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2D" w:rsidRDefault="0063262D"/>
    <w:p w:rsidR="0063262D" w:rsidRPr="00471E0D" w:rsidRDefault="0063262D" w:rsidP="0063262D">
      <w:pPr>
        <w:pStyle w:val="3"/>
        <w:rPr>
          <w:b/>
          <w:sz w:val="32"/>
          <w:szCs w:val="32"/>
        </w:rPr>
      </w:pPr>
      <w:r w:rsidRPr="00471E0D">
        <w:rPr>
          <w:b/>
          <w:sz w:val="32"/>
          <w:szCs w:val="32"/>
        </w:rPr>
        <w:t>СОВЕТ  ДЕПУТАТОВ</w:t>
      </w:r>
    </w:p>
    <w:p w:rsidR="0063262D" w:rsidRPr="00471E0D" w:rsidRDefault="0063262D" w:rsidP="0063262D">
      <w:pPr>
        <w:pStyle w:val="2"/>
        <w:rPr>
          <w:sz w:val="32"/>
          <w:szCs w:val="32"/>
        </w:rPr>
      </w:pPr>
      <w:r w:rsidRPr="00471E0D">
        <w:rPr>
          <w:sz w:val="32"/>
          <w:szCs w:val="32"/>
        </w:rPr>
        <w:t>МУНИЦИПАЛЬНОГО ОБРАЗОВАНИЯ АСЕКЕЕВСКИЙ СЕЛЬСОВЕТ</w:t>
      </w:r>
    </w:p>
    <w:p w:rsidR="0063262D" w:rsidRPr="00471E0D" w:rsidRDefault="0063262D" w:rsidP="0063262D">
      <w:pPr>
        <w:pStyle w:val="2"/>
        <w:rPr>
          <w:sz w:val="32"/>
          <w:szCs w:val="32"/>
        </w:rPr>
      </w:pPr>
      <w:r w:rsidRPr="00471E0D">
        <w:rPr>
          <w:sz w:val="32"/>
          <w:szCs w:val="32"/>
        </w:rPr>
        <w:t>ОРЕНБУРГСКОЙ  ОБЛАСТИ</w:t>
      </w:r>
    </w:p>
    <w:p w:rsidR="0063262D" w:rsidRPr="00471E0D" w:rsidRDefault="00637A65" w:rsidP="00632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="0063262D" w:rsidRPr="00471E0D">
        <w:rPr>
          <w:b/>
          <w:sz w:val="32"/>
          <w:szCs w:val="32"/>
        </w:rPr>
        <w:t xml:space="preserve">  созыва</w:t>
      </w:r>
    </w:p>
    <w:p w:rsidR="0063262D" w:rsidRPr="00471E0D" w:rsidRDefault="0063262D" w:rsidP="0063262D">
      <w:pPr>
        <w:jc w:val="center"/>
        <w:rPr>
          <w:sz w:val="32"/>
          <w:szCs w:val="32"/>
        </w:rPr>
      </w:pPr>
    </w:p>
    <w:p w:rsidR="0063262D" w:rsidRDefault="0063262D" w:rsidP="0063262D">
      <w:pPr>
        <w:pStyle w:val="1"/>
        <w:ind w:firstLine="0"/>
        <w:rPr>
          <w:b/>
          <w:sz w:val="32"/>
          <w:szCs w:val="32"/>
        </w:rPr>
      </w:pPr>
      <w:r w:rsidRPr="00471E0D">
        <w:rPr>
          <w:b/>
          <w:sz w:val="32"/>
          <w:szCs w:val="32"/>
        </w:rPr>
        <w:t>РЕШЕНИЕ</w:t>
      </w:r>
    </w:p>
    <w:p w:rsidR="0086424F" w:rsidRPr="0086424F" w:rsidRDefault="0086424F" w:rsidP="0086424F"/>
    <w:p w:rsidR="0063262D" w:rsidRPr="00471E0D" w:rsidRDefault="0063262D" w:rsidP="0063262D">
      <w:pPr>
        <w:rPr>
          <w:sz w:val="32"/>
          <w:szCs w:val="32"/>
        </w:rPr>
      </w:pPr>
    </w:p>
    <w:p w:rsidR="0063262D" w:rsidRDefault="007A4904" w:rsidP="006326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6424F">
        <w:rPr>
          <w:b/>
          <w:sz w:val="32"/>
          <w:szCs w:val="32"/>
        </w:rPr>
        <w:t>12 ноября 2015 года</w:t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86424F">
        <w:rPr>
          <w:b/>
          <w:sz w:val="32"/>
          <w:szCs w:val="32"/>
        </w:rPr>
        <w:t xml:space="preserve">        № 8</w:t>
      </w:r>
    </w:p>
    <w:p w:rsidR="0086424F" w:rsidRPr="00471E0D" w:rsidRDefault="0086424F" w:rsidP="0063262D">
      <w:pPr>
        <w:jc w:val="both"/>
        <w:rPr>
          <w:b/>
          <w:sz w:val="32"/>
          <w:szCs w:val="32"/>
        </w:rPr>
      </w:pPr>
    </w:p>
    <w:p w:rsidR="0063262D" w:rsidRDefault="0063262D" w:rsidP="0063262D">
      <w:pPr>
        <w:pStyle w:val="a3"/>
        <w:jc w:val="center"/>
        <w:rPr>
          <w:b/>
          <w:sz w:val="32"/>
          <w:szCs w:val="32"/>
        </w:rPr>
      </w:pPr>
      <w:r w:rsidRPr="0063262D">
        <w:rPr>
          <w:b/>
          <w:sz w:val="32"/>
          <w:szCs w:val="32"/>
        </w:rPr>
        <w:t xml:space="preserve">О структуре администрации </w:t>
      </w:r>
    </w:p>
    <w:p w:rsidR="0063262D" w:rsidRDefault="0063262D" w:rsidP="0063262D">
      <w:pPr>
        <w:pStyle w:val="a3"/>
        <w:jc w:val="center"/>
        <w:rPr>
          <w:b/>
          <w:sz w:val="32"/>
          <w:szCs w:val="32"/>
        </w:rPr>
      </w:pPr>
      <w:r w:rsidRPr="0063262D">
        <w:rPr>
          <w:b/>
          <w:sz w:val="32"/>
          <w:szCs w:val="32"/>
        </w:rPr>
        <w:t>муниципального образования</w:t>
      </w:r>
    </w:p>
    <w:p w:rsidR="0063262D" w:rsidRDefault="0063262D" w:rsidP="006326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Асекеевский</w:t>
      </w:r>
      <w:r w:rsidRPr="0063262D">
        <w:rPr>
          <w:b/>
          <w:sz w:val="32"/>
          <w:szCs w:val="32"/>
        </w:rPr>
        <w:t xml:space="preserve"> сельсовет</w:t>
      </w:r>
    </w:p>
    <w:p w:rsidR="0086424F" w:rsidRPr="0063262D" w:rsidRDefault="0086424F" w:rsidP="0063262D">
      <w:pPr>
        <w:pStyle w:val="a3"/>
        <w:jc w:val="center"/>
        <w:rPr>
          <w:b/>
          <w:sz w:val="32"/>
          <w:szCs w:val="32"/>
        </w:rPr>
      </w:pP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В соответствии со ст. 37 Федерального Закона « Об общих принципах организации местного самоуправления в Российской Федерации» и ст. 29,30 Устава муниципального образования </w:t>
      </w:r>
      <w:r>
        <w:rPr>
          <w:sz w:val="28"/>
          <w:szCs w:val="28"/>
        </w:rPr>
        <w:t>Асекеевский</w:t>
      </w:r>
      <w:r w:rsidRPr="006326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3262D">
        <w:rPr>
          <w:sz w:val="28"/>
          <w:szCs w:val="28"/>
        </w:rPr>
        <w:t xml:space="preserve"> Совет депутатов решил:</w:t>
      </w: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1.Утвердить структуру администрации муниципального </w:t>
      </w:r>
      <w:r>
        <w:rPr>
          <w:sz w:val="28"/>
          <w:szCs w:val="28"/>
        </w:rPr>
        <w:t>образования Асекеевский</w:t>
      </w:r>
      <w:r w:rsidRPr="0063262D">
        <w:rPr>
          <w:sz w:val="28"/>
          <w:szCs w:val="28"/>
        </w:rPr>
        <w:t xml:space="preserve"> сельсовет согласно приложению.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>2.Настоящее решение вступает в силу со дня его принятия</w:t>
      </w:r>
      <w:r w:rsidR="007A18FD">
        <w:rPr>
          <w:sz w:val="28"/>
          <w:szCs w:val="28"/>
        </w:rPr>
        <w:t xml:space="preserve"> и распространяется на правоотношения с 31.12.2015 года</w:t>
      </w:r>
      <w:r w:rsidRPr="0063262D">
        <w:rPr>
          <w:sz w:val="28"/>
          <w:szCs w:val="28"/>
        </w:rPr>
        <w:t>.</w:t>
      </w:r>
    </w:p>
    <w:p w:rsidR="0063262D" w:rsidRDefault="00637A65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Решение №151 от 29.01.2014</w:t>
      </w:r>
      <w:r w:rsidR="0063262D">
        <w:rPr>
          <w:sz w:val="28"/>
          <w:szCs w:val="28"/>
        </w:rPr>
        <w:t xml:space="preserve"> «Об утверждении структуры администрации Асекеевского сельсовета» считать утратившим силу.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</w:p>
    <w:p w:rsidR="0063262D" w:rsidRPr="0063262D" w:rsidRDefault="0086424F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sz w:val="28"/>
          <w:szCs w:val="28"/>
        </w:rPr>
        <w:t>И.Т.Гадыев</w:t>
      </w:r>
      <w:proofErr w:type="spellEnd"/>
    </w:p>
    <w:sectPr w:rsidR="0063262D" w:rsidRPr="0063262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62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1A2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2255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38F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2D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37A65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8FD"/>
    <w:rsid w:val="007A1CE9"/>
    <w:rsid w:val="007A3209"/>
    <w:rsid w:val="007A321D"/>
    <w:rsid w:val="007A361C"/>
    <w:rsid w:val="007A3A6E"/>
    <w:rsid w:val="007A3F10"/>
    <w:rsid w:val="007A4904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24F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EDF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417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6B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2D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3262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3262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6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2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2015-12-28T11:48:00Z</cp:lastPrinted>
  <dcterms:created xsi:type="dcterms:W3CDTF">2015-11-13T11:25:00Z</dcterms:created>
  <dcterms:modified xsi:type="dcterms:W3CDTF">2015-12-28T11:48:00Z</dcterms:modified>
</cp:coreProperties>
</file>