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E42" w:rsidRPr="00891A46" w:rsidRDefault="00707E42" w:rsidP="00792016">
      <w:pPr>
        <w:jc w:val="center"/>
        <w:rPr>
          <w:b/>
          <w:sz w:val="32"/>
          <w:szCs w:val="28"/>
        </w:rPr>
      </w:pPr>
      <w:r w:rsidRPr="00891A46">
        <w:rPr>
          <w:b/>
          <w:sz w:val="32"/>
          <w:szCs w:val="28"/>
        </w:rPr>
        <w:t>П О С Т А Н О В Л Е Н И Е</w:t>
      </w:r>
    </w:p>
    <w:p w:rsidR="00707E42" w:rsidRDefault="00707E42" w:rsidP="00792016">
      <w:pPr>
        <w:jc w:val="center"/>
        <w:rPr>
          <w:b/>
          <w:sz w:val="28"/>
          <w:szCs w:val="28"/>
        </w:rPr>
      </w:pPr>
    </w:p>
    <w:p w:rsidR="00707E42" w:rsidRPr="00891A46" w:rsidRDefault="00707E42" w:rsidP="00792016">
      <w:pPr>
        <w:jc w:val="center"/>
        <w:rPr>
          <w:sz w:val="32"/>
          <w:szCs w:val="28"/>
        </w:rPr>
      </w:pPr>
      <w:r w:rsidRPr="00891A46">
        <w:rPr>
          <w:sz w:val="32"/>
          <w:szCs w:val="28"/>
        </w:rPr>
        <w:t>ГЛАВЫ МУНИЦИПАЛЬНОГО ОБРАЗОВАНИЯ</w:t>
      </w:r>
    </w:p>
    <w:p w:rsidR="00707E42" w:rsidRPr="00891A46" w:rsidRDefault="00707E42" w:rsidP="00792016">
      <w:pPr>
        <w:jc w:val="center"/>
        <w:rPr>
          <w:sz w:val="32"/>
          <w:szCs w:val="28"/>
        </w:rPr>
      </w:pPr>
      <w:r w:rsidRPr="00891A46">
        <w:rPr>
          <w:sz w:val="32"/>
          <w:szCs w:val="28"/>
        </w:rPr>
        <w:t>АСЕКЕЕВСКИЙ СЕЛЬСОВЕТ</w:t>
      </w:r>
    </w:p>
    <w:p w:rsidR="00707E42" w:rsidRPr="00891A46" w:rsidRDefault="00707E42" w:rsidP="00792016">
      <w:pPr>
        <w:jc w:val="center"/>
        <w:rPr>
          <w:sz w:val="32"/>
          <w:szCs w:val="28"/>
        </w:rPr>
      </w:pPr>
      <w:r w:rsidRPr="00891A46">
        <w:rPr>
          <w:sz w:val="32"/>
          <w:szCs w:val="28"/>
        </w:rPr>
        <w:t>АСЕКЕЕВСКОГО РАЙОНА</w:t>
      </w:r>
    </w:p>
    <w:p w:rsidR="00707E42" w:rsidRPr="00707E42" w:rsidRDefault="00707E42" w:rsidP="00792016">
      <w:pPr>
        <w:jc w:val="center"/>
        <w:rPr>
          <w:sz w:val="32"/>
          <w:szCs w:val="28"/>
        </w:rPr>
      </w:pPr>
      <w:r w:rsidRPr="00891A46">
        <w:rPr>
          <w:sz w:val="32"/>
          <w:szCs w:val="28"/>
        </w:rPr>
        <w:t>ОРЕНБУРГСКОЙ ОБЛАСТИ</w:t>
      </w:r>
    </w:p>
    <w:p w:rsidR="009E3EBD" w:rsidRDefault="009E3EBD">
      <w:pPr>
        <w:spacing w:line="387" w:lineRule="exact"/>
        <w:rPr>
          <w:sz w:val="24"/>
          <w:szCs w:val="24"/>
        </w:rPr>
      </w:pPr>
    </w:p>
    <w:p w:rsidR="009E3EBD" w:rsidRDefault="001F281F">
      <w:pPr>
        <w:spacing w:line="20" w:lineRule="exact"/>
        <w:rPr>
          <w:sz w:val="24"/>
          <w:szCs w:val="24"/>
        </w:rPr>
      </w:pPr>
      <w:r>
        <w:rPr>
          <w:sz w:val="24"/>
          <w:szCs w:val="24"/>
        </w:rPr>
        <w:pict>
          <v:line id="Shape 2" o:spid="_x0000_s1027" style="position:absolute;z-index:251658240;visibility:visible;mso-wrap-distance-left:0;mso-wrap-distance-right:0" from="-.35pt,1.25pt" to="452.45pt,1.25pt" o:allowincell="f" strokeweight="2.16pt"/>
        </w:pict>
      </w:r>
    </w:p>
    <w:p w:rsidR="009E3EBD" w:rsidRDefault="009E3EBD">
      <w:pPr>
        <w:spacing w:line="341" w:lineRule="exact"/>
        <w:rPr>
          <w:sz w:val="24"/>
          <w:szCs w:val="24"/>
        </w:rPr>
      </w:pPr>
    </w:p>
    <w:p w:rsidR="009E3EBD" w:rsidRDefault="00792016" w:rsidP="00792016">
      <w:pPr>
        <w:tabs>
          <w:tab w:val="left" w:pos="3460"/>
          <w:tab w:val="left" w:pos="7020"/>
        </w:tabs>
        <w:jc w:val="center"/>
        <w:rPr>
          <w:sz w:val="20"/>
          <w:szCs w:val="20"/>
        </w:rPr>
      </w:pPr>
      <w:r>
        <w:rPr>
          <w:rFonts w:eastAsia="Times New Roman"/>
          <w:sz w:val="28"/>
          <w:szCs w:val="28"/>
        </w:rPr>
        <w:t>01.06.2018 г.</w:t>
      </w:r>
      <w:r w:rsidR="00707E42">
        <w:rPr>
          <w:rFonts w:eastAsia="Times New Roman"/>
          <w:sz w:val="28"/>
          <w:szCs w:val="28"/>
        </w:rPr>
        <w:t xml:space="preserve">                        </w:t>
      </w:r>
      <w:r>
        <w:rPr>
          <w:rFonts w:eastAsia="Times New Roman"/>
          <w:sz w:val="28"/>
          <w:szCs w:val="28"/>
        </w:rPr>
        <w:t xml:space="preserve">      </w:t>
      </w:r>
      <w:r w:rsidR="004224A2">
        <w:rPr>
          <w:rFonts w:eastAsia="Times New Roman"/>
          <w:sz w:val="28"/>
          <w:szCs w:val="28"/>
        </w:rPr>
        <w:t>с.</w:t>
      </w:r>
      <w:r w:rsidR="00707E42">
        <w:rPr>
          <w:rFonts w:eastAsia="Times New Roman"/>
          <w:sz w:val="28"/>
          <w:szCs w:val="28"/>
        </w:rPr>
        <w:t>Асекеево</w:t>
      </w:r>
      <w:r w:rsidR="004224A2">
        <w:rPr>
          <w:sz w:val="20"/>
          <w:szCs w:val="20"/>
        </w:rPr>
        <w:tab/>
      </w:r>
      <w:r w:rsidR="00707E42" w:rsidRPr="00707E42">
        <w:rPr>
          <w:sz w:val="28"/>
          <w:szCs w:val="28"/>
        </w:rPr>
        <w:t xml:space="preserve">            </w:t>
      </w:r>
      <w:r>
        <w:rPr>
          <w:sz w:val="28"/>
          <w:szCs w:val="28"/>
        </w:rPr>
        <w:t xml:space="preserve">  </w:t>
      </w:r>
      <w:r w:rsidR="00707E42" w:rsidRPr="00707E42">
        <w:rPr>
          <w:sz w:val="28"/>
          <w:szCs w:val="28"/>
        </w:rPr>
        <w:t>№</w:t>
      </w:r>
      <w:r w:rsidR="001B4B4C">
        <w:rPr>
          <w:sz w:val="28"/>
          <w:szCs w:val="28"/>
        </w:rPr>
        <w:t xml:space="preserve"> </w:t>
      </w:r>
      <w:r>
        <w:rPr>
          <w:sz w:val="28"/>
          <w:szCs w:val="28"/>
        </w:rPr>
        <w:t>47</w:t>
      </w:r>
      <w:r w:rsidR="00707E42" w:rsidRPr="00707E42">
        <w:rPr>
          <w:sz w:val="28"/>
          <w:szCs w:val="28"/>
        </w:rPr>
        <w:t>-</w:t>
      </w:r>
      <w:r w:rsidR="001B4B4C">
        <w:rPr>
          <w:sz w:val="28"/>
          <w:szCs w:val="28"/>
        </w:rPr>
        <w:t xml:space="preserve"> </w:t>
      </w:r>
      <w:r w:rsidR="00707E42" w:rsidRPr="00707E42">
        <w:rPr>
          <w:sz w:val="28"/>
          <w:szCs w:val="28"/>
        </w:rPr>
        <w:t>п</w:t>
      </w:r>
    </w:p>
    <w:p w:rsidR="009E3EBD" w:rsidRDefault="009E3EBD" w:rsidP="00BE5C8C">
      <w:pPr>
        <w:spacing w:line="345" w:lineRule="exact"/>
        <w:jc w:val="center"/>
        <w:rPr>
          <w:sz w:val="24"/>
          <w:szCs w:val="24"/>
        </w:rPr>
      </w:pPr>
    </w:p>
    <w:p w:rsidR="009E3EBD" w:rsidRPr="001B4B4C" w:rsidRDefault="004224A2" w:rsidP="00BE5C8C">
      <w:pPr>
        <w:ind w:right="40"/>
        <w:jc w:val="center"/>
        <w:rPr>
          <w:b/>
          <w:sz w:val="20"/>
          <w:szCs w:val="20"/>
        </w:rPr>
      </w:pPr>
      <w:r w:rsidRPr="001B4B4C">
        <w:rPr>
          <w:rFonts w:eastAsia="Times New Roman"/>
          <w:b/>
          <w:sz w:val="28"/>
          <w:szCs w:val="28"/>
        </w:rPr>
        <w:t>Об утверждении Положения «Об инвестиционной деятельности на террито</w:t>
      </w:r>
      <w:r w:rsidR="00E959E2">
        <w:rPr>
          <w:rFonts w:eastAsia="Times New Roman"/>
          <w:b/>
          <w:sz w:val="28"/>
          <w:szCs w:val="28"/>
        </w:rPr>
        <w:t xml:space="preserve">рии муниципального образования </w:t>
      </w:r>
      <w:r w:rsidR="00707E42" w:rsidRPr="001B4B4C">
        <w:rPr>
          <w:rFonts w:eastAsia="Times New Roman"/>
          <w:b/>
          <w:sz w:val="28"/>
          <w:szCs w:val="28"/>
        </w:rPr>
        <w:t>Асекеевский сельсовет</w:t>
      </w:r>
      <w:r w:rsidR="0011622F" w:rsidRPr="001B4B4C">
        <w:rPr>
          <w:rFonts w:eastAsia="Times New Roman"/>
          <w:b/>
          <w:sz w:val="28"/>
          <w:szCs w:val="28"/>
        </w:rPr>
        <w:t>, осуществляемой в форме капитальных вложений</w:t>
      </w:r>
      <w:r w:rsidR="00C77D41" w:rsidRPr="001B4B4C">
        <w:rPr>
          <w:rFonts w:eastAsia="Times New Roman"/>
          <w:b/>
          <w:sz w:val="28"/>
          <w:szCs w:val="28"/>
        </w:rPr>
        <w:t>»</w:t>
      </w:r>
    </w:p>
    <w:p w:rsidR="009E3EBD" w:rsidRDefault="009E3EBD" w:rsidP="00707E42">
      <w:pPr>
        <w:spacing w:line="354" w:lineRule="exact"/>
        <w:jc w:val="center"/>
        <w:rPr>
          <w:sz w:val="24"/>
          <w:szCs w:val="24"/>
        </w:rPr>
      </w:pPr>
    </w:p>
    <w:p w:rsidR="009E3EBD" w:rsidRDefault="004224A2">
      <w:pPr>
        <w:numPr>
          <w:ilvl w:val="0"/>
          <w:numId w:val="1"/>
        </w:numPr>
        <w:tabs>
          <w:tab w:val="left" w:pos="982"/>
        </w:tabs>
        <w:spacing w:line="244" w:lineRule="auto"/>
        <w:ind w:firstLine="713"/>
        <w:jc w:val="both"/>
        <w:rPr>
          <w:rFonts w:eastAsia="Times New Roman"/>
          <w:sz w:val="28"/>
          <w:szCs w:val="28"/>
        </w:rPr>
      </w:pPr>
      <w:r>
        <w:rPr>
          <w:rFonts w:eastAsia="Times New Roman"/>
          <w:sz w:val="28"/>
          <w:szCs w:val="28"/>
        </w:rPr>
        <w:t>соответствии с Феде</w:t>
      </w:r>
      <w:r w:rsidR="00707E42">
        <w:rPr>
          <w:rFonts w:eastAsia="Times New Roman"/>
          <w:sz w:val="28"/>
          <w:szCs w:val="28"/>
        </w:rPr>
        <w:t xml:space="preserve">ральным Законом от 06.10.2003г. </w:t>
      </w:r>
      <w:r>
        <w:rPr>
          <w:rFonts w:eastAsia="Times New Roman"/>
          <w:sz w:val="28"/>
          <w:szCs w:val="28"/>
        </w:rPr>
        <w:t>№ 131 «Об общих принципах организации местного самоуправления в Российской Федерации», Федеральным законом от 25.02.1999 N 39-ФЗ "Об инвестиционной деятельности в Российской Федерации, осуществляемой в форме капитальных вложений", Законом Оренбургской области от 0</w:t>
      </w:r>
      <w:r w:rsidR="00E959E2">
        <w:rPr>
          <w:rFonts w:eastAsia="Times New Roman"/>
          <w:sz w:val="28"/>
          <w:szCs w:val="28"/>
        </w:rPr>
        <w:t xml:space="preserve">5.10.2009г № 3119/712-IV-ОЗ «Об </w:t>
      </w:r>
      <w:r>
        <w:rPr>
          <w:rFonts w:eastAsia="Times New Roman"/>
          <w:sz w:val="28"/>
          <w:szCs w:val="28"/>
        </w:rPr>
        <w:t>инвестиционной деятельности на территории Оренбургской области, осуществляемой в форме капитальных вложений</w:t>
      </w:r>
      <w:r w:rsidR="00707E42">
        <w:rPr>
          <w:rFonts w:eastAsia="Times New Roman"/>
          <w:sz w:val="28"/>
          <w:szCs w:val="28"/>
        </w:rPr>
        <w:t>»</w:t>
      </w:r>
    </w:p>
    <w:p w:rsidR="009E3EBD" w:rsidRDefault="009E3EBD">
      <w:pPr>
        <w:spacing w:line="335" w:lineRule="exact"/>
        <w:rPr>
          <w:sz w:val="24"/>
          <w:szCs w:val="24"/>
        </w:rPr>
      </w:pPr>
    </w:p>
    <w:p w:rsidR="009E3EBD" w:rsidRDefault="004224A2">
      <w:pPr>
        <w:numPr>
          <w:ilvl w:val="0"/>
          <w:numId w:val="2"/>
        </w:numPr>
        <w:tabs>
          <w:tab w:val="left" w:pos="1420"/>
        </w:tabs>
        <w:ind w:left="1420" w:hanging="707"/>
        <w:rPr>
          <w:rFonts w:eastAsia="Times New Roman"/>
          <w:sz w:val="28"/>
          <w:szCs w:val="28"/>
        </w:rPr>
      </w:pPr>
      <w:r>
        <w:rPr>
          <w:rFonts w:eastAsia="Times New Roman"/>
          <w:sz w:val="28"/>
          <w:szCs w:val="28"/>
        </w:rPr>
        <w:t>Утвердить  Положение  «Об  инвестиционной  деятельности  на</w:t>
      </w:r>
    </w:p>
    <w:p w:rsidR="009E3EBD" w:rsidRDefault="009E3EBD">
      <w:pPr>
        <w:spacing w:line="20" w:lineRule="exact"/>
        <w:rPr>
          <w:rFonts w:eastAsia="Times New Roman"/>
          <w:sz w:val="28"/>
          <w:szCs w:val="28"/>
        </w:rPr>
      </w:pPr>
    </w:p>
    <w:p w:rsidR="009E3EBD" w:rsidRDefault="004224A2">
      <w:pPr>
        <w:ind w:right="20"/>
        <w:jc w:val="both"/>
        <w:rPr>
          <w:rFonts w:eastAsia="Times New Roman"/>
          <w:sz w:val="28"/>
          <w:szCs w:val="28"/>
        </w:rPr>
      </w:pPr>
      <w:r>
        <w:rPr>
          <w:rFonts w:eastAsia="Times New Roman"/>
          <w:sz w:val="28"/>
          <w:szCs w:val="28"/>
        </w:rPr>
        <w:t xml:space="preserve">территории муниципального образования </w:t>
      </w:r>
      <w:r w:rsidR="00E959E2">
        <w:rPr>
          <w:rFonts w:eastAsia="Times New Roman"/>
          <w:sz w:val="28"/>
          <w:szCs w:val="28"/>
        </w:rPr>
        <w:t xml:space="preserve">Асекеевский </w:t>
      </w:r>
      <w:r w:rsidR="00707E42">
        <w:rPr>
          <w:rFonts w:eastAsia="Times New Roman"/>
          <w:sz w:val="28"/>
          <w:szCs w:val="28"/>
        </w:rPr>
        <w:t>сельсовет</w:t>
      </w:r>
      <w:r w:rsidR="0011622F">
        <w:rPr>
          <w:rFonts w:eastAsia="Times New Roman"/>
          <w:sz w:val="28"/>
          <w:szCs w:val="28"/>
        </w:rPr>
        <w:t>, осуществляемой в форме капитальных вложений</w:t>
      </w:r>
      <w:r>
        <w:rPr>
          <w:rFonts w:eastAsia="Times New Roman"/>
          <w:sz w:val="28"/>
          <w:szCs w:val="28"/>
        </w:rPr>
        <w:t>» согласно приложению.</w:t>
      </w:r>
    </w:p>
    <w:p w:rsidR="009E3EBD" w:rsidRDefault="009E3EBD">
      <w:pPr>
        <w:spacing w:line="354" w:lineRule="exact"/>
        <w:rPr>
          <w:rFonts w:eastAsia="Times New Roman"/>
          <w:sz w:val="28"/>
          <w:szCs w:val="28"/>
        </w:rPr>
      </w:pPr>
    </w:p>
    <w:p w:rsidR="009E3EBD" w:rsidRDefault="004224A2">
      <w:pPr>
        <w:numPr>
          <w:ilvl w:val="0"/>
          <w:numId w:val="2"/>
        </w:numPr>
        <w:tabs>
          <w:tab w:val="left" w:pos="1068"/>
        </w:tabs>
        <w:spacing w:line="238" w:lineRule="auto"/>
        <w:ind w:firstLine="713"/>
        <w:rPr>
          <w:rFonts w:eastAsia="Times New Roman"/>
          <w:sz w:val="28"/>
          <w:szCs w:val="28"/>
        </w:rPr>
      </w:pPr>
      <w:r>
        <w:rPr>
          <w:rFonts w:eastAsia="Times New Roman"/>
          <w:sz w:val="28"/>
          <w:szCs w:val="28"/>
        </w:rPr>
        <w:t xml:space="preserve">Контроль за исполнением настоящего постановления возложить на </w:t>
      </w:r>
      <w:r w:rsidR="00707E42">
        <w:rPr>
          <w:rFonts w:eastAsia="Times New Roman"/>
          <w:sz w:val="28"/>
          <w:szCs w:val="28"/>
        </w:rPr>
        <w:t>главу муниципального образования Асекеевский сельсовет Гадыева И.Т.</w:t>
      </w:r>
      <w:r>
        <w:rPr>
          <w:rFonts w:eastAsia="Times New Roman"/>
          <w:sz w:val="28"/>
          <w:szCs w:val="28"/>
        </w:rPr>
        <w:t xml:space="preserve"> </w:t>
      </w:r>
    </w:p>
    <w:p w:rsidR="009E3EBD" w:rsidRDefault="009E3EBD">
      <w:pPr>
        <w:spacing w:line="339" w:lineRule="exact"/>
        <w:rPr>
          <w:rFonts w:eastAsia="Times New Roman"/>
          <w:sz w:val="28"/>
          <w:szCs w:val="28"/>
        </w:rPr>
      </w:pPr>
    </w:p>
    <w:p w:rsidR="009E3EBD" w:rsidRDefault="004224A2">
      <w:pPr>
        <w:numPr>
          <w:ilvl w:val="0"/>
          <w:numId w:val="2"/>
        </w:numPr>
        <w:tabs>
          <w:tab w:val="left" w:pos="1000"/>
        </w:tabs>
        <w:ind w:left="1000" w:hanging="287"/>
        <w:rPr>
          <w:rFonts w:eastAsia="Times New Roman"/>
          <w:sz w:val="28"/>
          <w:szCs w:val="28"/>
        </w:rPr>
      </w:pPr>
      <w:r>
        <w:rPr>
          <w:rFonts w:eastAsia="Times New Roman"/>
          <w:sz w:val="28"/>
          <w:szCs w:val="28"/>
        </w:rPr>
        <w:t>Настоящее постановление вступает в силу после его обнародования.</w:t>
      </w:r>
    </w:p>
    <w:p w:rsidR="00707E42" w:rsidRDefault="00707E42">
      <w:pPr>
        <w:tabs>
          <w:tab w:val="left" w:pos="7200"/>
        </w:tabs>
        <w:rPr>
          <w:sz w:val="24"/>
          <w:szCs w:val="24"/>
        </w:rPr>
      </w:pPr>
    </w:p>
    <w:p w:rsidR="00707E42" w:rsidRDefault="00707E42">
      <w:pPr>
        <w:tabs>
          <w:tab w:val="left" w:pos="7200"/>
        </w:tabs>
        <w:rPr>
          <w:sz w:val="24"/>
          <w:szCs w:val="24"/>
        </w:rPr>
      </w:pPr>
    </w:p>
    <w:p w:rsidR="00707E42" w:rsidRDefault="00707E42">
      <w:pPr>
        <w:tabs>
          <w:tab w:val="left" w:pos="7200"/>
        </w:tabs>
        <w:rPr>
          <w:sz w:val="24"/>
          <w:szCs w:val="24"/>
        </w:rPr>
      </w:pPr>
    </w:p>
    <w:p w:rsidR="00707E42" w:rsidRDefault="00707E42">
      <w:pPr>
        <w:tabs>
          <w:tab w:val="left" w:pos="7200"/>
        </w:tabs>
        <w:rPr>
          <w:sz w:val="24"/>
          <w:szCs w:val="24"/>
        </w:rPr>
      </w:pPr>
    </w:p>
    <w:p w:rsidR="009E3EBD" w:rsidRPr="001B4B4C" w:rsidRDefault="004224A2">
      <w:pPr>
        <w:tabs>
          <w:tab w:val="left" w:pos="7200"/>
        </w:tabs>
        <w:rPr>
          <w:sz w:val="20"/>
          <w:szCs w:val="20"/>
        </w:rPr>
      </w:pPr>
      <w:r w:rsidRPr="001B4B4C">
        <w:rPr>
          <w:rFonts w:eastAsia="Times New Roman"/>
          <w:bCs/>
          <w:sz w:val="28"/>
          <w:szCs w:val="28"/>
        </w:rPr>
        <w:t>Глава</w:t>
      </w:r>
      <w:r w:rsidR="00707E42" w:rsidRPr="001B4B4C">
        <w:rPr>
          <w:rFonts w:eastAsia="Times New Roman"/>
          <w:bCs/>
          <w:sz w:val="28"/>
          <w:szCs w:val="28"/>
        </w:rPr>
        <w:t xml:space="preserve"> муниципального образования</w:t>
      </w:r>
      <w:r w:rsidRPr="001B4B4C">
        <w:rPr>
          <w:sz w:val="20"/>
          <w:szCs w:val="20"/>
        </w:rPr>
        <w:tab/>
      </w:r>
      <w:r w:rsidR="001B4B4C">
        <w:rPr>
          <w:sz w:val="20"/>
          <w:szCs w:val="20"/>
        </w:rPr>
        <w:t xml:space="preserve">     </w:t>
      </w:r>
      <w:r w:rsidR="00707E42" w:rsidRPr="001B4B4C">
        <w:rPr>
          <w:rFonts w:eastAsia="Times New Roman"/>
          <w:bCs/>
          <w:sz w:val="28"/>
          <w:szCs w:val="28"/>
        </w:rPr>
        <w:t>И.Т. Гадыев</w:t>
      </w:r>
    </w:p>
    <w:p w:rsidR="009E3EBD" w:rsidRDefault="009E3EBD">
      <w:pPr>
        <w:spacing w:line="347" w:lineRule="exact"/>
        <w:rPr>
          <w:sz w:val="24"/>
          <w:szCs w:val="24"/>
        </w:rPr>
      </w:pPr>
    </w:p>
    <w:p w:rsidR="00707E42" w:rsidRDefault="00707E42">
      <w:pPr>
        <w:ind w:right="540"/>
        <w:rPr>
          <w:rFonts w:eastAsia="Times New Roman"/>
          <w:sz w:val="28"/>
          <w:szCs w:val="28"/>
        </w:rPr>
      </w:pPr>
    </w:p>
    <w:p w:rsidR="00707E42" w:rsidRDefault="00707E42">
      <w:pPr>
        <w:ind w:right="540"/>
        <w:rPr>
          <w:rFonts w:eastAsia="Times New Roman"/>
          <w:sz w:val="28"/>
          <w:szCs w:val="28"/>
        </w:rPr>
      </w:pPr>
    </w:p>
    <w:p w:rsidR="009E3EBD" w:rsidRDefault="004224A2">
      <w:pPr>
        <w:ind w:right="540"/>
        <w:rPr>
          <w:sz w:val="20"/>
          <w:szCs w:val="20"/>
        </w:rPr>
      </w:pPr>
      <w:r>
        <w:rPr>
          <w:rFonts w:eastAsia="Times New Roman"/>
          <w:sz w:val="28"/>
          <w:szCs w:val="28"/>
        </w:rPr>
        <w:t>Разослан</w:t>
      </w:r>
      <w:r w:rsidR="00707E42">
        <w:rPr>
          <w:rFonts w:eastAsia="Times New Roman"/>
          <w:sz w:val="28"/>
          <w:szCs w:val="28"/>
        </w:rPr>
        <w:t>о: в прокуратуру, в дело.</w:t>
      </w:r>
    </w:p>
    <w:p w:rsidR="009E3EBD" w:rsidRDefault="009E3EBD">
      <w:pPr>
        <w:sectPr w:rsidR="009E3EBD">
          <w:pgSz w:w="11900" w:h="16838"/>
          <w:pgMar w:top="1440" w:right="1126" w:bottom="1440" w:left="1140" w:header="0" w:footer="0" w:gutter="0"/>
          <w:cols w:space="720" w:equalWidth="0">
            <w:col w:w="9640"/>
          </w:cols>
        </w:sectPr>
      </w:pPr>
    </w:p>
    <w:p w:rsidR="00707E42" w:rsidRPr="00BE5C8C" w:rsidRDefault="00707E42" w:rsidP="00792016">
      <w:pPr>
        <w:pStyle w:val="a4"/>
        <w:jc w:val="right"/>
        <w:rPr>
          <w:rFonts w:ascii="Times New Roman" w:eastAsia="Times New Roman" w:hAnsi="Times New Roman" w:cs="Times New Roman"/>
          <w:sz w:val="28"/>
          <w:szCs w:val="28"/>
        </w:rPr>
      </w:pPr>
      <w:r w:rsidRPr="00BE5C8C">
        <w:rPr>
          <w:rFonts w:ascii="Times New Roman" w:eastAsia="Times New Roman" w:hAnsi="Times New Roman" w:cs="Times New Roman"/>
          <w:sz w:val="28"/>
          <w:szCs w:val="28"/>
        </w:rPr>
        <w:lastRenderedPageBreak/>
        <w:t>Приложение к постановлению главы</w:t>
      </w:r>
    </w:p>
    <w:p w:rsidR="00707E42" w:rsidRPr="00BE5C8C" w:rsidRDefault="00707E42" w:rsidP="00792016">
      <w:pPr>
        <w:pStyle w:val="a4"/>
        <w:jc w:val="right"/>
        <w:rPr>
          <w:rFonts w:ascii="Times New Roman" w:hAnsi="Times New Roman" w:cs="Times New Roman"/>
          <w:sz w:val="28"/>
          <w:szCs w:val="28"/>
        </w:rPr>
      </w:pPr>
      <w:r w:rsidRPr="00BE5C8C">
        <w:rPr>
          <w:rFonts w:ascii="Times New Roman" w:eastAsia="Times New Roman" w:hAnsi="Times New Roman" w:cs="Times New Roman"/>
          <w:sz w:val="28"/>
          <w:szCs w:val="28"/>
        </w:rPr>
        <w:t xml:space="preserve"> МО Асекеевский сельсовет</w:t>
      </w:r>
    </w:p>
    <w:p w:rsidR="009E3EBD" w:rsidRPr="00BE5C8C" w:rsidRDefault="00792016" w:rsidP="00792016">
      <w:pPr>
        <w:jc w:val="right"/>
        <w:rPr>
          <w:sz w:val="28"/>
          <w:szCs w:val="28"/>
        </w:rPr>
      </w:pPr>
      <w:r>
        <w:rPr>
          <w:rFonts w:eastAsia="Times New Roman"/>
          <w:sz w:val="28"/>
          <w:szCs w:val="28"/>
        </w:rPr>
        <w:t xml:space="preserve">   </w:t>
      </w:r>
      <w:r w:rsidR="004224A2" w:rsidRPr="00BE5C8C">
        <w:rPr>
          <w:rFonts w:eastAsia="Times New Roman"/>
          <w:sz w:val="28"/>
          <w:szCs w:val="28"/>
        </w:rPr>
        <w:t xml:space="preserve">от </w:t>
      </w:r>
      <w:r>
        <w:rPr>
          <w:rFonts w:eastAsia="Times New Roman"/>
          <w:sz w:val="28"/>
          <w:szCs w:val="28"/>
        </w:rPr>
        <w:t xml:space="preserve">01.06.2018 г.   № 47-п              </w:t>
      </w:r>
    </w:p>
    <w:p w:rsidR="009E3EBD" w:rsidRPr="000A0CD4" w:rsidRDefault="009E3EBD" w:rsidP="001B4B4C">
      <w:pPr>
        <w:spacing w:line="334" w:lineRule="exact"/>
        <w:jc w:val="center"/>
        <w:rPr>
          <w:sz w:val="24"/>
          <w:szCs w:val="24"/>
        </w:rPr>
      </w:pPr>
    </w:p>
    <w:p w:rsidR="009E3EBD" w:rsidRPr="0011622F" w:rsidRDefault="004224A2" w:rsidP="001B4B4C">
      <w:pPr>
        <w:ind w:right="-259"/>
        <w:jc w:val="center"/>
        <w:rPr>
          <w:b/>
          <w:sz w:val="28"/>
          <w:szCs w:val="28"/>
        </w:rPr>
      </w:pPr>
      <w:r w:rsidRPr="0011622F">
        <w:rPr>
          <w:rFonts w:eastAsia="Times New Roman"/>
          <w:b/>
          <w:bCs/>
          <w:sz w:val="28"/>
          <w:szCs w:val="28"/>
        </w:rPr>
        <w:t>П</w:t>
      </w:r>
      <w:r w:rsidR="00707E42" w:rsidRPr="0011622F">
        <w:rPr>
          <w:rFonts w:eastAsia="Times New Roman"/>
          <w:b/>
          <w:bCs/>
          <w:sz w:val="28"/>
          <w:szCs w:val="28"/>
        </w:rPr>
        <w:t xml:space="preserve">оложение  об </w:t>
      </w:r>
      <w:r w:rsidRPr="0011622F">
        <w:rPr>
          <w:rFonts w:eastAsia="Times New Roman"/>
          <w:b/>
          <w:bCs/>
          <w:sz w:val="28"/>
          <w:szCs w:val="28"/>
        </w:rPr>
        <w:t xml:space="preserve"> </w:t>
      </w:r>
      <w:r w:rsidR="00707E42" w:rsidRPr="0011622F">
        <w:rPr>
          <w:rFonts w:eastAsia="Times New Roman"/>
          <w:b/>
          <w:bCs/>
          <w:sz w:val="28"/>
          <w:szCs w:val="28"/>
        </w:rPr>
        <w:t>инвестиционной деятельности на территории</w:t>
      </w:r>
    </w:p>
    <w:p w:rsidR="009E3EBD" w:rsidRPr="0011622F" w:rsidRDefault="009E3EBD" w:rsidP="001B4B4C">
      <w:pPr>
        <w:spacing w:line="110" w:lineRule="exact"/>
        <w:jc w:val="center"/>
        <w:rPr>
          <w:b/>
          <w:sz w:val="28"/>
          <w:szCs w:val="28"/>
        </w:rPr>
      </w:pPr>
    </w:p>
    <w:p w:rsidR="009E3EBD" w:rsidRPr="0011622F" w:rsidRDefault="0060738A" w:rsidP="001B4B4C">
      <w:pPr>
        <w:spacing w:line="364" w:lineRule="auto"/>
        <w:ind w:left="480" w:right="220" w:firstLine="449"/>
        <w:jc w:val="center"/>
        <w:rPr>
          <w:b/>
          <w:sz w:val="28"/>
          <w:szCs w:val="28"/>
        </w:rPr>
      </w:pPr>
      <w:r w:rsidRPr="0011622F">
        <w:rPr>
          <w:rFonts w:eastAsia="Times New Roman"/>
          <w:b/>
          <w:bCs/>
          <w:sz w:val="28"/>
          <w:szCs w:val="28"/>
        </w:rPr>
        <w:t>м</w:t>
      </w:r>
      <w:r w:rsidR="00707E42" w:rsidRPr="0011622F">
        <w:rPr>
          <w:rFonts w:eastAsia="Times New Roman"/>
          <w:b/>
          <w:bCs/>
          <w:sz w:val="28"/>
          <w:szCs w:val="28"/>
        </w:rPr>
        <w:t xml:space="preserve">униципального образования </w:t>
      </w:r>
      <w:r w:rsidR="009F6CDE" w:rsidRPr="0011622F">
        <w:rPr>
          <w:rFonts w:eastAsia="Times New Roman"/>
          <w:b/>
          <w:sz w:val="28"/>
          <w:szCs w:val="28"/>
        </w:rPr>
        <w:t>Асекеевский сельсовет</w:t>
      </w:r>
      <w:r w:rsidR="0011622F" w:rsidRPr="0011622F">
        <w:rPr>
          <w:rFonts w:eastAsia="Times New Roman"/>
          <w:b/>
          <w:sz w:val="28"/>
          <w:szCs w:val="28"/>
        </w:rPr>
        <w:t>, осуществляемой в форме капитальных вложений</w:t>
      </w:r>
      <w:r w:rsidR="009F6CDE" w:rsidRPr="0011622F">
        <w:rPr>
          <w:rFonts w:eastAsia="Times New Roman"/>
          <w:b/>
          <w:sz w:val="28"/>
          <w:szCs w:val="28"/>
        </w:rPr>
        <w:t>.</w:t>
      </w:r>
    </w:p>
    <w:p w:rsidR="009E3EBD" w:rsidRPr="000A0CD4" w:rsidRDefault="009E3EBD" w:rsidP="000A0CD4">
      <w:pPr>
        <w:spacing w:line="270" w:lineRule="exact"/>
        <w:jc w:val="center"/>
        <w:rPr>
          <w:sz w:val="28"/>
          <w:szCs w:val="28"/>
        </w:rPr>
      </w:pPr>
    </w:p>
    <w:p w:rsidR="009E3EBD" w:rsidRPr="000A0CD4" w:rsidRDefault="004224A2" w:rsidP="000A0CD4">
      <w:pPr>
        <w:ind w:left="260"/>
        <w:jc w:val="center"/>
        <w:rPr>
          <w:sz w:val="24"/>
          <w:szCs w:val="24"/>
        </w:rPr>
      </w:pPr>
      <w:r w:rsidRPr="000A0CD4">
        <w:rPr>
          <w:rFonts w:eastAsia="Times New Roman"/>
          <w:b/>
          <w:bCs/>
          <w:sz w:val="24"/>
          <w:szCs w:val="24"/>
        </w:rPr>
        <w:t>I. ОБЩИЕ ПОЛОЖЕНИЯ</w:t>
      </w:r>
    </w:p>
    <w:p w:rsidR="009E3EBD" w:rsidRPr="000A0CD4" w:rsidRDefault="009E3EBD" w:rsidP="000A0CD4">
      <w:pPr>
        <w:spacing w:line="60" w:lineRule="exact"/>
        <w:jc w:val="both"/>
        <w:rPr>
          <w:sz w:val="24"/>
          <w:szCs w:val="24"/>
        </w:rPr>
      </w:pPr>
    </w:p>
    <w:p w:rsidR="009E3EBD" w:rsidRPr="00BE5C8C" w:rsidRDefault="00BE5C8C" w:rsidP="00F407C7">
      <w:pPr>
        <w:autoSpaceDE w:val="0"/>
        <w:autoSpaceDN w:val="0"/>
        <w:adjustRightInd w:val="0"/>
        <w:ind w:firstLine="567"/>
        <w:jc w:val="both"/>
        <w:rPr>
          <w:sz w:val="28"/>
          <w:szCs w:val="28"/>
        </w:rPr>
      </w:pPr>
      <w:r>
        <w:rPr>
          <w:rFonts w:eastAsia="Times New Roman"/>
          <w:sz w:val="28"/>
          <w:szCs w:val="28"/>
        </w:rPr>
        <w:t xml:space="preserve">   </w:t>
      </w:r>
      <w:r w:rsidR="00205F90" w:rsidRPr="00BE5C8C">
        <w:rPr>
          <w:rFonts w:eastAsia="Times New Roman"/>
          <w:sz w:val="28"/>
          <w:szCs w:val="28"/>
        </w:rPr>
        <w:t xml:space="preserve"> </w:t>
      </w:r>
      <w:r w:rsidR="004224A2" w:rsidRPr="00BE5C8C">
        <w:rPr>
          <w:rFonts w:eastAsia="Times New Roman"/>
          <w:sz w:val="28"/>
          <w:szCs w:val="28"/>
        </w:rPr>
        <w:t>Настоящее положение разработано в соответствии с Федеральным Законом от 06.10.2003г.</w:t>
      </w:r>
      <w:r w:rsidR="000A0CD4" w:rsidRPr="00BE5C8C">
        <w:rPr>
          <w:sz w:val="28"/>
          <w:szCs w:val="28"/>
        </w:rPr>
        <w:t xml:space="preserve"> </w:t>
      </w:r>
      <w:r w:rsidR="001B4B4C">
        <w:rPr>
          <w:rFonts w:eastAsia="Times New Roman"/>
          <w:sz w:val="28"/>
          <w:szCs w:val="28"/>
        </w:rPr>
        <w:t>№</w:t>
      </w:r>
      <w:r w:rsidR="00F407C7">
        <w:rPr>
          <w:rFonts w:eastAsia="Times New Roman"/>
          <w:sz w:val="28"/>
          <w:szCs w:val="28"/>
        </w:rPr>
        <w:t>131</w:t>
      </w:r>
      <w:r w:rsidR="004224A2" w:rsidRPr="00BE5C8C">
        <w:rPr>
          <w:rFonts w:eastAsia="Times New Roman"/>
          <w:sz w:val="28"/>
          <w:szCs w:val="28"/>
        </w:rPr>
        <w:t>«Об</w:t>
      </w:r>
      <w:r w:rsidR="004224A2" w:rsidRPr="00BE5C8C">
        <w:rPr>
          <w:rFonts w:eastAsia="Times New Roman"/>
          <w:sz w:val="28"/>
          <w:szCs w:val="28"/>
        </w:rPr>
        <w:tab/>
        <w:t>общих</w:t>
      </w:r>
      <w:r w:rsidR="00E959E2">
        <w:rPr>
          <w:rFonts w:eastAsia="Times New Roman"/>
          <w:sz w:val="28"/>
          <w:szCs w:val="28"/>
        </w:rPr>
        <w:t xml:space="preserve"> принципах </w:t>
      </w:r>
      <w:r>
        <w:rPr>
          <w:rFonts w:eastAsia="Times New Roman"/>
          <w:sz w:val="28"/>
          <w:szCs w:val="28"/>
        </w:rPr>
        <w:t xml:space="preserve">организации </w:t>
      </w:r>
      <w:r w:rsidR="000A0CD4" w:rsidRPr="00BE5C8C">
        <w:rPr>
          <w:rFonts w:eastAsia="Times New Roman"/>
          <w:sz w:val="28"/>
          <w:szCs w:val="28"/>
        </w:rPr>
        <w:t xml:space="preserve">местного </w:t>
      </w:r>
      <w:r w:rsidR="001B4B4C">
        <w:rPr>
          <w:rFonts w:eastAsia="Times New Roman"/>
          <w:sz w:val="28"/>
          <w:szCs w:val="28"/>
        </w:rPr>
        <w:t xml:space="preserve">самоуправления </w:t>
      </w:r>
      <w:r w:rsidR="004224A2" w:rsidRPr="00BE5C8C">
        <w:rPr>
          <w:rFonts w:eastAsia="Times New Roman"/>
          <w:sz w:val="28"/>
          <w:szCs w:val="28"/>
        </w:rPr>
        <w:t>в</w:t>
      </w:r>
      <w:r w:rsidR="001B4B4C">
        <w:rPr>
          <w:sz w:val="28"/>
          <w:szCs w:val="28"/>
        </w:rPr>
        <w:t xml:space="preserve"> </w:t>
      </w:r>
      <w:r w:rsidR="004224A2" w:rsidRPr="00BE5C8C">
        <w:rPr>
          <w:rFonts w:eastAsia="Times New Roman"/>
          <w:sz w:val="28"/>
          <w:szCs w:val="28"/>
        </w:rPr>
        <w:t>Российской</w:t>
      </w:r>
      <w:r w:rsidR="000A0CD4" w:rsidRPr="00BE5C8C">
        <w:rPr>
          <w:sz w:val="28"/>
          <w:szCs w:val="28"/>
        </w:rPr>
        <w:t xml:space="preserve"> </w:t>
      </w:r>
      <w:r w:rsidR="004224A2" w:rsidRPr="00BE5C8C">
        <w:rPr>
          <w:rFonts w:eastAsia="Times New Roman"/>
          <w:sz w:val="28"/>
          <w:szCs w:val="28"/>
        </w:rPr>
        <w:t>Федерации»,</w:t>
      </w:r>
      <w:r w:rsidR="001B4B4C">
        <w:rPr>
          <w:sz w:val="28"/>
          <w:szCs w:val="28"/>
        </w:rPr>
        <w:t xml:space="preserve"> </w:t>
      </w:r>
      <w:r>
        <w:rPr>
          <w:rFonts w:eastAsia="Times New Roman"/>
          <w:sz w:val="28"/>
          <w:szCs w:val="28"/>
        </w:rPr>
        <w:t xml:space="preserve">Федеральным </w:t>
      </w:r>
      <w:r w:rsidR="0087486D">
        <w:rPr>
          <w:rFonts w:eastAsia="Times New Roman"/>
          <w:sz w:val="28"/>
          <w:szCs w:val="28"/>
        </w:rPr>
        <w:t xml:space="preserve">законом </w:t>
      </w:r>
      <w:r w:rsidR="00F407C7">
        <w:rPr>
          <w:rFonts w:eastAsia="Times New Roman"/>
          <w:sz w:val="28"/>
          <w:szCs w:val="28"/>
        </w:rPr>
        <w:t xml:space="preserve">от 25.02.1999 N39-ФЗ </w:t>
      </w:r>
      <w:r w:rsidR="001B4B4C">
        <w:rPr>
          <w:rFonts w:eastAsia="Times New Roman"/>
          <w:sz w:val="28"/>
          <w:szCs w:val="28"/>
        </w:rPr>
        <w:t xml:space="preserve">"Об </w:t>
      </w:r>
      <w:r w:rsidR="004224A2" w:rsidRPr="00BE5C8C">
        <w:rPr>
          <w:rFonts w:eastAsia="Times New Roman"/>
          <w:sz w:val="28"/>
          <w:szCs w:val="28"/>
        </w:rPr>
        <w:t>инвестиционной</w:t>
      </w:r>
      <w:r w:rsidR="0011622F">
        <w:rPr>
          <w:sz w:val="28"/>
          <w:szCs w:val="28"/>
        </w:rPr>
        <w:t xml:space="preserve"> </w:t>
      </w:r>
      <w:r w:rsidR="004224A2" w:rsidRPr="00BE5C8C">
        <w:rPr>
          <w:rFonts w:eastAsia="Times New Roman"/>
          <w:sz w:val="28"/>
          <w:szCs w:val="28"/>
        </w:rPr>
        <w:t>деятельности в Российской Федерации, осуществляемой в форме капитальных вложений",</w:t>
      </w:r>
      <w:r w:rsidR="000A0CD4" w:rsidRPr="00BE5C8C">
        <w:rPr>
          <w:sz w:val="28"/>
          <w:szCs w:val="28"/>
        </w:rPr>
        <w:t xml:space="preserve"> </w:t>
      </w:r>
      <w:r w:rsidR="004224A2" w:rsidRPr="00BE5C8C">
        <w:rPr>
          <w:rFonts w:eastAsia="Times New Roman"/>
          <w:sz w:val="28"/>
          <w:szCs w:val="28"/>
        </w:rPr>
        <w:t>Законом Оренбургской области о</w:t>
      </w:r>
      <w:r w:rsidR="001B4B4C">
        <w:rPr>
          <w:rFonts w:eastAsia="Times New Roman"/>
          <w:sz w:val="28"/>
          <w:szCs w:val="28"/>
        </w:rPr>
        <w:t>т 05.10.2009г № 3119/712-IV-ОЗ</w:t>
      </w:r>
      <w:r w:rsidR="00F407C7">
        <w:rPr>
          <w:rFonts w:eastAsia="Times New Roman"/>
          <w:sz w:val="28"/>
          <w:szCs w:val="28"/>
        </w:rPr>
        <w:t xml:space="preserve"> </w:t>
      </w:r>
      <w:r w:rsidR="004224A2" w:rsidRPr="00BE5C8C">
        <w:rPr>
          <w:rFonts w:eastAsia="Times New Roman"/>
          <w:sz w:val="28"/>
          <w:szCs w:val="28"/>
        </w:rPr>
        <w:t>«Об инвестиционной</w:t>
      </w:r>
      <w:r w:rsidR="000A0CD4" w:rsidRPr="00BE5C8C">
        <w:rPr>
          <w:sz w:val="28"/>
          <w:szCs w:val="28"/>
        </w:rPr>
        <w:t xml:space="preserve"> </w:t>
      </w:r>
      <w:r w:rsidR="00F407C7">
        <w:rPr>
          <w:rFonts w:eastAsia="Times New Roman"/>
          <w:sz w:val="28"/>
          <w:szCs w:val="28"/>
        </w:rPr>
        <w:t xml:space="preserve">деятельности на </w:t>
      </w:r>
      <w:r>
        <w:rPr>
          <w:rFonts w:eastAsia="Times New Roman"/>
          <w:sz w:val="28"/>
          <w:szCs w:val="28"/>
        </w:rPr>
        <w:t xml:space="preserve">территории </w:t>
      </w:r>
      <w:r w:rsidR="00F407C7">
        <w:rPr>
          <w:rFonts w:eastAsia="Times New Roman"/>
          <w:sz w:val="28"/>
          <w:szCs w:val="28"/>
        </w:rPr>
        <w:t xml:space="preserve"> Оренбургской </w:t>
      </w:r>
      <w:r w:rsidR="001B4B4C">
        <w:rPr>
          <w:rFonts w:eastAsia="Times New Roman"/>
          <w:sz w:val="28"/>
          <w:szCs w:val="28"/>
        </w:rPr>
        <w:t xml:space="preserve">области, осуществляемой </w:t>
      </w:r>
      <w:r w:rsidR="004224A2" w:rsidRPr="00BE5C8C">
        <w:rPr>
          <w:rFonts w:eastAsia="Times New Roman"/>
          <w:sz w:val="28"/>
          <w:szCs w:val="28"/>
        </w:rPr>
        <w:t>в</w:t>
      </w:r>
      <w:r w:rsidR="0087486D">
        <w:rPr>
          <w:sz w:val="28"/>
          <w:szCs w:val="28"/>
        </w:rPr>
        <w:t xml:space="preserve"> </w:t>
      </w:r>
      <w:r w:rsidR="004224A2" w:rsidRPr="00BE5C8C">
        <w:rPr>
          <w:rFonts w:eastAsia="Times New Roman"/>
          <w:sz w:val="28"/>
          <w:szCs w:val="28"/>
        </w:rPr>
        <w:t>форме</w:t>
      </w:r>
      <w:r w:rsidR="001B4B4C">
        <w:rPr>
          <w:sz w:val="28"/>
          <w:szCs w:val="28"/>
        </w:rPr>
        <w:t xml:space="preserve"> </w:t>
      </w:r>
      <w:r w:rsidR="0087486D">
        <w:rPr>
          <w:rFonts w:eastAsia="Times New Roman"/>
          <w:sz w:val="28"/>
          <w:szCs w:val="28"/>
        </w:rPr>
        <w:t>капитальных  вложений» Уст</w:t>
      </w:r>
      <w:r w:rsidR="00F407C7">
        <w:rPr>
          <w:rFonts w:eastAsia="Times New Roman"/>
          <w:sz w:val="28"/>
          <w:szCs w:val="28"/>
        </w:rPr>
        <w:t>авом муниципального образования А</w:t>
      </w:r>
      <w:r w:rsidR="0087486D">
        <w:rPr>
          <w:rFonts w:eastAsia="Times New Roman"/>
          <w:sz w:val="28"/>
          <w:szCs w:val="28"/>
        </w:rPr>
        <w:t>секеевский сельсовет</w:t>
      </w:r>
      <w:r w:rsidR="0011622F">
        <w:rPr>
          <w:rFonts w:eastAsia="Times New Roman"/>
          <w:sz w:val="28"/>
          <w:szCs w:val="28"/>
        </w:rPr>
        <w:t>,</w:t>
      </w:r>
      <w:r w:rsidR="0087486D" w:rsidRPr="0087486D">
        <w:rPr>
          <w:sz w:val="28"/>
          <w:szCs w:val="28"/>
        </w:rPr>
        <w:t xml:space="preserve"> </w:t>
      </w:r>
      <w:r w:rsidR="0087486D">
        <w:rPr>
          <w:sz w:val="28"/>
          <w:szCs w:val="28"/>
        </w:rPr>
        <w:t>и определяет формы, порядок и условия оказания муниципальной поддержки субъектам инвестиционной деятельности,</w:t>
      </w:r>
      <w:r w:rsidR="00F407C7">
        <w:rPr>
          <w:sz w:val="28"/>
          <w:szCs w:val="28"/>
        </w:rPr>
        <w:t xml:space="preserve"> а также устанавливает гарантии равной защиты прав, </w:t>
      </w:r>
      <w:r w:rsidR="0087486D">
        <w:rPr>
          <w:sz w:val="28"/>
          <w:szCs w:val="28"/>
        </w:rPr>
        <w:t>интересов и имущества субъектов инвестиционной деятельности.</w:t>
      </w:r>
    </w:p>
    <w:p w:rsidR="009E3EBD" w:rsidRPr="00BE5C8C" w:rsidRDefault="009E3EBD" w:rsidP="00BE5C8C">
      <w:pPr>
        <w:spacing w:line="67" w:lineRule="exact"/>
        <w:jc w:val="both"/>
        <w:rPr>
          <w:sz w:val="28"/>
          <w:szCs w:val="28"/>
        </w:rPr>
      </w:pPr>
    </w:p>
    <w:p w:rsidR="009E3EBD" w:rsidRPr="00BE5C8C" w:rsidRDefault="004224A2" w:rsidP="00F407C7">
      <w:pPr>
        <w:spacing w:line="284" w:lineRule="auto"/>
        <w:ind w:firstLine="567"/>
        <w:jc w:val="both"/>
        <w:rPr>
          <w:sz w:val="28"/>
          <w:szCs w:val="28"/>
        </w:rPr>
      </w:pPr>
      <w:r w:rsidRPr="00BE5C8C">
        <w:rPr>
          <w:rFonts w:eastAsia="Times New Roman"/>
          <w:sz w:val="28"/>
          <w:szCs w:val="28"/>
        </w:rPr>
        <w:t xml:space="preserve">    Настоящее положение определяет правовые и экономические основы инвестиционной </w:t>
      </w:r>
      <w:r w:rsidR="009F6CDE" w:rsidRPr="00BE5C8C">
        <w:rPr>
          <w:rFonts w:eastAsia="Times New Roman"/>
          <w:sz w:val="28"/>
          <w:szCs w:val="28"/>
        </w:rPr>
        <w:t xml:space="preserve">политики, реализуемой органами местного самоуправления </w:t>
      </w:r>
      <w:r w:rsidRPr="00BE5C8C">
        <w:rPr>
          <w:rFonts w:eastAsia="Times New Roman"/>
          <w:sz w:val="28"/>
          <w:szCs w:val="28"/>
        </w:rPr>
        <w:t>на территории</w:t>
      </w:r>
      <w:r w:rsidR="0060738A" w:rsidRPr="00BE5C8C">
        <w:rPr>
          <w:rFonts w:eastAsia="Times New Roman"/>
          <w:sz w:val="28"/>
          <w:szCs w:val="28"/>
        </w:rPr>
        <w:t xml:space="preserve"> Асекеевского</w:t>
      </w:r>
      <w:r w:rsidR="00205F90" w:rsidRPr="00BE5C8C">
        <w:rPr>
          <w:rFonts w:eastAsia="Times New Roman"/>
          <w:sz w:val="28"/>
          <w:szCs w:val="28"/>
        </w:rPr>
        <w:t xml:space="preserve"> сельсовета</w:t>
      </w:r>
      <w:r w:rsidR="009F6CDE" w:rsidRPr="00BE5C8C">
        <w:rPr>
          <w:rFonts w:eastAsia="Times New Roman"/>
          <w:sz w:val="28"/>
          <w:szCs w:val="28"/>
        </w:rPr>
        <w:t>.</w:t>
      </w:r>
    </w:p>
    <w:p w:rsidR="009E3EBD" w:rsidRPr="00BE5C8C" w:rsidRDefault="009E3EBD" w:rsidP="00BE5C8C">
      <w:pPr>
        <w:spacing w:line="21" w:lineRule="exact"/>
        <w:jc w:val="both"/>
        <w:rPr>
          <w:sz w:val="28"/>
          <w:szCs w:val="28"/>
        </w:rPr>
      </w:pPr>
    </w:p>
    <w:p w:rsidR="009E3EBD" w:rsidRPr="00BE5C8C" w:rsidRDefault="009E3EBD" w:rsidP="00BE5C8C">
      <w:pPr>
        <w:spacing w:line="61" w:lineRule="exact"/>
        <w:jc w:val="both"/>
        <w:rPr>
          <w:sz w:val="28"/>
          <w:szCs w:val="28"/>
        </w:rPr>
      </w:pPr>
    </w:p>
    <w:p w:rsidR="00C77D41" w:rsidRPr="00BE5C8C" w:rsidRDefault="00C77D41" w:rsidP="00F407C7">
      <w:pPr>
        <w:spacing w:line="275" w:lineRule="auto"/>
        <w:ind w:firstLine="567"/>
        <w:jc w:val="both"/>
        <w:rPr>
          <w:sz w:val="28"/>
          <w:szCs w:val="28"/>
        </w:rPr>
      </w:pPr>
      <w:r w:rsidRPr="00BE5C8C">
        <w:rPr>
          <w:rFonts w:eastAsia="Times New Roman"/>
          <w:b/>
          <w:bCs/>
          <w:sz w:val="28"/>
          <w:szCs w:val="28"/>
        </w:rPr>
        <w:tab/>
      </w:r>
      <w:r w:rsidRPr="00BE5C8C">
        <w:rPr>
          <w:rFonts w:eastAsia="Times New Roman"/>
          <w:sz w:val="28"/>
          <w:szCs w:val="28"/>
        </w:rPr>
        <w:t>Приоритетными направлениями инвестиционной деятельности в муниципальном образовании Асекеевский сельсовет являются:</w:t>
      </w:r>
    </w:p>
    <w:p w:rsidR="00C77D41" w:rsidRPr="00BE5C8C" w:rsidRDefault="00C77D41" w:rsidP="00BE5C8C">
      <w:pPr>
        <w:spacing w:line="15" w:lineRule="exact"/>
        <w:jc w:val="both"/>
        <w:rPr>
          <w:sz w:val="28"/>
          <w:szCs w:val="28"/>
        </w:rPr>
      </w:pPr>
    </w:p>
    <w:p w:rsidR="00C77D41" w:rsidRPr="00BE5C8C" w:rsidRDefault="00C77D41" w:rsidP="00BE5C8C">
      <w:pPr>
        <w:spacing w:line="15" w:lineRule="exact"/>
        <w:jc w:val="both"/>
        <w:rPr>
          <w:sz w:val="28"/>
          <w:szCs w:val="28"/>
        </w:rPr>
      </w:pPr>
    </w:p>
    <w:p w:rsidR="00C77D41" w:rsidRPr="00BE5C8C" w:rsidRDefault="00C77D41" w:rsidP="00BE5C8C">
      <w:pPr>
        <w:numPr>
          <w:ilvl w:val="0"/>
          <w:numId w:val="3"/>
        </w:numPr>
        <w:tabs>
          <w:tab w:val="left" w:pos="520"/>
        </w:tabs>
        <w:ind w:left="520" w:hanging="258"/>
        <w:jc w:val="both"/>
        <w:rPr>
          <w:rFonts w:eastAsia="Times New Roman"/>
          <w:sz w:val="28"/>
          <w:szCs w:val="28"/>
        </w:rPr>
      </w:pPr>
      <w:r w:rsidRPr="00BE5C8C">
        <w:rPr>
          <w:rFonts w:eastAsia="Times New Roman"/>
          <w:sz w:val="28"/>
          <w:szCs w:val="28"/>
        </w:rPr>
        <w:t>Развитие социально-культурной сферы муниципального образования Асекеевский сельсовет;</w:t>
      </w:r>
    </w:p>
    <w:p w:rsidR="00C77D41" w:rsidRPr="00BE5C8C" w:rsidRDefault="00C77D41" w:rsidP="00BE5C8C">
      <w:pPr>
        <w:numPr>
          <w:ilvl w:val="0"/>
          <w:numId w:val="3"/>
        </w:numPr>
        <w:tabs>
          <w:tab w:val="left" w:pos="520"/>
        </w:tabs>
        <w:ind w:left="520" w:hanging="258"/>
        <w:jc w:val="both"/>
        <w:rPr>
          <w:rFonts w:eastAsia="Times New Roman"/>
          <w:sz w:val="28"/>
          <w:szCs w:val="28"/>
        </w:rPr>
      </w:pPr>
      <w:r w:rsidRPr="00BE5C8C">
        <w:rPr>
          <w:rFonts w:eastAsia="Times New Roman"/>
          <w:sz w:val="28"/>
          <w:szCs w:val="28"/>
        </w:rPr>
        <w:t>Создание дополнительных рабочих мест;</w:t>
      </w:r>
    </w:p>
    <w:p w:rsidR="00C77D41" w:rsidRPr="00BE5C8C" w:rsidRDefault="00C77D41" w:rsidP="00BE5C8C">
      <w:pPr>
        <w:numPr>
          <w:ilvl w:val="0"/>
          <w:numId w:val="3"/>
        </w:numPr>
        <w:tabs>
          <w:tab w:val="left" w:pos="520"/>
        </w:tabs>
        <w:ind w:left="520" w:hanging="258"/>
        <w:jc w:val="both"/>
        <w:rPr>
          <w:rFonts w:eastAsia="Times New Roman"/>
          <w:sz w:val="28"/>
          <w:szCs w:val="28"/>
        </w:rPr>
      </w:pPr>
      <w:r w:rsidRPr="00BE5C8C">
        <w:rPr>
          <w:rFonts w:eastAsia="Times New Roman"/>
          <w:sz w:val="28"/>
          <w:szCs w:val="28"/>
        </w:rPr>
        <w:t>Производство продукции, товаров, работ, услуг;</w:t>
      </w:r>
    </w:p>
    <w:p w:rsidR="00C77D41" w:rsidRPr="00BE5C8C" w:rsidRDefault="00C77D41" w:rsidP="00BE5C8C">
      <w:pPr>
        <w:spacing w:line="65" w:lineRule="exact"/>
        <w:jc w:val="both"/>
        <w:rPr>
          <w:rFonts w:eastAsia="Times New Roman"/>
          <w:sz w:val="28"/>
          <w:szCs w:val="28"/>
        </w:rPr>
      </w:pPr>
    </w:p>
    <w:p w:rsidR="00C77D41" w:rsidRPr="00BE5C8C" w:rsidRDefault="00C77D41" w:rsidP="00BE5C8C">
      <w:pPr>
        <w:numPr>
          <w:ilvl w:val="0"/>
          <w:numId w:val="3"/>
        </w:numPr>
        <w:tabs>
          <w:tab w:val="left" w:pos="519"/>
        </w:tabs>
        <w:spacing w:line="277" w:lineRule="auto"/>
        <w:ind w:left="260" w:firstLine="2"/>
        <w:jc w:val="both"/>
        <w:rPr>
          <w:rFonts w:eastAsia="Times New Roman"/>
          <w:sz w:val="28"/>
          <w:szCs w:val="28"/>
        </w:rPr>
      </w:pPr>
      <w:r w:rsidRPr="00BE5C8C">
        <w:rPr>
          <w:rFonts w:eastAsia="Times New Roman"/>
          <w:sz w:val="28"/>
          <w:szCs w:val="28"/>
        </w:rPr>
        <w:t>Развитие и модернизация объектов инженерной инфраструктуры муниципального образования;</w:t>
      </w:r>
    </w:p>
    <w:p w:rsidR="00C77D41" w:rsidRPr="00BE5C8C" w:rsidRDefault="00C77D41" w:rsidP="00BE5C8C">
      <w:pPr>
        <w:numPr>
          <w:ilvl w:val="0"/>
          <w:numId w:val="3"/>
        </w:numPr>
        <w:tabs>
          <w:tab w:val="left" w:pos="519"/>
        </w:tabs>
        <w:spacing w:line="277" w:lineRule="auto"/>
        <w:ind w:left="260" w:firstLine="2"/>
        <w:jc w:val="both"/>
        <w:rPr>
          <w:rFonts w:eastAsia="Times New Roman"/>
          <w:sz w:val="28"/>
          <w:szCs w:val="28"/>
        </w:rPr>
      </w:pPr>
      <w:r w:rsidRPr="00BE5C8C">
        <w:rPr>
          <w:rFonts w:eastAsia="Times New Roman"/>
          <w:sz w:val="28"/>
          <w:szCs w:val="28"/>
        </w:rPr>
        <w:t>Сохранение экологического состояния территории муниципального образования;</w:t>
      </w:r>
    </w:p>
    <w:p w:rsidR="00C77D41" w:rsidRPr="00BE5C8C" w:rsidRDefault="00C77D41" w:rsidP="00BE5C8C">
      <w:pPr>
        <w:spacing w:line="10" w:lineRule="exact"/>
        <w:jc w:val="both"/>
        <w:rPr>
          <w:rFonts w:eastAsia="Times New Roman"/>
          <w:sz w:val="28"/>
          <w:szCs w:val="28"/>
        </w:rPr>
      </w:pPr>
    </w:p>
    <w:p w:rsidR="00C77D41" w:rsidRPr="00BE5C8C" w:rsidRDefault="00C77D41" w:rsidP="00BE5C8C">
      <w:pPr>
        <w:numPr>
          <w:ilvl w:val="0"/>
          <w:numId w:val="3"/>
        </w:numPr>
        <w:tabs>
          <w:tab w:val="left" w:pos="520"/>
        </w:tabs>
        <w:ind w:left="520" w:hanging="258"/>
        <w:jc w:val="both"/>
        <w:rPr>
          <w:rFonts w:eastAsia="Times New Roman"/>
          <w:sz w:val="28"/>
          <w:szCs w:val="28"/>
        </w:rPr>
      </w:pPr>
      <w:r w:rsidRPr="00BE5C8C">
        <w:rPr>
          <w:rFonts w:eastAsia="Times New Roman"/>
          <w:sz w:val="28"/>
          <w:szCs w:val="28"/>
        </w:rPr>
        <w:t>Инновационная деятельность.</w:t>
      </w:r>
    </w:p>
    <w:p w:rsidR="00C77D41" w:rsidRPr="000A0CD4" w:rsidRDefault="00C77D41" w:rsidP="00BE5C8C">
      <w:pPr>
        <w:tabs>
          <w:tab w:val="left" w:pos="555"/>
        </w:tabs>
        <w:ind w:left="260"/>
        <w:jc w:val="center"/>
        <w:rPr>
          <w:rFonts w:eastAsia="Times New Roman"/>
          <w:b/>
          <w:bCs/>
          <w:sz w:val="24"/>
          <w:szCs w:val="24"/>
        </w:rPr>
      </w:pPr>
    </w:p>
    <w:p w:rsidR="009E3EBD" w:rsidRPr="000A0CD4" w:rsidRDefault="004224A2" w:rsidP="00BE5C8C">
      <w:pPr>
        <w:ind w:left="260"/>
        <w:jc w:val="center"/>
        <w:rPr>
          <w:sz w:val="24"/>
          <w:szCs w:val="24"/>
        </w:rPr>
      </w:pPr>
      <w:r w:rsidRPr="000A0CD4">
        <w:rPr>
          <w:rFonts w:eastAsia="Times New Roman"/>
          <w:b/>
          <w:bCs/>
          <w:sz w:val="24"/>
          <w:szCs w:val="24"/>
        </w:rPr>
        <w:t xml:space="preserve">II. ЦЕЛИ </w:t>
      </w:r>
      <w:r w:rsidR="009F6CDE" w:rsidRPr="000A0CD4">
        <w:rPr>
          <w:rFonts w:eastAsia="Times New Roman"/>
          <w:b/>
          <w:bCs/>
          <w:sz w:val="24"/>
          <w:szCs w:val="24"/>
        </w:rPr>
        <w:t>И ПРИНЦИПЫ ИНВЕСТИЦИОННОЙ ПОЛИТИКИ</w:t>
      </w:r>
    </w:p>
    <w:p w:rsidR="009E3EBD" w:rsidRPr="000A0CD4" w:rsidRDefault="009E3EBD" w:rsidP="00BE5C8C">
      <w:pPr>
        <w:spacing w:line="60" w:lineRule="exact"/>
        <w:jc w:val="both"/>
        <w:rPr>
          <w:sz w:val="24"/>
          <w:szCs w:val="24"/>
        </w:rPr>
      </w:pPr>
    </w:p>
    <w:p w:rsidR="009E3EBD" w:rsidRPr="00BE5C8C" w:rsidRDefault="009F6CDE" w:rsidP="00F407C7">
      <w:pPr>
        <w:spacing w:line="281" w:lineRule="auto"/>
        <w:ind w:firstLine="567"/>
        <w:jc w:val="both"/>
        <w:rPr>
          <w:rFonts w:eastAsia="Times New Roman"/>
          <w:sz w:val="28"/>
          <w:szCs w:val="28"/>
        </w:rPr>
      </w:pPr>
      <w:r w:rsidRPr="000A0CD4">
        <w:rPr>
          <w:rFonts w:eastAsia="Times New Roman"/>
          <w:sz w:val="24"/>
          <w:szCs w:val="24"/>
        </w:rPr>
        <w:t xml:space="preserve">        </w:t>
      </w:r>
      <w:r w:rsidRPr="00BE5C8C">
        <w:rPr>
          <w:rFonts w:eastAsia="Times New Roman"/>
          <w:sz w:val="28"/>
          <w:szCs w:val="28"/>
        </w:rPr>
        <w:t xml:space="preserve">Целью инвестиционной политики органов местного самоуправления муниципального образования </w:t>
      </w:r>
      <w:r w:rsidR="00205F90" w:rsidRPr="00BE5C8C">
        <w:rPr>
          <w:rFonts w:eastAsia="Times New Roman"/>
          <w:sz w:val="28"/>
          <w:szCs w:val="28"/>
        </w:rPr>
        <w:t>Асекеевский сельсовет</w:t>
      </w:r>
      <w:r w:rsidRPr="00BE5C8C">
        <w:rPr>
          <w:rFonts w:eastAsia="Times New Roman"/>
          <w:sz w:val="28"/>
          <w:szCs w:val="28"/>
        </w:rPr>
        <w:t xml:space="preserve"> является стимулирование инвестиционной активности</w:t>
      </w:r>
      <w:r w:rsidR="004224A2" w:rsidRPr="00BE5C8C">
        <w:rPr>
          <w:rFonts w:eastAsia="Times New Roman"/>
          <w:sz w:val="28"/>
          <w:szCs w:val="28"/>
        </w:rPr>
        <w:t>,</w:t>
      </w:r>
      <w:r w:rsidRPr="00BE5C8C">
        <w:rPr>
          <w:rFonts w:eastAsia="Times New Roman"/>
          <w:sz w:val="28"/>
          <w:szCs w:val="28"/>
        </w:rPr>
        <w:t xml:space="preserve"> привлечение инвестиций в экономику муниципального образования Асекеевский сельсовет, в первую очередь в </w:t>
      </w:r>
      <w:r w:rsidRPr="00BE5C8C">
        <w:rPr>
          <w:rFonts w:eastAsia="Times New Roman"/>
          <w:sz w:val="28"/>
          <w:szCs w:val="28"/>
        </w:rPr>
        <w:lastRenderedPageBreak/>
        <w:t>приоритетные направления, решение социально- экономических задач развития муниципального образования</w:t>
      </w:r>
      <w:r w:rsidR="001B4B4C">
        <w:rPr>
          <w:rFonts w:eastAsia="Times New Roman"/>
          <w:sz w:val="28"/>
          <w:szCs w:val="28"/>
        </w:rPr>
        <w:t xml:space="preserve"> Асекеевский </w:t>
      </w:r>
      <w:r w:rsidRPr="00BE5C8C">
        <w:rPr>
          <w:rFonts w:eastAsia="Times New Roman"/>
          <w:sz w:val="28"/>
          <w:szCs w:val="28"/>
        </w:rPr>
        <w:t>сельсовет, формирование здоровой конкурентной среды.</w:t>
      </w:r>
    </w:p>
    <w:p w:rsidR="009F6CDE" w:rsidRPr="00BE5C8C" w:rsidRDefault="009F6CDE" w:rsidP="00F407C7">
      <w:pPr>
        <w:spacing w:line="281" w:lineRule="auto"/>
        <w:ind w:firstLine="567"/>
        <w:jc w:val="both"/>
        <w:rPr>
          <w:rFonts w:eastAsia="Times New Roman"/>
          <w:sz w:val="28"/>
          <w:szCs w:val="28"/>
        </w:rPr>
      </w:pPr>
      <w:r w:rsidRPr="00BE5C8C">
        <w:rPr>
          <w:rFonts w:eastAsia="Times New Roman"/>
          <w:sz w:val="28"/>
          <w:szCs w:val="28"/>
        </w:rPr>
        <w:t>Инвестиционная политика основывается на принципах:</w:t>
      </w:r>
    </w:p>
    <w:p w:rsidR="009F6CDE" w:rsidRPr="00BE5C8C" w:rsidRDefault="009F6CDE" w:rsidP="000A0CD4">
      <w:pPr>
        <w:spacing w:line="281" w:lineRule="auto"/>
        <w:ind w:left="260" w:firstLine="720"/>
        <w:jc w:val="both"/>
        <w:rPr>
          <w:rFonts w:eastAsia="Times New Roman"/>
          <w:sz w:val="28"/>
          <w:szCs w:val="28"/>
        </w:rPr>
      </w:pPr>
      <w:r w:rsidRPr="00BE5C8C">
        <w:rPr>
          <w:rFonts w:eastAsia="Times New Roman"/>
          <w:sz w:val="28"/>
          <w:szCs w:val="28"/>
        </w:rPr>
        <w:t>-</w:t>
      </w:r>
      <w:r w:rsidR="003C72D2" w:rsidRPr="00BE5C8C">
        <w:rPr>
          <w:rFonts w:eastAsia="Times New Roman"/>
          <w:sz w:val="28"/>
          <w:szCs w:val="28"/>
        </w:rPr>
        <w:t>законности;</w:t>
      </w:r>
    </w:p>
    <w:p w:rsidR="003C72D2" w:rsidRPr="00BE5C8C" w:rsidRDefault="00BE5C8C" w:rsidP="000A0CD4">
      <w:pPr>
        <w:spacing w:line="281" w:lineRule="auto"/>
        <w:ind w:left="260" w:firstLine="720"/>
        <w:jc w:val="both"/>
        <w:rPr>
          <w:rFonts w:eastAsia="Times New Roman"/>
          <w:sz w:val="28"/>
          <w:szCs w:val="28"/>
        </w:rPr>
      </w:pPr>
      <w:r>
        <w:rPr>
          <w:rFonts w:eastAsia="Times New Roman"/>
          <w:sz w:val="28"/>
          <w:szCs w:val="28"/>
        </w:rPr>
        <w:t>-</w:t>
      </w:r>
      <w:r w:rsidR="003C72D2" w:rsidRPr="00BE5C8C">
        <w:rPr>
          <w:rFonts w:eastAsia="Times New Roman"/>
          <w:sz w:val="28"/>
          <w:szCs w:val="28"/>
        </w:rPr>
        <w:t>равноправия и презумпции добросовестности субъектов инвестиционной деятельности;</w:t>
      </w:r>
    </w:p>
    <w:p w:rsidR="003C72D2" w:rsidRPr="00BE5C8C" w:rsidRDefault="003C72D2" w:rsidP="000A0CD4">
      <w:pPr>
        <w:spacing w:line="281" w:lineRule="auto"/>
        <w:ind w:left="260" w:firstLine="720"/>
        <w:jc w:val="both"/>
        <w:rPr>
          <w:rFonts w:eastAsia="Times New Roman"/>
          <w:sz w:val="28"/>
          <w:szCs w:val="28"/>
        </w:rPr>
      </w:pPr>
      <w:r w:rsidRPr="00BE5C8C">
        <w:rPr>
          <w:rFonts w:eastAsia="Times New Roman"/>
          <w:sz w:val="28"/>
          <w:szCs w:val="28"/>
        </w:rPr>
        <w:t>- невмешательства органов местного  самоуправления муниципального образования Асекеевский сельсовет в деятельность субъектов инвестиционной деятельности, за исключением случаев защиты законных прав муниципального образования Асекеевский сельсовет и жителей муниципального образования Асекеевский сельсовет;</w:t>
      </w:r>
    </w:p>
    <w:p w:rsidR="003C72D2" w:rsidRPr="00BE5C8C" w:rsidRDefault="003C72D2" w:rsidP="000A0CD4">
      <w:pPr>
        <w:spacing w:line="281" w:lineRule="auto"/>
        <w:ind w:left="260" w:firstLine="720"/>
        <w:jc w:val="both"/>
        <w:rPr>
          <w:rFonts w:eastAsia="Times New Roman"/>
          <w:sz w:val="28"/>
          <w:szCs w:val="28"/>
        </w:rPr>
      </w:pPr>
      <w:r w:rsidRPr="00BE5C8C">
        <w:rPr>
          <w:rFonts w:eastAsia="Times New Roman"/>
          <w:sz w:val="28"/>
          <w:szCs w:val="28"/>
        </w:rPr>
        <w:t>- взаимной ответственности органов местного самоуправления муниципального образования Асекеевский сельсовет и субъектов инвестиционной деятельности;</w:t>
      </w:r>
    </w:p>
    <w:p w:rsidR="003C72D2" w:rsidRPr="00BE5C8C" w:rsidRDefault="003C72D2" w:rsidP="000A0CD4">
      <w:pPr>
        <w:spacing w:line="281" w:lineRule="auto"/>
        <w:ind w:left="260" w:firstLine="720"/>
        <w:jc w:val="both"/>
        <w:rPr>
          <w:rFonts w:eastAsia="Times New Roman"/>
          <w:sz w:val="28"/>
          <w:szCs w:val="28"/>
        </w:rPr>
      </w:pPr>
      <w:r w:rsidRPr="00BE5C8C">
        <w:rPr>
          <w:rFonts w:eastAsia="Times New Roman"/>
          <w:sz w:val="28"/>
          <w:szCs w:val="28"/>
        </w:rPr>
        <w:t>- сбалансированности государственных, муниципальных и частных интересов;</w:t>
      </w:r>
    </w:p>
    <w:p w:rsidR="003C72D2" w:rsidRPr="00BE5C8C" w:rsidRDefault="003C72D2" w:rsidP="000A0CD4">
      <w:pPr>
        <w:spacing w:line="281" w:lineRule="auto"/>
        <w:ind w:left="260" w:firstLine="720"/>
        <w:jc w:val="both"/>
        <w:rPr>
          <w:rFonts w:eastAsia="Times New Roman"/>
          <w:sz w:val="28"/>
          <w:szCs w:val="28"/>
        </w:rPr>
      </w:pPr>
      <w:r w:rsidRPr="00BE5C8C">
        <w:rPr>
          <w:rFonts w:eastAsia="Times New Roman"/>
          <w:sz w:val="28"/>
          <w:szCs w:val="28"/>
        </w:rPr>
        <w:t>- регламентации, открытости процедур по стимулированию инвесторов в формах, предусмотренных настоящим Положением.</w:t>
      </w:r>
    </w:p>
    <w:p w:rsidR="009E3EBD" w:rsidRPr="000A0CD4" w:rsidRDefault="009E3EBD" w:rsidP="000A0CD4">
      <w:pPr>
        <w:spacing w:line="21" w:lineRule="exact"/>
        <w:jc w:val="both"/>
        <w:rPr>
          <w:rFonts w:eastAsia="Times New Roman"/>
          <w:sz w:val="24"/>
          <w:szCs w:val="24"/>
        </w:rPr>
      </w:pPr>
    </w:p>
    <w:p w:rsidR="00C77D41" w:rsidRPr="000A0CD4" w:rsidRDefault="00C77D41" w:rsidP="00BE5C8C">
      <w:pPr>
        <w:spacing w:line="279" w:lineRule="auto"/>
        <w:ind w:left="740" w:right="300" w:hanging="420"/>
        <w:jc w:val="center"/>
        <w:rPr>
          <w:rFonts w:eastAsia="Times New Roman"/>
          <w:b/>
          <w:bCs/>
          <w:sz w:val="24"/>
          <w:szCs w:val="24"/>
        </w:rPr>
      </w:pPr>
    </w:p>
    <w:p w:rsidR="009E3EBD" w:rsidRPr="000A0CD4" w:rsidRDefault="004224A2" w:rsidP="00F407C7">
      <w:pPr>
        <w:spacing w:line="279" w:lineRule="auto"/>
        <w:ind w:left="284" w:right="300" w:firstLine="36"/>
        <w:jc w:val="center"/>
        <w:rPr>
          <w:rFonts w:eastAsia="Times New Roman"/>
          <w:sz w:val="24"/>
          <w:szCs w:val="24"/>
        </w:rPr>
      </w:pPr>
      <w:r w:rsidRPr="000A0CD4">
        <w:rPr>
          <w:rFonts w:eastAsia="Times New Roman"/>
          <w:b/>
          <w:bCs/>
          <w:sz w:val="24"/>
          <w:szCs w:val="24"/>
        </w:rPr>
        <w:t>III. ОСНОВНЫЕ ПОНЯТИЯ И ТЕРМИНЫ, ИСПОЛЬЗУЕМЫЕ В НАСТОЯЩЕМ ПОЛОЖЕНИИ</w:t>
      </w:r>
    </w:p>
    <w:p w:rsidR="009E3EBD" w:rsidRPr="000A0CD4" w:rsidRDefault="009E3EBD" w:rsidP="00BE5C8C">
      <w:pPr>
        <w:spacing w:line="6" w:lineRule="exact"/>
        <w:jc w:val="center"/>
        <w:rPr>
          <w:rFonts w:eastAsia="Times New Roman"/>
          <w:sz w:val="24"/>
          <w:szCs w:val="24"/>
        </w:rPr>
      </w:pPr>
    </w:p>
    <w:p w:rsidR="003C72D2" w:rsidRPr="000A0CD4" w:rsidRDefault="003C72D2" w:rsidP="00692EAE">
      <w:pPr>
        <w:jc w:val="both"/>
      </w:pPr>
    </w:p>
    <w:p w:rsidR="00BE5C8C" w:rsidRPr="007068DE" w:rsidRDefault="003C72D2" w:rsidP="00E959E2">
      <w:pPr>
        <w:ind w:firstLine="567"/>
        <w:jc w:val="both"/>
        <w:rPr>
          <w:sz w:val="28"/>
          <w:szCs w:val="28"/>
        </w:rPr>
      </w:pPr>
      <w:r w:rsidRPr="00BE5C8C">
        <w:rPr>
          <w:sz w:val="28"/>
          <w:szCs w:val="28"/>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r w:rsidR="00BE5C8C">
        <w:rPr>
          <w:sz w:val="28"/>
          <w:szCs w:val="28"/>
        </w:rPr>
        <w:t xml:space="preserve"> </w:t>
      </w:r>
    </w:p>
    <w:p w:rsidR="00BE5C8C" w:rsidRPr="007068DE" w:rsidRDefault="003C72D2" w:rsidP="00E959E2">
      <w:pPr>
        <w:ind w:firstLine="567"/>
        <w:jc w:val="both"/>
        <w:rPr>
          <w:sz w:val="28"/>
          <w:szCs w:val="28"/>
        </w:rPr>
      </w:pPr>
      <w:r w:rsidRPr="00BE5C8C">
        <w:rPr>
          <w:sz w:val="28"/>
          <w:szCs w:val="28"/>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BE5C8C" w:rsidRPr="007068DE" w:rsidRDefault="003C72D2" w:rsidP="00E959E2">
      <w:pPr>
        <w:ind w:firstLine="567"/>
        <w:jc w:val="both"/>
        <w:rPr>
          <w:sz w:val="28"/>
          <w:szCs w:val="28"/>
        </w:rPr>
      </w:pPr>
      <w:r w:rsidRPr="00BE5C8C">
        <w:rPr>
          <w:sz w:val="28"/>
          <w:szCs w:val="28"/>
        </w:rP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w:t>
      </w:r>
      <w:r w:rsidR="00BE5C8C">
        <w:rPr>
          <w:sz w:val="28"/>
          <w:szCs w:val="28"/>
        </w:rPr>
        <w:t>ельские работы и другие затраты;</w:t>
      </w:r>
    </w:p>
    <w:p w:rsidR="00BE5C8C" w:rsidRPr="00BE5C8C" w:rsidRDefault="003C72D2" w:rsidP="00E959E2">
      <w:pPr>
        <w:ind w:firstLine="567"/>
        <w:jc w:val="both"/>
        <w:rPr>
          <w:sz w:val="28"/>
          <w:szCs w:val="28"/>
        </w:rPr>
      </w:pPr>
      <w:r w:rsidRPr="00BE5C8C">
        <w:rPr>
          <w:sz w:val="28"/>
          <w:szCs w:val="28"/>
        </w:rPr>
        <w:t xml:space="preserve">Инвестиционный проект - обоснование экономической целесообразности, объема и сроков осуществления капитальных вложений, в </w:t>
      </w:r>
      <w:r w:rsidR="00E959E2">
        <w:rPr>
          <w:sz w:val="28"/>
          <w:szCs w:val="28"/>
        </w:rPr>
        <w:t xml:space="preserve">том числе необходимая проектная документация, </w:t>
      </w:r>
      <w:r w:rsidRPr="00BE5C8C">
        <w:rPr>
          <w:sz w:val="28"/>
          <w:szCs w:val="28"/>
        </w:rPr>
        <w:t>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BE5C8C" w:rsidRPr="007068DE" w:rsidRDefault="003C72D2" w:rsidP="00E959E2">
      <w:pPr>
        <w:ind w:firstLine="567"/>
        <w:jc w:val="both"/>
        <w:rPr>
          <w:sz w:val="28"/>
          <w:szCs w:val="28"/>
        </w:rPr>
      </w:pPr>
      <w:r w:rsidRPr="00BE5C8C">
        <w:rPr>
          <w:sz w:val="28"/>
          <w:szCs w:val="28"/>
        </w:rPr>
        <w:t>Приоритетный инвестиционный проект - инвестиционный проект, суммарный объем капитальных вложений</w:t>
      </w:r>
      <w:r w:rsidR="00791D1C">
        <w:rPr>
          <w:sz w:val="28"/>
          <w:szCs w:val="28"/>
        </w:rPr>
        <w:t>,</w:t>
      </w:r>
      <w:r w:rsidRPr="00BE5C8C">
        <w:rPr>
          <w:sz w:val="28"/>
          <w:szCs w:val="28"/>
        </w:rPr>
        <w:t xml:space="preserve"> в который соответствует </w:t>
      </w:r>
      <w:r w:rsidRPr="00BE5C8C">
        <w:rPr>
          <w:sz w:val="28"/>
          <w:szCs w:val="28"/>
        </w:rPr>
        <w:lastRenderedPageBreak/>
        <w:t>требованиям законодательства Российской Федерации, включенный в перечень, утверждаемый Правительством Российской Федерации;</w:t>
      </w:r>
    </w:p>
    <w:p w:rsidR="00BE5C8C" w:rsidRPr="007068DE" w:rsidRDefault="003C72D2" w:rsidP="00E959E2">
      <w:pPr>
        <w:ind w:firstLine="567"/>
        <w:jc w:val="both"/>
        <w:rPr>
          <w:sz w:val="28"/>
          <w:szCs w:val="28"/>
        </w:rPr>
      </w:pPr>
      <w:r w:rsidRPr="00BE5C8C">
        <w:rPr>
          <w:sz w:val="28"/>
          <w:szCs w:val="28"/>
        </w:rP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9E3EBD" w:rsidRPr="00BE5C8C" w:rsidRDefault="003C72D2" w:rsidP="00E959E2">
      <w:pPr>
        <w:ind w:firstLine="567"/>
        <w:jc w:val="both"/>
        <w:rPr>
          <w:sz w:val="28"/>
          <w:szCs w:val="28"/>
        </w:rPr>
      </w:pPr>
      <w:r w:rsidRPr="00BE5C8C">
        <w:rPr>
          <w:sz w:val="28"/>
          <w:szCs w:val="28"/>
        </w:rPr>
        <w:t xml:space="preserve">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w:t>
      </w:r>
    </w:p>
    <w:p w:rsidR="00C77D41" w:rsidRPr="00BE5C8C" w:rsidRDefault="00C77D41" w:rsidP="000A0CD4">
      <w:pPr>
        <w:ind w:left="260"/>
        <w:jc w:val="both"/>
        <w:rPr>
          <w:rFonts w:eastAsia="Times New Roman"/>
          <w:b/>
          <w:bCs/>
          <w:sz w:val="28"/>
          <w:szCs w:val="28"/>
        </w:rPr>
      </w:pPr>
    </w:p>
    <w:p w:rsidR="009E3EBD" w:rsidRPr="000A0CD4" w:rsidRDefault="004224A2" w:rsidP="000A0CD4">
      <w:pPr>
        <w:ind w:left="260"/>
        <w:jc w:val="center"/>
        <w:rPr>
          <w:rFonts w:eastAsia="Times New Roman"/>
          <w:b/>
          <w:bCs/>
          <w:sz w:val="24"/>
          <w:szCs w:val="24"/>
        </w:rPr>
      </w:pPr>
      <w:r w:rsidRPr="000A0CD4">
        <w:rPr>
          <w:rFonts w:eastAsia="Times New Roman"/>
          <w:b/>
          <w:bCs/>
          <w:sz w:val="24"/>
          <w:szCs w:val="24"/>
        </w:rPr>
        <w:t>IV. СУБЪЕКТЫ ИНВЕСТИЦИОННОЙ ДЕЯТЕЛЬНОСТИ</w:t>
      </w:r>
    </w:p>
    <w:p w:rsidR="00C77D41" w:rsidRPr="00BE5C8C" w:rsidRDefault="00C77D41" w:rsidP="000A0CD4">
      <w:pPr>
        <w:ind w:left="260"/>
        <w:jc w:val="center"/>
        <w:rPr>
          <w:sz w:val="28"/>
          <w:szCs w:val="28"/>
        </w:rPr>
      </w:pPr>
    </w:p>
    <w:p w:rsidR="009E3EBD" w:rsidRPr="00BE5C8C" w:rsidRDefault="009E3EBD" w:rsidP="000A0CD4">
      <w:pPr>
        <w:spacing w:line="10" w:lineRule="exact"/>
        <w:jc w:val="center"/>
        <w:rPr>
          <w:sz w:val="28"/>
          <w:szCs w:val="28"/>
        </w:rPr>
      </w:pPr>
    </w:p>
    <w:p w:rsidR="000A0CD4" w:rsidRPr="00BE5C8C" w:rsidRDefault="000A0CD4" w:rsidP="00F407C7">
      <w:pPr>
        <w:autoSpaceDE w:val="0"/>
        <w:autoSpaceDN w:val="0"/>
        <w:adjustRightInd w:val="0"/>
        <w:ind w:firstLine="567"/>
        <w:jc w:val="both"/>
        <w:rPr>
          <w:sz w:val="28"/>
          <w:szCs w:val="28"/>
        </w:rPr>
      </w:pPr>
      <w:r w:rsidRPr="00BE5C8C">
        <w:rPr>
          <w:sz w:val="28"/>
          <w:szCs w:val="28"/>
        </w:rP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0A0CD4" w:rsidRPr="00BE5C8C" w:rsidRDefault="000A0CD4" w:rsidP="00F407C7">
      <w:pPr>
        <w:autoSpaceDE w:val="0"/>
        <w:autoSpaceDN w:val="0"/>
        <w:adjustRightInd w:val="0"/>
        <w:spacing w:before="240"/>
        <w:ind w:firstLine="567"/>
        <w:jc w:val="both"/>
        <w:rPr>
          <w:sz w:val="28"/>
          <w:szCs w:val="28"/>
        </w:rPr>
      </w:pPr>
      <w:r w:rsidRPr="00BE5C8C">
        <w:rPr>
          <w:sz w:val="28"/>
          <w:szCs w:val="28"/>
        </w:rPr>
        <w:t>2. Инвесторы осуществляют капитальные вложения на территории Российской Федерации с использованием собственных и (или) привлеченных средств</w:t>
      </w:r>
      <w:r w:rsidR="00791D1C">
        <w:rPr>
          <w:sz w:val="28"/>
          <w:szCs w:val="28"/>
        </w:rPr>
        <w:t xml:space="preserve">, </w:t>
      </w:r>
      <w:r w:rsidRPr="00BE5C8C">
        <w:rPr>
          <w:sz w:val="28"/>
          <w:szCs w:val="28"/>
        </w:rPr>
        <w:t>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0A0CD4" w:rsidRPr="00BE5C8C" w:rsidRDefault="000A0CD4" w:rsidP="00F407C7">
      <w:pPr>
        <w:autoSpaceDE w:val="0"/>
        <w:autoSpaceDN w:val="0"/>
        <w:adjustRightInd w:val="0"/>
        <w:spacing w:before="240"/>
        <w:ind w:firstLine="567"/>
        <w:jc w:val="both"/>
        <w:rPr>
          <w:sz w:val="28"/>
          <w:szCs w:val="28"/>
        </w:rPr>
      </w:pPr>
      <w:r w:rsidRPr="00BE5C8C">
        <w:rPr>
          <w:sz w:val="28"/>
          <w:szCs w:val="28"/>
        </w:rP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0A0CD4" w:rsidRPr="00BE5C8C" w:rsidRDefault="000A0CD4" w:rsidP="000A0CD4">
      <w:pPr>
        <w:autoSpaceDE w:val="0"/>
        <w:autoSpaceDN w:val="0"/>
        <w:adjustRightInd w:val="0"/>
        <w:spacing w:before="240"/>
        <w:ind w:firstLine="540"/>
        <w:jc w:val="both"/>
        <w:rPr>
          <w:sz w:val="28"/>
          <w:szCs w:val="28"/>
        </w:rPr>
      </w:pPr>
      <w:r w:rsidRPr="00BE5C8C">
        <w:rPr>
          <w:sz w:val="28"/>
          <w:szCs w:val="28"/>
        </w:rP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0A0CD4" w:rsidRPr="00BE5C8C" w:rsidRDefault="000A0CD4" w:rsidP="00F407C7">
      <w:pPr>
        <w:autoSpaceDE w:val="0"/>
        <w:autoSpaceDN w:val="0"/>
        <w:adjustRightInd w:val="0"/>
        <w:spacing w:before="240"/>
        <w:ind w:firstLine="567"/>
        <w:jc w:val="both"/>
        <w:rPr>
          <w:sz w:val="28"/>
          <w:szCs w:val="28"/>
        </w:rPr>
      </w:pPr>
      <w:r w:rsidRPr="00BE5C8C">
        <w:rPr>
          <w:sz w:val="28"/>
          <w:szCs w:val="28"/>
        </w:rP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7" w:history="1">
        <w:r w:rsidRPr="001B4B4C">
          <w:rPr>
            <w:color w:val="000000" w:themeColor="text1"/>
            <w:sz w:val="28"/>
            <w:szCs w:val="28"/>
          </w:rPr>
          <w:t>кодексом</w:t>
        </w:r>
      </w:hyperlink>
      <w:r w:rsidRPr="00BE5C8C">
        <w:rPr>
          <w:sz w:val="28"/>
          <w:szCs w:val="28"/>
        </w:rPr>
        <w:t xml:space="preserve"> Российской Федерации. Подрядчики обязаны иметь лицензию на </w:t>
      </w:r>
      <w:r w:rsidRPr="00BE5C8C">
        <w:rPr>
          <w:sz w:val="28"/>
          <w:szCs w:val="28"/>
        </w:rPr>
        <w:lastRenderedPageBreak/>
        <w:t xml:space="preserve">осуществление ими тех видов деятельности, которые подлежат лицензированию в соответствии с федеральным </w:t>
      </w:r>
      <w:hyperlink r:id="rId8" w:history="1">
        <w:r w:rsidRPr="001B4B4C">
          <w:rPr>
            <w:color w:val="000000" w:themeColor="text1"/>
            <w:sz w:val="28"/>
            <w:szCs w:val="28"/>
          </w:rPr>
          <w:t>законом</w:t>
        </w:r>
      </w:hyperlink>
      <w:r w:rsidRPr="001B4B4C">
        <w:rPr>
          <w:color w:val="000000" w:themeColor="text1"/>
          <w:sz w:val="28"/>
          <w:szCs w:val="28"/>
        </w:rPr>
        <w:t>.</w:t>
      </w:r>
    </w:p>
    <w:p w:rsidR="000A0CD4" w:rsidRPr="00BE5C8C" w:rsidRDefault="000A0CD4" w:rsidP="00F407C7">
      <w:pPr>
        <w:autoSpaceDE w:val="0"/>
        <w:autoSpaceDN w:val="0"/>
        <w:adjustRightInd w:val="0"/>
        <w:spacing w:before="240"/>
        <w:ind w:firstLine="567"/>
        <w:jc w:val="both"/>
        <w:rPr>
          <w:sz w:val="28"/>
          <w:szCs w:val="28"/>
        </w:rPr>
      </w:pPr>
      <w:r w:rsidRPr="00BE5C8C">
        <w:rPr>
          <w:sz w:val="28"/>
          <w:szCs w:val="28"/>
        </w:rP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0A0CD4" w:rsidRPr="00BE5C8C" w:rsidRDefault="000A0CD4" w:rsidP="00F407C7">
      <w:pPr>
        <w:autoSpaceDE w:val="0"/>
        <w:autoSpaceDN w:val="0"/>
        <w:adjustRightInd w:val="0"/>
        <w:spacing w:before="240"/>
        <w:ind w:firstLine="567"/>
        <w:jc w:val="both"/>
        <w:rPr>
          <w:sz w:val="28"/>
          <w:szCs w:val="28"/>
        </w:rPr>
      </w:pPr>
      <w:r w:rsidRPr="00BE5C8C">
        <w:rPr>
          <w:sz w:val="28"/>
          <w:szCs w:val="28"/>
        </w:rP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0A0CD4" w:rsidRPr="000A0CD4" w:rsidRDefault="000A0CD4" w:rsidP="0011622F">
      <w:pPr>
        <w:jc w:val="both"/>
        <w:rPr>
          <w:rFonts w:eastAsia="Times New Roman"/>
          <w:b/>
          <w:bCs/>
          <w:sz w:val="24"/>
          <w:szCs w:val="24"/>
        </w:rPr>
      </w:pPr>
    </w:p>
    <w:p w:rsidR="000A0CD4" w:rsidRDefault="000A0CD4" w:rsidP="000A0CD4">
      <w:pPr>
        <w:ind w:left="260"/>
        <w:jc w:val="center"/>
        <w:rPr>
          <w:rFonts w:eastAsia="Times New Roman"/>
          <w:b/>
          <w:bCs/>
          <w:sz w:val="24"/>
          <w:szCs w:val="24"/>
        </w:rPr>
      </w:pPr>
      <w:r w:rsidRPr="000A0CD4">
        <w:rPr>
          <w:rFonts w:eastAsia="Times New Roman"/>
          <w:b/>
          <w:bCs/>
          <w:sz w:val="24"/>
          <w:szCs w:val="24"/>
        </w:rPr>
        <w:t>V. ПРАВА ИНВЕСТОРОВ</w:t>
      </w:r>
    </w:p>
    <w:p w:rsidR="0011622F" w:rsidRPr="000A0CD4" w:rsidRDefault="0011622F" w:rsidP="000A0CD4">
      <w:pPr>
        <w:ind w:left="260"/>
        <w:jc w:val="center"/>
        <w:rPr>
          <w:rFonts w:eastAsia="Times New Roman"/>
          <w:b/>
          <w:bCs/>
          <w:sz w:val="24"/>
          <w:szCs w:val="24"/>
        </w:rPr>
      </w:pPr>
    </w:p>
    <w:p w:rsidR="000A0CD4" w:rsidRPr="000A0CD4" w:rsidRDefault="000A0CD4" w:rsidP="000A0CD4">
      <w:pPr>
        <w:spacing w:line="62" w:lineRule="exact"/>
        <w:jc w:val="both"/>
        <w:rPr>
          <w:rFonts w:eastAsia="Times New Roman"/>
          <w:sz w:val="24"/>
          <w:szCs w:val="24"/>
        </w:rPr>
      </w:pPr>
    </w:p>
    <w:p w:rsidR="000A0CD4" w:rsidRPr="00BE5C8C" w:rsidRDefault="000A0CD4" w:rsidP="00E959E2">
      <w:pPr>
        <w:numPr>
          <w:ilvl w:val="0"/>
          <w:numId w:val="12"/>
        </w:numPr>
        <w:spacing w:line="285" w:lineRule="auto"/>
        <w:ind w:firstLine="567"/>
        <w:jc w:val="both"/>
        <w:rPr>
          <w:rFonts w:eastAsia="Times New Roman"/>
          <w:sz w:val="28"/>
          <w:szCs w:val="28"/>
        </w:rPr>
      </w:pPr>
      <w:r w:rsidRPr="00BE5C8C">
        <w:rPr>
          <w:rFonts w:eastAsia="Times New Roman"/>
          <w:sz w:val="28"/>
          <w:szCs w:val="28"/>
        </w:rPr>
        <w:t>Инвесторы имеют равные права на осуществление инвестиционной деятельности в форме капитальных вложений на территории муниципального образования Асекеевский сельсовет, на получение и своб</w:t>
      </w:r>
      <w:r w:rsidR="00F407C7">
        <w:rPr>
          <w:rFonts w:eastAsia="Times New Roman"/>
          <w:sz w:val="28"/>
          <w:szCs w:val="28"/>
        </w:rPr>
        <w:t xml:space="preserve">одное использование результатов </w:t>
      </w:r>
      <w:r w:rsidRPr="00BE5C8C">
        <w:rPr>
          <w:rFonts w:eastAsia="Times New Roman"/>
          <w:sz w:val="28"/>
          <w:szCs w:val="28"/>
        </w:rPr>
        <w:t xml:space="preserve">инвестиционной деятельности, включая </w:t>
      </w:r>
      <w:r w:rsidR="00F407C7">
        <w:rPr>
          <w:rFonts w:eastAsia="Times New Roman"/>
          <w:sz w:val="28"/>
          <w:szCs w:val="28"/>
        </w:rPr>
        <w:t xml:space="preserve">право </w:t>
      </w:r>
      <w:r w:rsidRPr="00BE5C8C">
        <w:rPr>
          <w:rFonts w:eastAsia="Times New Roman"/>
          <w:sz w:val="28"/>
          <w:szCs w:val="28"/>
        </w:rPr>
        <w:t>на беспрепятственное перемещение доходов от инвестиционной деятельности, остающихся в распоряжении инвестора после уплаты налогов и других обязательных платежей, в соответствии с законодательством Российской Федерации и Оренбургской области, нормативными правовыми актами администрации муниципального образования Асекеевский сельсовет.</w:t>
      </w:r>
    </w:p>
    <w:p w:rsidR="000A0CD4" w:rsidRPr="00BE5C8C" w:rsidRDefault="000A0CD4" w:rsidP="000A0CD4">
      <w:pPr>
        <w:spacing w:line="18" w:lineRule="exact"/>
        <w:jc w:val="both"/>
        <w:rPr>
          <w:rFonts w:eastAsia="Times New Roman"/>
          <w:sz w:val="28"/>
          <w:szCs w:val="28"/>
        </w:rPr>
      </w:pPr>
    </w:p>
    <w:p w:rsidR="000A0CD4" w:rsidRPr="00BE5C8C" w:rsidRDefault="000A0CD4" w:rsidP="00E959E2">
      <w:pPr>
        <w:numPr>
          <w:ilvl w:val="0"/>
          <w:numId w:val="12"/>
        </w:numPr>
        <w:spacing w:line="281" w:lineRule="auto"/>
        <w:ind w:firstLine="567"/>
        <w:jc w:val="both"/>
        <w:rPr>
          <w:rFonts w:eastAsia="Times New Roman"/>
          <w:sz w:val="28"/>
          <w:szCs w:val="28"/>
        </w:rPr>
      </w:pPr>
      <w:r w:rsidRPr="00BE5C8C">
        <w:rPr>
          <w:rFonts w:eastAsia="Times New Roman"/>
          <w:sz w:val="28"/>
          <w:szCs w:val="28"/>
        </w:rPr>
        <w:t xml:space="preserve"> Инвесторы, реализующие приоритетные инвестиционные проекты муниципального образования Асекеевский сельсовет, имеют право на получение муниципальной поддержки инвестиционной деятельности.</w:t>
      </w:r>
    </w:p>
    <w:p w:rsidR="000A0CD4" w:rsidRPr="00BE5C8C" w:rsidRDefault="000A0CD4" w:rsidP="000A0CD4">
      <w:pPr>
        <w:spacing w:line="7" w:lineRule="exact"/>
        <w:jc w:val="both"/>
        <w:rPr>
          <w:rFonts w:eastAsia="Times New Roman"/>
          <w:sz w:val="28"/>
          <w:szCs w:val="28"/>
        </w:rPr>
      </w:pPr>
    </w:p>
    <w:p w:rsidR="000A0CD4" w:rsidRPr="00BE5C8C" w:rsidRDefault="000A0CD4" w:rsidP="00E959E2">
      <w:pPr>
        <w:numPr>
          <w:ilvl w:val="0"/>
          <w:numId w:val="12"/>
        </w:numPr>
        <w:ind w:firstLine="567"/>
        <w:jc w:val="both"/>
        <w:rPr>
          <w:rFonts w:eastAsia="Times New Roman"/>
          <w:sz w:val="28"/>
          <w:szCs w:val="28"/>
        </w:rPr>
      </w:pPr>
      <w:r w:rsidRPr="00BE5C8C">
        <w:rPr>
          <w:rFonts w:eastAsia="Times New Roman"/>
          <w:sz w:val="28"/>
          <w:szCs w:val="28"/>
        </w:rPr>
        <w:t>Инвесторы имеют право:</w:t>
      </w:r>
    </w:p>
    <w:p w:rsidR="000A0CD4" w:rsidRPr="00BE5C8C" w:rsidRDefault="000A0CD4" w:rsidP="000A0CD4">
      <w:pPr>
        <w:spacing w:line="67" w:lineRule="exact"/>
        <w:jc w:val="both"/>
        <w:rPr>
          <w:rFonts w:eastAsia="Times New Roman"/>
          <w:sz w:val="28"/>
          <w:szCs w:val="28"/>
        </w:rPr>
      </w:pPr>
    </w:p>
    <w:p w:rsidR="000A0CD4" w:rsidRPr="00BE5C8C" w:rsidRDefault="000A0CD4" w:rsidP="000A0CD4">
      <w:pPr>
        <w:spacing w:line="275" w:lineRule="auto"/>
        <w:ind w:left="260"/>
        <w:jc w:val="both"/>
        <w:rPr>
          <w:rFonts w:eastAsia="Times New Roman"/>
          <w:sz w:val="28"/>
          <w:szCs w:val="28"/>
        </w:rPr>
      </w:pPr>
      <w:r w:rsidRPr="00BE5C8C">
        <w:rPr>
          <w:rFonts w:eastAsia="Times New Roman"/>
          <w:sz w:val="28"/>
          <w:szCs w:val="28"/>
        </w:rPr>
        <w:t>1) на осуществление инвестиционной деятельности в форме капитальных вложений, за изъятиями, устанавливаемыми федеральными законами;</w:t>
      </w:r>
    </w:p>
    <w:p w:rsidR="000A0CD4" w:rsidRPr="00BE5C8C" w:rsidRDefault="000A0CD4" w:rsidP="000A0CD4">
      <w:pPr>
        <w:spacing w:line="28" w:lineRule="exact"/>
        <w:jc w:val="both"/>
        <w:rPr>
          <w:sz w:val="28"/>
          <w:szCs w:val="28"/>
        </w:rPr>
      </w:pPr>
    </w:p>
    <w:p w:rsidR="000A0CD4" w:rsidRPr="00BE5C8C" w:rsidRDefault="000A0CD4" w:rsidP="000A0CD4">
      <w:pPr>
        <w:numPr>
          <w:ilvl w:val="0"/>
          <w:numId w:val="13"/>
        </w:numPr>
        <w:tabs>
          <w:tab w:val="left" w:pos="641"/>
        </w:tabs>
        <w:spacing w:line="281" w:lineRule="auto"/>
        <w:ind w:left="260" w:firstLine="2"/>
        <w:jc w:val="both"/>
        <w:rPr>
          <w:rFonts w:eastAsia="Times New Roman"/>
          <w:sz w:val="28"/>
          <w:szCs w:val="28"/>
        </w:rPr>
      </w:pPr>
      <w:r w:rsidRPr="00BE5C8C">
        <w:rPr>
          <w:rFonts w:eastAsia="Times New Roman"/>
          <w:sz w:val="28"/>
          <w:szCs w:val="28"/>
        </w:rPr>
        <w:t>на самостоятельное определение объемов и направлений инвестиций, а также заключение договоров с другими субъектами инвестиционной деятельности в соот</w:t>
      </w:r>
      <w:r w:rsidR="00E959E2">
        <w:rPr>
          <w:rFonts w:eastAsia="Times New Roman"/>
          <w:sz w:val="28"/>
          <w:szCs w:val="28"/>
        </w:rPr>
        <w:t xml:space="preserve">ветствии с Гражданским кодексом </w:t>
      </w:r>
      <w:r w:rsidRPr="00BE5C8C">
        <w:rPr>
          <w:rFonts w:eastAsia="Times New Roman"/>
          <w:sz w:val="28"/>
          <w:szCs w:val="28"/>
        </w:rPr>
        <w:t>Российской Федерации;</w:t>
      </w:r>
    </w:p>
    <w:p w:rsidR="000A0CD4" w:rsidRPr="00BE5C8C" w:rsidRDefault="000A0CD4" w:rsidP="000A0CD4">
      <w:pPr>
        <w:spacing w:line="19" w:lineRule="exact"/>
        <w:jc w:val="both"/>
        <w:rPr>
          <w:rFonts w:eastAsia="Times New Roman"/>
          <w:sz w:val="28"/>
          <w:szCs w:val="28"/>
        </w:rPr>
      </w:pPr>
    </w:p>
    <w:p w:rsidR="000A0CD4" w:rsidRPr="00BE5C8C" w:rsidRDefault="000A0CD4" w:rsidP="000A0CD4">
      <w:pPr>
        <w:numPr>
          <w:ilvl w:val="0"/>
          <w:numId w:val="13"/>
        </w:numPr>
        <w:tabs>
          <w:tab w:val="left" w:pos="550"/>
        </w:tabs>
        <w:spacing w:line="277" w:lineRule="auto"/>
        <w:ind w:left="260" w:firstLine="2"/>
        <w:jc w:val="both"/>
        <w:rPr>
          <w:rFonts w:eastAsia="Times New Roman"/>
          <w:sz w:val="28"/>
          <w:szCs w:val="28"/>
        </w:rPr>
      </w:pPr>
      <w:r w:rsidRPr="00BE5C8C">
        <w:rPr>
          <w:rFonts w:eastAsia="Times New Roman"/>
          <w:sz w:val="28"/>
          <w:szCs w:val="28"/>
        </w:rPr>
        <w:t>на владение, пользование и распоряжение объектами инвестиционной деятельности и результатами осуществленных инвестиций;</w:t>
      </w:r>
    </w:p>
    <w:p w:rsidR="000A0CD4" w:rsidRPr="00BE5C8C" w:rsidRDefault="000A0CD4" w:rsidP="000A0CD4">
      <w:pPr>
        <w:spacing w:line="23" w:lineRule="exact"/>
        <w:jc w:val="both"/>
        <w:rPr>
          <w:sz w:val="28"/>
          <w:szCs w:val="28"/>
        </w:rPr>
      </w:pPr>
    </w:p>
    <w:p w:rsidR="000A0CD4" w:rsidRPr="00BE5C8C" w:rsidRDefault="000A0CD4" w:rsidP="000A0CD4">
      <w:pPr>
        <w:spacing w:line="283" w:lineRule="auto"/>
        <w:ind w:left="260"/>
        <w:jc w:val="both"/>
        <w:rPr>
          <w:sz w:val="28"/>
          <w:szCs w:val="28"/>
        </w:rPr>
      </w:pPr>
      <w:r w:rsidRPr="00BE5C8C">
        <w:rPr>
          <w:rFonts w:eastAsia="Times New Roman"/>
          <w:sz w:val="28"/>
          <w:szCs w:val="28"/>
        </w:rPr>
        <w:t>4) на передачу по договору и (или) муниципальному контракту своих прав на осуществление инвестиций и на их результаты физическим и юридическим лицам, органам местного самоуправления в соответствии с законодательством Российской Федерации;</w:t>
      </w:r>
    </w:p>
    <w:p w:rsidR="000A0CD4" w:rsidRPr="00BE5C8C" w:rsidRDefault="000A0CD4" w:rsidP="000A0CD4">
      <w:pPr>
        <w:spacing w:line="19" w:lineRule="exact"/>
        <w:jc w:val="both"/>
        <w:rPr>
          <w:sz w:val="28"/>
          <w:szCs w:val="28"/>
        </w:rPr>
      </w:pPr>
    </w:p>
    <w:p w:rsidR="000A0CD4" w:rsidRPr="00BE5C8C" w:rsidRDefault="00F407C7" w:rsidP="000A0CD4">
      <w:pPr>
        <w:numPr>
          <w:ilvl w:val="0"/>
          <w:numId w:val="14"/>
        </w:numPr>
        <w:tabs>
          <w:tab w:val="left" w:pos="644"/>
        </w:tabs>
        <w:spacing w:line="277" w:lineRule="auto"/>
        <w:ind w:left="260" w:firstLine="2"/>
        <w:jc w:val="both"/>
        <w:rPr>
          <w:rFonts w:eastAsia="Times New Roman"/>
          <w:sz w:val="28"/>
          <w:szCs w:val="28"/>
        </w:rPr>
      </w:pPr>
      <w:r>
        <w:rPr>
          <w:rFonts w:eastAsia="Times New Roman"/>
          <w:sz w:val="28"/>
          <w:szCs w:val="28"/>
        </w:rPr>
        <w:lastRenderedPageBreak/>
        <w:t xml:space="preserve">на </w:t>
      </w:r>
      <w:r w:rsidR="000A0CD4" w:rsidRPr="00BE5C8C">
        <w:rPr>
          <w:rFonts w:eastAsia="Times New Roman"/>
          <w:sz w:val="28"/>
          <w:szCs w:val="28"/>
        </w:rPr>
        <w:t>осуществление контроля целевого использования средств, направляемых на инвестиционную деятельность;</w:t>
      </w:r>
    </w:p>
    <w:p w:rsidR="000A0CD4" w:rsidRPr="00BE5C8C" w:rsidRDefault="00F407C7" w:rsidP="000A0CD4">
      <w:pPr>
        <w:numPr>
          <w:ilvl w:val="0"/>
          <w:numId w:val="15"/>
        </w:numPr>
        <w:tabs>
          <w:tab w:val="left" w:pos="524"/>
        </w:tabs>
        <w:spacing w:line="281" w:lineRule="auto"/>
        <w:ind w:left="260" w:firstLine="2"/>
        <w:jc w:val="both"/>
        <w:rPr>
          <w:rFonts w:eastAsia="Times New Roman"/>
          <w:sz w:val="28"/>
          <w:szCs w:val="28"/>
        </w:rPr>
      </w:pPr>
      <w:r>
        <w:rPr>
          <w:rFonts w:eastAsia="Times New Roman"/>
          <w:sz w:val="28"/>
          <w:szCs w:val="28"/>
        </w:rPr>
        <w:t xml:space="preserve"> </w:t>
      </w:r>
      <w:r w:rsidR="000A0CD4" w:rsidRPr="00BE5C8C">
        <w:rPr>
          <w:rFonts w:eastAsia="Times New Roman"/>
          <w:sz w:val="28"/>
          <w:szCs w:val="28"/>
        </w:rPr>
        <w:t>на объединение собственных и привлеченных средств со средствами других инвесторов в целях совместного осуществления инвестиционной деятельности на основании договора и в соответствии с законодательством Российской Федерации;</w:t>
      </w:r>
    </w:p>
    <w:p w:rsidR="000A0CD4" w:rsidRPr="000A0CD4" w:rsidRDefault="000A0CD4" w:rsidP="000A0CD4">
      <w:pPr>
        <w:spacing w:line="22" w:lineRule="exact"/>
        <w:jc w:val="both"/>
        <w:rPr>
          <w:rFonts w:eastAsia="Times New Roman"/>
          <w:sz w:val="24"/>
          <w:szCs w:val="24"/>
        </w:rPr>
      </w:pPr>
    </w:p>
    <w:p w:rsidR="000A0CD4" w:rsidRPr="00BE5C8C" w:rsidRDefault="00F407C7" w:rsidP="000A0CD4">
      <w:pPr>
        <w:numPr>
          <w:ilvl w:val="0"/>
          <w:numId w:val="15"/>
        </w:numPr>
        <w:tabs>
          <w:tab w:val="left" w:pos="519"/>
        </w:tabs>
        <w:spacing w:line="275" w:lineRule="auto"/>
        <w:ind w:left="260" w:firstLine="2"/>
        <w:jc w:val="both"/>
        <w:rPr>
          <w:rFonts w:eastAsia="Times New Roman"/>
          <w:sz w:val="28"/>
          <w:szCs w:val="28"/>
        </w:rPr>
      </w:pPr>
      <w:r>
        <w:rPr>
          <w:rFonts w:eastAsia="Times New Roman"/>
          <w:sz w:val="28"/>
          <w:szCs w:val="28"/>
        </w:rPr>
        <w:t xml:space="preserve"> </w:t>
      </w:r>
      <w:r w:rsidR="000A0CD4" w:rsidRPr="00BE5C8C">
        <w:rPr>
          <w:rFonts w:eastAsia="Times New Roman"/>
          <w:sz w:val="28"/>
          <w:szCs w:val="28"/>
        </w:rPr>
        <w:t>осуществление других прав, предусмотренных договором в соответствии с законодательством Российской Федерации;</w:t>
      </w:r>
    </w:p>
    <w:p w:rsidR="007068DE" w:rsidRPr="000A0CD4" w:rsidRDefault="007068DE" w:rsidP="007068DE">
      <w:pPr>
        <w:rPr>
          <w:rFonts w:eastAsia="Times New Roman"/>
          <w:b/>
          <w:bCs/>
          <w:sz w:val="24"/>
          <w:szCs w:val="24"/>
        </w:rPr>
      </w:pPr>
    </w:p>
    <w:p w:rsidR="007068DE" w:rsidRDefault="007068DE" w:rsidP="007068DE">
      <w:pPr>
        <w:ind w:left="260"/>
        <w:jc w:val="center"/>
        <w:rPr>
          <w:rFonts w:eastAsia="Times New Roman"/>
          <w:b/>
          <w:bCs/>
          <w:sz w:val="24"/>
          <w:szCs w:val="24"/>
        </w:rPr>
      </w:pPr>
      <w:r w:rsidRPr="000A0CD4">
        <w:rPr>
          <w:rFonts w:eastAsia="Times New Roman"/>
          <w:b/>
          <w:bCs/>
          <w:sz w:val="24"/>
          <w:szCs w:val="24"/>
        </w:rPr>
        <w:t>VI. ОБЯЗАННОСТИ СУБЪЕКТОВ ИНВЕСТИЦИОННОЙ ДЕЯТЕЛЬНОСТИ</w:t>
      </w:r>
    </w:p>
    <w:p w:rsidR="007068DE" w:rsidRPr="000A0CD4" w:rsidRDefault="007068DE" w:rsidP="007068DE">
      <w:pPr>
        <w:ind w:left="260"/>
        <w:jc w:val="center"/>
        <w:rPr>
          <w:rFonts w:eastAsia="Times New Roman"/>
          <w:sz w:val="24"/>
          <w:szCs w:val="24"/>
        </w:rPr>
      </w:pPr>
    </w:p>
    <w:p w:rsidR="007068DE" w:rsidRPr="000A0CD4" w:rsidRDefault="007068DE" w:rsidP="007068DE">
      <w:pPr>
        <w:spacing w:line="48" w:lineRule="exact"/>
        <w:jc w:val="both"/>
        <w:rPr>
          <w:rFonts w:eastAsia="Times New Roman"/>
          <w:sz w:val="24"/>
          <w:szCs w:val="24"/>
        </w:rPr>
      </w:pPr>
    </w:p>
    <w:p w:rsidR="007068DE" w:rsidRPr="00BE5C8C" w:rsidRDefault="007068DE" w:rsidP="00F407C7">
      <w:pPr>
        <w:ind w:firstLine="567"/>
        <w:jc w:val="both"/>
        <w:rPr>
          <w:rFonts w:eastAsia="Times New Roman"/>
          <w:sz w:val="28"/>
          <w:szCs w:val="28"/>
        </w:rPr>
      </w:pPr>
      <w:r w:rsidRPr="00BE5C8C">
        <w:rPr>
          <w:rFonts w:eastAsia="Times New Roman"/>
          <w:sz w:val="28"/>
          <w:szCs w:val="28"/>
        </w:rPr>
        <w:t xml:space="preserve">   1. Субъекты инвестиционной деятельности обязаны:</w:t>
      </w:r>
    </w:p>
    <w:p w:rsidR="007068DE" w:rsidRPr="00BE5C8C" w:rsidRDefault="007068DE" w:rsidP="007068DE">
      <w:pPr>
        <w:spacing w:line="67" w:lineRule="exact"/>
        <w:jc w:val="both"/>
        <w:rPr>
          <w:rFonts w:eastAsia="Times New Roman"/>
          <w:sz w:val="28"/>
          <w:szCs w:val="28"/>
        </w:rPr>
      </w:pPr>
    </w:p>
    <w:p w:rsidR="007068DE" w:rsidRPr="00BE5C8C" w:rsidRDefault="007068DE" w:rsidP="007068DE">
      <w:pPr>
        <w:numPr>
          <w:ilvl w:val="0"/>
          <w:numId w:val="16"/>
        </w:numPr>
        <w:tabs>
          <w:tab w:val="left" w:pos="519"/>
        </w:tabs>
        <w:spacing w:line="284" w:lineRule="auto"/>
        <w:ind w:left="260" w:firstLine="2"/>
        <w:jc w:val="both"/>
        <w:rPr>
          <w:rFonts w:eastAsia="Times New Roman"/>
          <w:sz w:val="28"/>
          <w:szCs w:val="28"/>
        </w:rPr>
      </w:pPr>
      <w:r w:rsidRPr="00BE5C8C">
        <w:rPr>
          <w:rFonts w:eastAsia="Times New Roman"/>
          <w:sz w:val="28"/>
          <w:szCs w:val="28"/>
        </w:rP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 района</w:t>
      </w:r>
      <w:r>
        <w:rPr>
          <w:rFonts w:eastAsia="Times New Roman"/>
          <w:sz w:val="28"/>
          <w:szCs w:val="28"/>
        </w:rPr>
        <w:t>;</w:t>
      </w:r>
    </w:p>
    <w:p w:rsidR="007068DE" w:rsidRPr="00BE5C8C" w:rsidRDefault="007068DE" w:rsidP="007068DE">
      <w:pPr>
        <w:spacing w:line="16" w:lineRule="exact"/>
        <w:jc w:val="both"/>
        <w:rPr>
          <w:rFonts w:eastAsia="Times New Roman"/>
          <w:sz w:val="28"/>
          <w:szCs w:val="28"/>
        </w:rPr>
      </w:pPr>
    </w:p>
    <w:p w:rsidR="007068DE" w:rsidRPr="00BE5C8C" w:rsidRDefault="007068DE" w:rsidP="007068DE">
      <w:pPr>
        <w:numPr>
          <w:ilvl w:val="0"/>
          <w:numId w:val="16"/>
        </w:numPr>
        <w:tabs>
          <w:tab w:val="left" w:pos="519"/>
        </w:tabs>
        <w:spacing w:line="277" w:lineRule="auto"/>
        <w:ind w:left="260" w:firstLine="2"/>
        <w:jc w:val="both"/>
        <w:rPr>
          <w:rFonts w:eastAsia="Times New Roman"/>
          <w:sz w:val="28"/>
          <w:szCs w:val="28"/>
        </w:rPr>
      </w:pPr>
      <w:r w:rsidRPr="00BE5C8C">
        <w:rPr>
          <w:rFonts w:eastAsia="Times New Roman"/>
          <w:sz w:val="28"/>
          <w:szCs w:val="28"/>
        </w:rPr>
        <w:t>использовать средства, направляемые на капитальные вложения, по целевому назначению;</w:t>
      </w:r>
    </w:p>
    <w:p w:rsidR="007068DE" w:rsidRPr="00BE5C8C" w:rsidRDefault="007068DE" w:rsidP="007068DE">
      <w:pPr>
        <w:spacing w:line="23" w:lineRule="exact"/>
        <w:jc w:val="both"/>
        <w:rPr>
          <w:sz w:val="28"/>
          <w:szCs w:val="28"/>
        </w:rPr>
      </w:pPr>
    </w:p>
    <w:p w:rsidR="007068DE" w:rsidRPr="00BE5C8C" w:rsidRDefault="007068DE" w:rsidP="00791D1C">
      <w:pPr>
        <w:tabs>
          <w:tab w:val="left" w:pos="567"/>
        </w:tabs>
        <w:spacing w:line="262" w:lineRule="auto"/>
        <w:ind w:left="260"/>
        <w:jc w:val="both"/>
        <w:rPr>
          <w:sz w:val="28"/>
          <w:szCs w:val="28"/>
        </w:rPr>
      </w:pPr>
      <w:r w:rsidRPr="00BE5C8C">
        <w:rPr>
          <w:rFonts w:eastAsia="Times New Roman"/>
          <w:sz w:val="28"/>
          <w:szCs w:val="28"/>
        </w:rPr>
        <w:t>3) исполнять требования, предъявляемые органами местного самоуправления и их должностными лицами, не противоречащие законодательству Российской Федерации;</w:t>
      </w:r>
    </w:p>
    <w:p w:rsidR="007068DE" w:rsidRPr="00BE5C8C" w:rsidRDefault="0011622F" w:rsidP="00F407C7">
      <w:pPr>
        <w:spacing w:line="231" w:lineRule="auto"/>
        <w:ind w:firstLine="567"/>
        <w:jc w:val="both"/>
        <w:rPr>
          <w:sz w:val="28"/>
          <w:szCs w:val="28"/>
        </w:rPr>
      </w:pPr>
      <w:r>
        <w:rPr>
          <w:rFonts w:eastAsia="Times New Roman"/>
          <w:sz w:val="28"/>
          <w:szCs w:val="28"/>
        </w:rPr>
        <w:t xml:space="preserve"> </w:t>
      </w:r>
      <w:r w:rsidR="007068DE" w:rsidRPr="00BE5C8C">
        <w:rPr>
          <w:rFonts w:eastAsia="Times New Roman"/>
          <w:sz w:val="28"/>
          <w:szCs w:val="28"/>
        </w:rPr>
        <w:t>2.</w:t>
      </w:r>
      <w:r w:rsidR="007068DE" w:rsidRPr="00BE5C8C">
        <w:rPr>
          <w:sz w:val="28"/>
          <w:szCs w:val="28"/>
        </w:rPr>
        <w:tab/>
      </w:r>
      <w:r w:rsidR="007068DE" w:rsidRPr="00BE5C8C">
        <w:rPr>
          <w:rFonts w:eastAsia="Times New Roman"/>
          <w:sz w:val="28"/>
          <w:szCs w:val="28"/>
        </w:rPr>
        <w:t>Взаимодействие  органов  государственной  власти  Российской  Федерации,  органов</w:t>
      </w:r>
      <w:r w:rsidR="007068DE">
        <w:rPr>
          <w:sz w:val="28"/>
          <w:szCs w:val="28"/>
        </w:rPr>
        <w:t xml:space="preserve"> </w:t>
      </w:r>
      <w:r w:rsidR="007068DE" w:rsidRPr="00BE5C8C">
        <w:rPr>
          <w:rFonts w:eastAsia="Times New Roman"/>
          <w:sz w:val="28"/>
          <w:szCs w:val="28"/>
        </w:rPr>
        <w:t>государственной</w:t>
      </w:r>
      <w:r w:rsidR="007068DE" w:rsidRPr="00BE5C8C">
        <w:rPr>
          <w:rFonts w:eastAsia="Times New Roman"/>
          <w:sz w:val="28"/>
          <w:szCs w:val="28"/>
        </w:rPr>
        <w:tab/>
        <w:t>власти</w:t>
      </w:r>
      <w:r w:rsidR="007068DE" w:rsidRPr="00BE5C8C">
        <w:rPr>
          <w:rFonts w:eastAsia="Times New Roman"/>
          <w:sz w:val="28"/>
          <w:szCs w:val="28"/>
        </w:rPr>
        <w:tab/>
        <w:t>с</w:t>
      </w:r>
      <w:r w:rsidR="007068DE">
        <w:rPr>
          <w:rFonts w:eastAsia="Times New Roman"/>
          <w:sz w:val="28"/>
          <w:szCs w:val="28"/>
        </w:rPr>
        <w:t>убъектов</w:t>
      </w:r>
      <w:r w:rsidR="007068DE">
        <w:rPr>
          <w:rFonts w:eastAsia="Times New Roman"/>
          <w:sz w:val="28"/>
          <w:szCs w:val="28"/>
        </w:rPr>
        <w:tab/>
        <w:t>Российской Федерации</w:t>
      </w:r>
      <w:r w:rsidR="007068DE">
        <w:rPr>
          <w:rFonts w:eastAsia="Times New Roman"/>
          <w:sz w:val="28"/>
          <w:szCs w:val="28"/>
        </w:rPr>
        <w:tab/>
        <w:t xml:space="preserve">и </w:t>
      </w:r>
      <w:r w:rsidR="007068DE" w:rsidRPr="00BE5C8C">
        <w:rPr>
          <w:rFonts w:eastAsia="Times New Roman"/>
          <w:sz w:val="28"/>
          <w:szCs w:val="28"/>
        </w:rPr>
        <w:t>органов</w:t>
      </w:r>
      <w:r w:rsidR="007068DE" w:rsidRPr="00BE5C8C">
        <w:rPr>
          <w:rFonts w:eastAsia="Times New Roman"/>
          <w:sz w:val="28"/>
          <w:szCs w:val="28"/>
        </w:rPr>
        <w:tab/>
        <w:t>местного</w:t>
      </w:r>
      <w:r w:rsidR="007068DE">
        <w:rPr>
          <w:sz w:val="28"/>
          <w:szCs w:val="28"/>
        </w:rPr>
        <w:t xml:space="preserve"> </w:t>
      </w:r>
      <w:r w:rsidR="007068DE" w:rsidRPr="00BE5C8C">
        <w:rPr>
          <w:rFonts w:eastAsia="Times New Roman"/>
          <w:sz w:val="28"/>
          <w:szCs w:val="28"/>
        </w:rPr>
        <w:t>самоуправления в инвестиционной деятельности, осуществляемой в форме капитальных</w:t>
      </w:r>
      <w:r w:rsidR="007068DE">
        <w:rPr>
          <w:sz w:val="28"/>
          <w:szCs w:val="28"/>
        </w:rPr>
        <w:t xml:space="preserve"> </w:t>
      </w:r>
      <w:r w:rsidR="007068DE" w:rsidRPr="00BE5C8C">
        <w:rPr>
          <w:rFonts w:eastAsia="Times New Roman"/>
          <w:sz w:val="28"/>
          <w:szCs w:val="28"/>
        </w:rPr>
        <w:t>вложений.</w:t>
      </w:r>
    </w:p>
    <w:p w:rsidR="007068DE" w:rsidRPr="00BE5C8C" w:rsidRDefault="007068DE" w:rsidP="007068DE">
      <w:pPr>
        <w:spacing w:line="12" w:lineRule="exact"/>
        <w:jc w:val="both"/>
        <w:rPr>
          <w:sz w:val="28"/>
          <w:szCs w:val="28"/>
        </w:rPr>
      </w:pPr>
    </w:p>
    <w:p w:rsidR="007068DE" w:rsidRPr="00BE5C8C" w:rsidRDefault="00E959E2" w:rsidP="00791D1C">
      <w:pPr>
        <w:tabs>
          <w:tab w:val="left" w:pos="567"/>
        </w:tabs>
        <w:spacing w:line="238" w:lineRule="auto"/>
        <w:ind w:left="260"/>
        <w:jc w:val="both"/>
        <w:rPr>
          <w:sz w:val="28"/>
          <w:szCs w:val="28"/>
        </w:rPr>
      </w:pPr>
      <w:r>
        <w:rPr>
          <w:rFonts w:eastAsia="Times New Roman"/>
          <w:sz w:val="28"/>
          <w:szCs w:val="28"/>
        </w:rPr>
        <w:t xml:space="preserve">  </w:t>
      </w:r>
      <w:r w:rsidR="007068DE" w:rsidRPr="00BE5C8C">
        <w:rPr>
          <w:rFonts w:eastAsia="Times New Roman"/>
          <w:sz w:val="28"/>
          <w:szCs w:val="28"/>
        </w:rPr>
        <w:t>Органы государственн</w:t>
      </w:r>
      <w:r>
        <w:rPr>
          <w:rFonts w:eastAsia="Times New Roman"/>
          <w:sz w:val="28"/>
          <w:szCs w:val="28"/>
        </w:rPr>
        <w:t xml:space="preserve">ой власти Российской Федерации, </w:t>
      </w:r>
      <w:r w:rsidR="007068DE" w:rsidRPr="00BE5C8C">
        <w:rPr>
          <w:rFonts w:eastAsia="Times New Roman"/>
          <w:sz w:val="28"/>
          <w:szCs w:val="28"/>
        </w:rPr>
        <w:t>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Конституцией Российской Федерации и Федеральным законом от 25.02.1999г №39-ФЗ «Об инвестиционной деятельности в Российской Федерации, осуществляемой в форме капитальных вложений» и другими федеральными законами.</w:t>
      </w:r>
    </w:p>
    <w:p w:rsidR="007068DE" w:rsidRPr="00BE5C8C" w:rsidRDefault="007068DE" w:rsidP="007068DE">
      <w:pPr>
        <w:spacing w:line="17" w:lineRule="exact"/>
        <w:jc w:val="both"/>
        <w:rPr>
          <w:sz w:val="28"/>
          <w:szCs w:val="28"/>
        </w:rPr>
      </w:pPr>
    </w:p>
    <w:p w:rsidR="007068DE" w:rsidRPr="00BE5C8C" w:rsidRDefault="007068DE" w:rsidP="00F407C7">
      <w:pPr>
        <w:spacing w:line="234" w:lineRule="auto"/>
        <w:ind w:firstLine="567"/>
        <w:jc w:val="both"/>
        <w:rPr>
          <w:sz w:val="28"/>
          <w:szCs w:val="28"/>
        </w:rPr>
      </w:pPr>
      <w:r w:rsidRPr="00BE5C8C">
        <w:rPr>
          <w:rFonts w:eastAsia="Times New Roman"/>
          <w:sz w:val="28"/>
          <w:szCs w:val="28"/>
        </w:rPr>
        <w:t>3. Прекращение или приостановление инвестиционной деятельности, осуществляемой в форме капитальных вложений</w:t>
      </w:r>
      <w:r w:rsidR="00791D1C">
        <w:rPr>
          <w:rFonts w:eastAsia="Times New Roman"/>
          <w:sz w:val="28"/>
          <w:szCs w:val="28"/>
        </w:rPr>
        <w:t>.</w:t>
      </w:r>
    </w:p>
    <w:p w:rsidR="007068DE" w:rsidRPr="00BE5C8C" w:rsidRDefault="007068DE" w:rsidP="007068DE">
      <w:pPr>
        <w:spacing w:line="14" w:lineRule="exact"/>
        <w:jc w:val="both"/>
        <w:rPr>
          <w:sz w:val="28"/>
          <w:szCs w:val="28"/>
        </w:rPr>
      </w:pPr>
    </w:p>
    <w:p w:rsidR="007068DE" w:rsidRPr="00BE5C8C" w:rsidRDefault="007068DE" w:rsidP="007068DE">
      <w:pPr>
        <w:tabs>
          <w:tab w:val="left" w:pos="536"/>
        </w:tabs>
        <w:spacing w:line="236" w:lineRule="auto"/>
        <w:ind w:left="284"/>
        <w:jc w:val="both"/>
        <w:rPr>
          <w:rFonts w:eastAsia="Times New Roman"/>
          <w:sz w:val="28"/>
          <w:szCs w:val="28"/>
        </w:rPr>
      </w:pPr>
      <w:r>
        <w:rPr>
          <w:rFonts w:eastAsia="Times New Roman"/>
          <w:sz w:val="28"/>
          <w:szCs w:val="28"/>
        </w:rPr>
        <w:t xml:space="preserve"> - </w:t>
      </w:r>
      <w:r w:rsidRPr="00BE5C8C">
        <w:rPr>
          <w:rFonts w:eastAsia="Times New Roman"/>
          <w:sz w:val="28"/>
          <w:szCs w:val="28"/>
        </w:rPr>
        <w:t>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7068DE" w:rsidRPr="00BE5C8C" w:rsidRDefault="007068DE" w:rsidP="007068DE">
      <w:pPr>
        <w:spacing w:line="13" w:lineRule="exact"/>
        <w:jc w:val="both"/>
        <w:rPr>
          <w:rFonts w:eastAsia="Times New Roman"/>
          <w:sz w:val="28"/>
          <w:szCs w:val="28"/>
        </w:rPr>
      </w:pPr>
    </w:p>
    <w:p w:rsidR="007068DE" w:rsidRDefault="007068DE" w:rsidP="007068DE">
      <w:pPr>
        <w:tabs>
          <w:tab w:val="left" w:pos="601"/>
        </w:tabs>
        <w:spacing w:line="237" w:lineRule="auto"/>
        <w:ind w:left="284"/>
        <w:jc w:val="both"/>
        <w:rPr>
          <w:rFonts w:eastAsia="Times New Roman"/>
          <w:sz w:val="28"/>
          <w:szCs w:val="28"/>
        </w:rPr>
      </w:pPr>
      <w:r>
        <w:rPr>
          <w:rFonts w:eastAsia="Times New Roman"/>
          <w:sz w:val="28"/>
          <w:szCs w:val="28"/>
        </w:rPr>
        <w:t xml:space="preserve"> - </w:t>
      </w:r>
      <w:r w:rsidRPr="00BE5C8C">
        <w:rPr>
          <w:rFonts w:eastAsia="Times New Roman"/>
          <w:sz w:val="28"/>
          <w:szCs w:val="28"/>
        </w:rPr>
        <w:t xml:space="preserve">Порядок возмещения убытков субъектам инвестиционной деятельности в случае прекращения или приостановления инвестиционной деятельности, </w:t>
      </w:r>
      <w:r w:rsidRPr="00BE5C8C">
        <w:rPr>
          <w:rFonts w:eastAsia="Times New Roman"/>
          <w:sz w:val="28"/>
          <w:szCs w:val="28"/>
        </w:rPr>
        <w:lastRenderedPageBreak/>
        <w:t>осуществляемой в форме капитальных вложений, определяется законодательством Российской Федерации и заключенными договорами.</w:t>
      </w:r>
    </w:p>
    <w:p w:rsidR="000A0CD4" w:rsidRPr="000A0CD4" w:rsidRDefault="000A0CD4" w:rsidP="000A0CD4">
      <w:pPr>
        <w:jc w:val="both"/>
        <w:rPr>
          <w:sz w:val="24"/>
          <w:szCs w:val="24"/>
        </w:rPr>
      </w:pPr>
    </w:p>
    <w:p w:rsidR="007068DE" w:rsidRPr="00BE5C8C" w:rsidRDefault="007068DE" w:rsidP="007068DE">
      <w:pPr>
        <w:ind w:left="320"/>
        <w:jc w:val="center"/>
        <w:rPr>
          <w:rFonts w:eastAsia="Times New Roman"/>
          <w:sz w:val="28"/>
          <w:szCs w:val="28"/>
        </w:rPr>
      </w:pPr>
      <w:r w:rsidRPr="00BE5C8C">
        <w:rPr>
          <w:rFonts w:eastAsia="Times New Roman"/>
          <w:b/>
          <w:bCs/>
          <w:sz w:val="28"/>
          <w:szCs w:val="28"/>
        </w:rPr>
        <w:t>VII. ОСНОВЫ РЕГУЛИРОВАНИЯ ИНВЕСТИЦИОННОЙ</w:t>
      </w:r>
    </w:p>
    <w:p w:rsidR="007068DE" w:rsidRPr="00BE5C8C" w:rsidRDefault="007068DE" w:rsidP="007068DE">
      <w:pPr>
        <w:ind w:left="260"/>
        <w:jc w:val="center"/>
        <w:rPr>
          <w:rFonts w:eastAsia="Times New Roman"/>
          <w:sz w:val="28"/>
          <w:szCs w:val="28"/>
        </w:rPr>
      </w:pPr>
      <w:r w:rsidRPr="00BE5C8C">
        <w:rPr>
          <w:rFonts w:eastAsia="Times New Roman"/>
          <w:b/>
          <w:bCs/>
          <w:sz w:val="28"/>
          <w:szCs w:val="28"/>
        </w:rPr>
        <w:t>ДЕЯТЕЛЬНОСТИ, ОСУЩЕСТВЛЯЕМОЙ В ФОРМЕ КАПИТАЛЬНЫХ ВЛОЖЕНИЙ</w:t>
      </w:r>
      <w:r>
        <w:rPr>
          <w:rFonts w:eastAsia="Times New Roman"/>
          <w:b/>
          <w:bCs/>
          <w:sz w:val="28"/>
          <w:szCs w:val="28"/>
        </w:rPr>
        <w:t>, ОРГАНАМИ МЕСТНОГО САМОУПРАВЛЕНИЯ.</w:t>
      </w:r>
    </w:p>
    <w:p w:rsidR="007068DE" w:rsidRPr="00BE5C8C" w:rsidRDefault="007068DE" w:rsidP="007068DE">
      <w:pPr>
        <w:spacing w:line="130" w:lineRule="exact"/>
        <w:jc w:val="both"/>
        <w:rPr>
          <w:sz w:val="28"/>
          <w:szCs w:val="28"/>
        </w:rPr>
      </w:pPr>
    </w:p>
    <w:p w:rsidR="007068DE" w:rsidRPr="00BE5C8C" w:rsidRDefault="007068DE" w:rsidP="007068DE">
      <w:pPr>
        <w:spacing w:line="21" w:lineRule="exact"/>
        <w:jc w:val="both"/>
        <w:rPr>
          <w:sz w:val="28"/>
          <w:szCs w:val="28"/>
        </w:rPr>
      </w:pPr>
    </w:p>
    <w:p w:rsidR="007068DE" w:rsidRPr="00BE5C8C" w:rsidRDefault="007068DE" w:rsidP="00F407C7">
      <w:pPr>
        <w:pStyle w:val="a5"/>
        <w:autoSpaceDE w:val="0"/>
        <w:autoSpaceDN w:val="0"/>
        <w:adjustRightInd w:val="0"/>
        <w:ind w:left="0" w:firstLine="567"/>
        <w:jc w:val="both"/>
        <w:rPr>
          <w:sz w:val="28"/>
          <w:szCs w:val="28"/>
        </w:rPr>
      </w:pPr>
      <w:r>
        <w:rPr>
          <w:sz w:val="28"/>
          <w:szCs w:val="28"/>
        </w:rPr>
        <w:t xml:space="preserve">1. </w:t>
      </w:r>
      <w:r w:rsidRPr="00BE5C8C">
        <w:rPr>
          <w:sz w:val="28"/>
          <w:szCs w:val="28"/>
        </w:rPr>
        <w:t>Регулирование органами местного самоуправления инвестиционной деятельности, осуществляемой в форме капитальных вложений, предусматривает:</w:t>
      </w:r>
    </w:p>
    <w:p w:rsidR="007068DE" w:rsidRPr="00BE5C8C" w:rsidRDefault="007068DE" w:rsidP="007068DE">
      <w:pPr>
        <w:pStyle w:val="a5"/>
        <w:numPr>
          <w:ilvl w:val="0"/>
          <w:numId w:val="18"/>
        </w:numPr>
        <w:autoSpaceDE w:val="0"/>
        <w:autoSpaceDN w:val="0"/>
        <w:adjustRightInd w:val="0"/>
        <w:spacing w:before="280"/>
        <w:jc w:val="both"/>
        <w:rPr>
          <w:sz w:val="28"/>
          <w:szCs w:val="28"/>
        </w:rPr>
      </w:pPr>
      <w:r>
        <w:rPr>
          <w:sz w:val="28"/>
          <w:szCs w:val="28"/>
        </w:rPr>
        <w:t>с</w:t>
      </w:r>
      <w:r w:rsidRPr="00BE5C8C">
        <w:rPr>
          <w:sz w:val="28"/>
          <w:szCs w:val="28"/>
        </w:rPr>
        <w:t>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7068DE" w:rsidRPr="00BE5C8C" w:rsidRDefault="00791D1C" w:rsidP="00791D1C">
      <w:pPr>
        <w:pStyle w:val="a5"/>
        <w:autoSpaceDE w:val="0"/>
        <w:autoSpaceDN w:val="0"/>
        <w:adjustRightInd w:val="0"/>
        <w:spacing w:before="280"/>
        <w:ind w:left="284" w:firstLine="567"/>
        <w:jc w:val="both"/>
        <w:rPr>
          <w:sz w:val="28"/>
          <w:szCs w:val="28"/>
        </w:rPr>
      </w:pPr>
      <w:r>
        <w:rPr>
          <w:sz w:val="28"/>
          <w:szCs w:val="28"/>
        </w:rPr>
        <w:t>-</w:t>
      </w:r>
      <w:r w:rsidR="007068DE">
        <w:rPr>
          <w:sz w:val="28"/>
          <w:szCs w:val="28"/>
        </w:rPr>
        <w:t>у</w:t>
      </w:r>
      <w:r w:rsidR="007068DE" w:rsidRPr="00BE5C8C">
        <w:rPr>
          <w:sz w:val="28"/>
          <w:szCs w:val="28"/>
        </w:rPr>
        <w:t>становления субъектам инвестиционной деятельности льгот по уплате местных налогов;</w:t>
      </w:r>
    </w:p>
    <w:p w:rsidR="007068DE" w:rsidRPr="00BE5C8C" w:rsidRDefault="00791D1C" w:rsidP="00791D1C">
      <w:pPr>
        <w:pStyle w:val="a5"/>
        <w:autoSpaceDE w:val="0"/>
        <w:autoSpaceDN w:val="0"/>
        <w:adjustRightInd w:val="0"/>
        <w:spacing w:before="280"/>
        <w:ind w:left="284" w:firstLine="567"/>
        <w:jc w:val="both"/>
        <w:rPr>
          <w:sz w:val="28"/>
          <w:szCs w:val="28"/>
        </w:rPr>
      </w:pPr>
      <w:r>
        <w:rPr>
          <w:sz w:val="28"/>
          <w:szCs w:val="28"/>
        </w:rPr>
        <w:t>-</w:t>
      </w:r>
      <w:r w:rsidR="007068DE">
        <w:rPr>
          <w:sz w:val="28"/>
          <w:szCs w:val="28"/>
        </w:rPr>
        <w:t>З</w:t>
      </w:r>
      <w:r w:rsidR="007068DE" w:rsidRPr="00BE5C8C">
        <w:rPr>
          <w:sz w:val="28"/>
          <w:szCs w:val="28"/>
        </w:rPr>
        <w:t>ащиты интересов инвесторов;</w:t>
      </w:r>
    </w:p>
    <w:p w:rsidR="007068DE" w:rsidRPr="00BE5C8C" w:rsidRDefault="00791D1C" w:rsidP="00791D1C">
      <w:pPr>
        <w:pStyle w:val="a5"/>
        <w:autoSpaceDE w:val="0"/>
        <w:autoSpaceDN w:val="0"/>
        <w:adjustRightInd w:val="0"/>
        <w:spacing w:before="280"/>
        <w:ind w:left="284" w:firstLine="567"/>
        <w:jc w:val="both"/>
        <w:rPr>
          <w:sz w:val="28"/>
          <w:szCs w:val="28"/>
        </w:rPr>
      </w:pPr>
      <w:r>
        <w:rPr>
          <w:sz w:val="28"/>
          <w:szCs w:val="28"/>
        </w:rPr>
        <w:t>-</w:t>
      </w:r>
      <w:r w:rsidR="007068DE">
        <w:rPr>
          <w:sz w:val="28"/>
          <w:szCs w:val="28"/>
        </w:rPr>
        <w:t>П</w:t>
      </w:r>
      <w:r w:rsidR="007068DE" w:rsidRPr="00BE5C8C">
        <w:rPr>
          <w:sz w:val="28"/>
          <w:szCs w:val="28"/>
        </w:rPr>
        <w:t>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7068DE" w:rsidRPr="00BE5C8C" w:rsidRDefault="00791D1C" w:rsidP="00791D1C">
      <w:pPr>
        <w:pStyle w:val="a5"/>
        <w:autoSpaceDE w:val="0"/>
        <w:autoSpaceDN w:val="0"/>
        <w:adjustRightInd w:val="0"/>
        <w:spacing w:before="280"/>
        <w:ind w:left="284" w:firstLine="567"/>
        <w:jc w:val="both"/>
        <w:rPr>
          <w:sz w:val="28"/>
          <w:szCs w:val="28"/>
        </w:rPr>
      </w:pPr>
      <w:r>
        <w:rPr>
          <w:sz w:val="28"/>
          <w:szCs w:val="28"/>
        </w:rPr>
        <w:t>-</w:t>
      </w:r>
      <w:r w:rsidR="007068DE">
        <w:rPr>
          <w:sz w:val="28"/>
          <w:szCs w:val="28"/>
        </w:rPr>
        <w:t>Р</w:t>
      </w:r>
      <w:r w:rsidR="007068DE" w:rsidRPr="00BE5C8C">
        <w:rPr>
          <w:sz w:val="28"/>
          <w:szCs w:val="28"/>
        </w:rPr>
        <w:t>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7068DE" w:rsidRPr="00BE5C8C" w:rsidRDefault="007068DE" w:rsidP="00F407C7">
      <w:pPr>
        <w:pStyle w:val="a5"/>
        <w:autoSpaceDE w:val="0"/>
        <w:autoSpaceDN w:val="0"/>
        <w:adjustRightInd w:val="0"/>
        <w:spacing w:before="280"/>
        <w:ind w:left="0" w:firstLine="567"/>
        <w:jc w:val="both"/>
        <w:rPr>
          <w:sz w:val="28"/>
          <w:szCs w:val="28"/>
        </w:rPr>
      </w:pPr>
      <w:r>
        <w:rPr>
          <w:sz w:val="28"/>
          <w:szCs w:val="28"/>
        </w:rPr>
        <w:t>2. П</w:t>
      </w:r>
      <w:r w:rsidRPr="00BE5C8C">
        <w:rPr>
          <w:sz w:val="28"/>
          <w:szCs w:val="28"/>
        </w:rPr>
        <w:t>рямое участие органов местного самоуправления в инвестиционной деятельности, осуществляемой в форме капитальных вложений, путем:</w:t>
      </w:r>
    </w:p>
    <w:p w:rsidR="007068DE" w:rsidRPr="00BE5C8C" w:rsidRDefault="00791D1C" w:rsidP="00791D1C">
      <w:pPr>
        <w:pStyle w:val="a5"/>
        <w:autoSpaceDE w:val="0"/>
        <w:autoSpaceDN w:val="0"/>
        <w:adjustRightInd w:val="0"/>
        <w:spacing w:before="280"/>
        <w:ind w:left="284" w:firstLine="567"/>
        <w:jc w:val="both"/>
        <w:rPr>
          <w:sz w:val="28"/>
          <w:szCs w:val="28"/>
        </w:rPr>
      </w:pPr>
      <w:r>
        <w:rPr>
          <w:sz w:val="28"/>
          <w:szCs w:val="28"/>
        </w:rPr>
        <w:t>-</w:t>
      </w:r>
      <w:r w:rsidR="007068DE">
        <w:rPr>
          <w:sz w:val="28"/>
          <w:szCs w:val="28"/>
        </w:rPr>
        <w:t>р</w:t>
      </w:r>
      <w:r w:rsidR="007068DE" w:rsidRPr="00BE5C8C">
        <w:rPr>
          <w:sz w:val="28"/>
          <w:szCs w:val="28"/>
        </w:rPr>
        <w:t>азработки, утверждения и финансирования инвестиционных проектов, осуществляемых муниципальными образованиями;</w:t>
      </w:r>
    </w:p>
    <w:p w:rsidR="007068DE" w:rsidRPr="00BE5C8C" w:rsidRDefault="00791D1C" w:rsidP="00791D1C">
      <w:pPr>
        <w:pStyle w:val="a5"/>
        <w:autoSpaceDE w:val="0"/>
        <w:autoSpaceDN w:val="0"/>
        <w:adjustRightInd w:val="0"/>
        <w:spacing w:before="280"/>
        <w:ind w:left="284" w:firstLine="567"/>
        <w:jc w:val="both"/>
        <w:rPr>
          <w:sz w:val="28"/>
          <w:szCs w:val="28"/>
        </w:rPr>
      </w:pPr>
      <w:r>
        <w:rPr>
          <w:sz w:val="28"/>
          <w:szCs w:val="28"/>
        </w:rPr>
        <w:t>-</w:t>
      </w:r>
      <w:r w:rsidR="007068DE" w:rsidRPr="00BE5C8C">
        <w:rPr>
          <w:sz w:val="28"/>
          <w:szCs w:val="28"/>
        </w:rPr>
        <w:t xml:space="preserve">проведения экспертизы инвестиционных проектов в соответствии с </w:t>
      </w:r>
      <w:hyperlink r:id="rId9" w:history="1">
        <w:r w:rsidR="007068DE" w:rsidRPr="001B4B4C">
          <w:rPr>
            <w:color w:val="000000" w:themeColor="text1"/>
            <w:sz w:val="28"/>
            <w:szCs w:val="28"/>
          </w:rPr>
          <w:t>законодательством</w:t>
        </w:r>
      </w:hyperlink>
      <w:r w:rsidR="007068DE" w:rsidRPr="001B4B4C">
        <w:rPr>
          <w:color w:val="000000" w:themeColor="text1"/>
          <w:sz w:val="28"/>
          <w:szCs w:val="28"/>
        </w:rPr>
        <w:t xml:space="preserve"> </w:t>
      </w:r>
      <w:r w:rsidR="007068DE" w:rsidRPr="00BE5C8C">
        <w:rPr>
          <w:sz w:val="28"/>
          <w:szCs w:val="28"/>
        </w:rPr>
        <w:t>Российской Федерации;</w:t>
      </w:r>
    </w:p>
    <w:p w:rsidR="007068DE" w:rsidRPr="00BE5C8C" w:rsidRDefault="00791D1C" w:rsidP="00791D1C">
      <w:pPr>
        <w:pStyle w:val="a5"/>
        <w:autoSpaceDE w:val="0"/>
        <w:autoSpaceDN w:val="0"/>
        <w:adjustRightInd w:val="0"/>
        <w:spacing w:before="280"/>
        <w:ind w:left="284" w:firstLine="567"/>
        <w:jc w:val="both"/>
        <w:rPr>
          <w:sz w:val="28"/>
          <w:szCs w:val="28"/>
        </w:rPr>
      </w:pPr>
      <w:r>
        <w:rPr>
          <w:sz w:val="28"/>
          <w:szCs w:val="28"/>
        </w:rPr>
        <w:t>-</w:t>
      </w:r>
      <w:r w:rsidR="007068DE" w:rsidRPr="00BE5C8C">
        <w:rPr>
          <w:sz w:val="28"/>
          <w:szCs w:val="28"/>
        </w:rPr>
        <w:t xml:space="preserve">выпуска муниципальных займов в соответствии с </w:t>
      </w:r>
      <w:hyperlink r:id="rId10" w:history="1">
        <w:r w:rsidR="007068DE" w:rsidRPr="001B4B4C">
          <w:rPr>
            <w:color w:val="000000" w:themeColor="text1"/>
            <w:sz w:val="28"/>
            <w:szCs w:val="28"/>
          </w:rPr>
          <w:t>законодательством</w:t>
        </w:r>
      </w:hyperlink>
      <w:r w:rsidR="007068DE" w:rsidRPr="001B4B4C">
        <w:rPr>
          <w:color w:val="000000" w:themeColor="text1"/>
          <w:sz w:val="28"/>
          <w:szCs w:val="28"/>
        </w:rPr>
        <w:t xml:space="preserve"> </w:t>
      </w:r>
      <w:r w:rsidR="007068DE" w:rsidRPr="00BE5C8C">
        <w:rPr>
          <w:sz w:val="28"/>
          <w:szCs w:val="28"/>
        </w:rPr>
        <w:t>Российской Федерации;</w:t>
      </w:r>
    </w:p>
    <w:p w:rsidR="007068DE" w:rsidRPr="00BE5C8C" w:rsidRDefault="00791D1C" w:rsidP="00791D1C">
      <w:pPr>
        <w:pStyle w:val="a5"/>
        <w:autoSpaceDE w:val="0"/>
        <w:autoSpaceDN w:val="0"/>
        <w:adjustRightInd w:val="0"/>
        <w:spacing w:before="280"/>
        <w:ind w:left="284" w:firstLine="567"/>
        <w:jc w:val="both"/>
        <w:rPr>
          <w:sz w:val="28"/>
          <w:szCs w:val="28"/>
        </w:rPr>
      </w:pPr>
      <w:r>
        <w:rPr>
          <w:sz w:val="28"/>
          <w:szCs w:val="28"/>
        </w:rPr>
        <w:t>-</w:t>
      </w:r>
      <w:r w:rsidR="007068DE" w:rsidRPr="00BE5C8C">
        <w:rPr>
          <w:sz w:val="28"/>
          <w:szCs w:val="28"/>
        </w:rP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7068DE" w:rsidRPr="00BE5C8C" w:rsidRDefault="007068DE" w:rsidP="00F407C7">
      <w:pPr>
        <w:pStyle w:val="a5"/>
        <w:autoSpaceDE w:val="0"/>
        <w:autoSpaceDN w:val="0"/>
        <w:adjustRightInd w:val="0"/>
        <w:spacing w:before="280"/>
        <w:ind w:left="0" w:firstLine="567"/>
        <w:jc w:val="both"/>
        <w:rPr>
          <w:sz w:val="28"/>
          <w:szCs w:val="28"/>
        </w:rPr>
      </w:pPr>
      <w:r w:rsidRPr="00BE5C8C">
        <w:rPr>
          <w:sz w:val="28"/>
          <w:szCs w:val="28"/>
        </w:rP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11" w:history="1">
        <w:r w:rsidRPr="001B4B4C">
          <w:rPr>
            <w:color w:val="000000" w:themeColor="text1"/>
            <w:sz w:val="28"/>
            <w:szCs w:val="28"/>
          </w:rPr>
          <w:t>законодательством</w:t>
        </w:r>
      </w:hyperlink>
      <w:r w:rsidRPr="001B4B4C">
        <w:rPr>
          <w:color w:val="000000" w:themeColor="text1"/>
          <w:sz w:val="28"/>
          <w:szCs w:val="28"/>
        </w:rPr>
        <w:t xml:space="preserve"> </w:t>
      </w:r>
      <w:r w:rsidRPr="00BE5C8C">
        <w:rPr>
          <w:sz w:val="28"/>
          <w:szCs w:val="28"/>
        </w:rPr>
        <w:t>Российской Федерации.</w:t>
      </w:r>
    </w:p>
    <w:p w:rsidR="007068DE" w:rsidRPr="00BE5C8C" w:rsidRDefault="007068DE" w:rsidP="00F407C7">
      <w:pPr>
        <w:pStyle w:val="a5"/>
        <w:autoSpaceDE w:val="0"/>
        <w:autoSpaceDN w:val="0"/>
        <w:adjustRightInd w:val="0"/>
        <w:spacing w:before="280"/>
        <w:ind w:left="0" w:firstLine="567"/>
        <w:jc w:val="both"/>
        <w:rPr>
          <w:sz w:val="28"/>
          <w:szCs w:val="28"/>
        </w:rPr>
      </w:pPr>
      <w:r w:rsidRPr="00BE5C8C">
        <w:rPr>
          <w:sz w:val="28"/>
          <w:szCs w:val="28"/>
        </w:rP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7068DE" w:rsidRPr="00BE5C8C" w:rsidRDefault="007068DE" w:rsidP="00F407C7">
      <w:pPr>
        <w:pStyle w:val="a5"/>
        <w:autoSpaceDE w:val="0"/>
        <w:autoSpaceDN w:val="0"/>
        <w:adjustRightInd w:val="0"/>
        <w:spacing w:before="280"/>
        <w:ind w:left="0" w:firstLine="567"/>
        <w:jc w:val="both"/>
        <w:rPr>
          <w:sz w:val="28"/>
          <w:szCs w:val="28"/>
        </w:rPr>
      </w:pPr>
      <w:r w:rsidRPr="00BE5C8C">
        <w:rPr>
          <w:sz w:val="28"/>
          <w:szCs w:val="28"/>
        </w:rPr>
        <w:lastRenderedPageBreak/>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7068DE" w:rsidRPr="00BE5C8C" w:rsidRDefault="007068DE" w:rsidP="00F407C7">
      <w:pPr>
        <w:pStyle w:val="a5"/>
        <w:autoSpaceDE w:val="0"/>
        <w:autoSpaceDN w:val="0"/>
        <w:adjustRightInd w:val="0"/>
        <w:spacing w:before="280"/>
        <w:ind w:left="0" w:firstLine="567"/>
        <w:jc w:val="both"/>
        <w:rPr>
          <w:sz w:val="28"/>
          <w:szCs w:val="28"/>
        </w:rPr>
      </w:pPr>
      <w:r w:rsidRPr="00BE5C8C">
        <w:rPr>
          <w:sz w:val="28"/>
          <w:szCs w:val="28"/>
        </w:rP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7068DE" w:rsidRPr="00BE5C8C" w:rsidRDefault="007068DE" w:rsidP="00F407C7">
      <w:pPr>
        <w:pStyle w:val="a5"/>
        <w:autoSpaceDE w:val="0"/>
        <w:autoSpaceDN w:val="0"/>
        <w:adjustRightInd w:val="0"/>
        <w:spacing w:before="280"/>
        <w:ind w:left="0" w:firstLine="567"/>
        <w:jc w:val="both"/>
        <w:rPr>
          <w:sz w:val="28"/>
          <w:szCs w:val="28"/>
        </w:rPr>
      </w:pPr>
      <w:r w:rsidRPr="00BE5C8C">
        <w:rPr>
          <w:sz w:val="28"/>
          <w:szCs w:val="28"/>
        </w:rP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0A0CD4" w:rsidRPr="000A0CD4" w:rsidRDefault="000A0CD4" w:rsidP="007068DE">
      <w:pPr>
        <w:jc w:val="center"/>
        <w:rPr>
          <w:sz w:val="24"/>
          <w:szCs w:val="24"/>
        </w:rPr>
      </w:pPr>
    </w:p>
    <w:p w:rsidR="00A52F1B" w:rsidRPr="00791D1C" w:rsidRDefault="00E959E2" w:rsidP="00E959E2">
      <w:pPr>
        <w:spacing w:line="277" w:lineRule="auto"/>
        <w:ind w:right="2160"/>
        <w:jc w:val="center"/>
        <w:rPr>
          <w:rFonts w:eastAsia="Times New Roman"/>
          <w:sz w:val="28"/>
          <w:szCs w:val="28"/>
        </w:rPr>
      </w:pPr>
      <w:r>
        <w:rPr>
          <w:rFonts w:eastAsia="Times New Roman"/>
          <w:b/>
          <w:bCs/>
          <w:sz w:val="28"/>
          <w:szCs w:val="28"/>
        </w:rPr>
        <w:t xml:space="preserve">    </w:t>
      </w:r>
      <w:r w:rsidR="007068DE" w:rsidRPr="00BE5C8C">
        <w:rPr>
          <w:rFonts w:eastAsia="Times New Roman"/>
          <w:b/>
          <w:bCs/>
          <w:sz w:val="28"/>
          <w:szCs w:val="28"/>
        </w:rPr>
        <w:t xml:space="preserve">VIII. МУНИЦИПАЛЬНЫЕ ГАРАНТИИ ПРАВ </w:t>
      </w:r>
      <w:r>
        <w:rPr>
          <w:rFonts w:eastAsia="Times New Roman"/>
          <w:b/>
          <w:bCs/>
          <w:sz w:val="28"/>
          <w:szCs w:val="28"/>
        </w:rPr>
        <w:t xml:space="preserve">    </w:t>
      </w:r>
      <w:r w:rsidR="007068DE" w:rsidRPr="00BE5C8C">
        <w:rPr>
          <w:rFonts w:eastAsia="Times New Roman"/>
          <w:b/>
          <w:bCs/>
          <w:sz w:val="28"/>
          <w:szCs w:val="28"/>
        </w:rPr>
        <w:t>СУБЪЕКТОВ ИНВЕСТИЦИОННОЙ ДЕЯТЕЛЬНОСТИ</w:t>
      </w:r>
    </w:p>
    <w:p w:rsidR="00A52F1B" w:rsidRDefault="00A52F1B" w:rsidP="00A52F1B">
      <w:pPr>
        <w:autoSpaceDE w:val="0"/>
        <w:autoSpaceDN w:val="0"/>
        <w:adjustRightInd w:val="0"/>
        <w:ind w:firstLine="540"/>
        <w:jc w:val="both"/>
        <w:rPr>
          <w:sz w:val="28"/>
          <w:szCs w:val="28"/>
        </w:rPr>
      </w:pPr>
      <w:r>
        <w:rPr>
          <w:sz w:val="28"/>
          <w:szCs w:val="28"/>
        </w:rP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A52F1B" w:rsidRDefault="00A52F1B" w:rsidP="00791D1C">
      <w:pPr>
        <w:autoSpaceDE w:val="0"/>
        <w:autoSpaceDN w:val="0"/>
        <w:adjustRightInd w:val="0"/>
        <w:ind w:firstLine="539"/>
        <w:jc w:val="both"/>
        <w:rPr>
          <w:sz w:val="28"/>
          <w:szCs w:val="28"/>
        </w:rPr>
      </w:pPr>
      <w:r>
        <w:rPr>
          <w:sz w:val="28"/>
          <w:szCs w:val="28"/>
        </w:rPr>
        <w:t>обеспечение равных прав при осуществлении инвестиционной деятельности;</w:t>
      </w:r>
    </w:p>
    <w:p w:rsidR="00A52F1B" w:rsidRDefault="00A52F1B" w:rsidP="00791D1C">
      <w:pPr>
        <w:autoSpaceDE w:val="0"/>
        <w:autoSpaceDN w:val="0"/>
        <w:adjustRightInd w:val="0"/>
        <w:ind w:firstLine="539"/>
        <w:jc w:val="both"/>
        <w:rPr>
          <w:sz w:val="28"/>
          <w:szCs w:val="28"/>
        </w:rPr>
      </w:pPr>
      <w:r>
        <w:rPr>
          <w:sz w:val="28"/>
          <w:szCs w:val="28"/>
        </w:rPr>
        <w:t>гласность в обсуждении инвестиционных проектов;</w:t>
      </w:r>
    </w:p>
    <w:p w:rsidR="00A52F1B" w:rsidRDefault="00A52F1B" w:rsidP="00791D1C">
      <w:pPr>
        <w:autoSpaceDE w:val="0"/>
        <w:autoSpaceDN w:val="0"/>
        <w:adjustRightInd w:val="0"/>
        <w:ind w:firstLine="539"/>
        <w:jc w:val="both"/>
        <w:rPr>
          <w:sz w:val="28"/>
          <w:szCs w:val="28"/>
        </w:rPr>
      </w:pPr>
      <w:r>
        <w:rPr>
          <w:sz w:val="28"/>
          <w:szCs w:val="28"/>
        </w:rPr>
        <w:t>стабильность прав субъектов инвестиционной деятельности.</w:t>
      </w:r>
    </w:p>
    <w:p w:rsidR="0011622F" w:rsidRDefault="0011622F" w:rsidP="0011622F">
      <w:pPr>
        <w:rPr>
          <w:sz w:val="24"/>
          <w:szCs w:val="24"/>
        </w:rPr>
      </w:pPr>
    </w:p>
    <w:p w:rsidR="0011622F" w:rsidRPr="00BE5C8C" w:rsidRDefault="0011622F" w:rsidP="00F407C7">
      <w:pPr>
        <w:spacing w:line="300" w:lineRule="auto"/>
        <w:ind w:left="260" w:firstLine="24"/>
        <w:jc w:val="center"/>
        <w:rPr>
          <w:sz w:val="28"/>
          <w:szCs w:val="28"/>
        </w:rPr>
      </w:pPr>
      <w:r>
        <w:rPr>
          <w:rFonts w:eastAsia="Times New Roman"/>
          <w:b/>
          <w:bCs/>
          <w:sz w:val="28"/>
          <w:szCs w:val="28"/>
        </w:rPr>
        <w:t xml:space="preserve">IX. ИНФОРМАЦИОННАЯ </w:t>
      </w:r>
      <w:r w:rsidRPr="00BE5C8C">
        <w:rPr>
          <w:rFonts w:eastAsia="Times New Roman"/>
          <w:b/>
          <w:bCs/>
          <w:sz w:val="28"/>
          <w:szCs w:val="28"/>
        </w:rPr>
        <w:t xml:space="preserve">ПОДДЕРЖКА </w:t>
      </w:r>
      <w:r>
        <w:rPr>
          <w:rFonts w:eastAsia="Times New Roman"/>
          <w:b/>
          <w:bCs/>
          <w:sz w:val="28"/>
          <w:szCs w:val="28"/>
        </w:rPr>
        <w:t xml:space="preserve"> ИНВЕНСТАЦИОННОЙ ДЕЯТЕЛЬНОСТИ </w:t>
      </w:r>
    </w:p>
    <w:p w:rsidR="0011622F" w:rsidRDefault="0011622F" w:rsidP="00F407C7">
      <w:pPr>
        <w:spacing w:line="328" w:lineRule="exact"/>
        <w:ind w:firstLine="567"/>
        <w:jc w:val="both"/>
        <w:rPr>
          <w:rFonts w:eastAsia="Times New Roman"/>
          <w:sz w:val="28"/>
          <w:szCs w:val="28"/>
        </w:rPr>
      </w:pPr>
      <w:r>
        <w:rPr>
          <w:sz w:val="28"/>
          <w:szCs w:val="28"/>
        </w:rPr>
        <w:t xml:space="preserve">    Орган местного самоуправления муниципального образования Асекеевский сельсовет в целях </w:t>
      </w:r>
      <w:r w:rsidRPr="00BE5C8C">
        <w:rPr>
          <w:rFonts w:eastAsia="Times New Roman"/>
          <w:sz w:val="28"/>
          <w:szCs w:val="28"/>
        </w:rPr>
        <w:t>информационной</w:t>
      </w:r>
      <w:r>
        <w:rPr>
          <w:rFonts w:eastAsia="Times New Roman"/>
          <w:sz w:val="28"/>
          <w:szCs w:val="28"/>
        </w:rPr>
        <w:t xml:space="preserve"> поддержки инвестиционной деятельности обеспечивает размещение в сети « Интернет»</w:t>
      </w:r>
    </w:p>
    <w:p w:rsidR="0011622F" w:rsidRDefault="0011622F" w:rsidP="0011622F">
      <w:pPr>
        <w:spacing w:line="328" w:lineRule="exact"/>
        <w:jc w:val="both"/>
        <w:rPr>
          <w:sz w:val="28"/>
          <w:szCs w:val="28"/>
        </w:rPr>
      </w:pPr>
      <w:r>
        <w:rPr>
          <w:rFonts w:eastAsia="Times New Roman"/>
          <w:sz w:val="28"/>
          <w:szCs w:val="28"/>
        </w:rPr>
        <w:t xml:space="preserve">- информацию о правовых актах, регулирующую инвестиционную деятельность в муниципальном образовании </w:t>
      </w:r>
      <w:r>
        <w:rPr>
          <w:sz w:val="28"/>
          <w:szCs w:val="28"/>
        </w:rPr>
        <w:t>Асекеевский сельсовет;</w:t>
      </w:r>
    </w:p>
    <w:p w:rsidR="0011622F" w:rsidRDefault="0011622F" w:rsidP="0011622F">
      <w:pPr>
        <w:spacing w:line="328" w:lineRule="exact"/>
        <w:jc w:val="both"/>
        <w:rPr>
          <w:sz w:val="28"/>
          <w:szCs w:val="28"/>
        </w:rPr>
      </w:pPr>
      <w:r>
        <w:rPr>
          <w:sz w:val="28"/>
          <w:szCs w:val="28"/>
        </w:rPr>
        <w:t>-</w:t>
      </w:r>
      <w:r w:rsidRPr="00347EE8">
        <w:rPr>
          <w:rFonts w:eastAsia="Times New Roman"/>
          <w:sz w:val="28"/>
          <w:szCs w:val="28"/>
        </w:rPr>
        <w:t xml:space="preserve"> </w:t>
      </w:r>
      <w:r>
        <w:rPr>
          <w:rFonts w:eastAsia="Times New Roman"/>
          <w:sz w:val="28"/>
          <w:szCs w:val="28"/>
        </w:rPr>
        <w:t xml:space="preserve">информацию об инвестиционных  проектах, реализуемых на территории </w:t>
      </w:r>
      <w:r>
        <w:rPr>
          <w:sz w:val="28"/>
          <w:szCs w:val="28"/>
        </w:rPr>
        <w:t>муниципального образования Асекеевский сельсовет с участием органов государственной власти и органов местного самоуправления;</w:t>
      </w:r>
    </w:p>
    <w:p w:rsidR="0011622F" w:rsidRPr="00BE5C8C" w:rsidRDefault="0011622F" w:rsidP="0011622F">
      <w:pPr>
        <w:spacing w:line="328" w:lineRule="exact"/>
        <w:jc w:val="both"/>
        <w:rPr>
          <w:sz w:val="28"/>
          <w:szCs w:val="28"/>
        </w:rPr>
      </w:pPr>
      <w:r>
        <w:rPr>
          <w:sz w:val="28"/>
          <w:szCs w:val="28"/>
        </w:rPr>
        <w:t>- иной информации, необходимой для размещения, по усмотрению уполномоченного органа и должностных лиц органов местного самоуправления</w:t>
      </w:r>
      <w:r w:rsidRPr="00347EE8">
        <w:rPr>
          <w:sz w:val="28"/>
          <w:szCs w:val="28"/>
        </w:rPr>
        <w:t xml:space="preserve"> </w:t>
      </w:r>
      <w:r>
        <w:rPr>
          <w:sz w:val="28"/>
          <w:szCs w:val="28"/>
        </w:rPr>
        <w:t>муниципального обр</w:t>
      </w:r>
      <w:r w:rsidR="00E959E2">
        <w:rPr>
          <w:sz w:val="28"/>
          <w:szCs w:val="28"/>
        </w:rPr>
        <w:t xml:space="preserve">азования Асекеевский сельсовет, </w:t>
      </w:r>
      <w:r>
        <w:rPr>
          <w:sz w:val="28"/>
          <w:szCs w:val="28"/>
        </w:rPr>
        <w:t>ответственных за координацию действий субъектов</w:t>
      </w:r>
      <w:r w:rsidRPr="00347EE8">
        <w:rPr>
          <w:rFonts w:eastAsia="Times New Roman"/>
          <w:sz w:val="28"/>
          <w:szCs w:val="28"/>
        </w:rPr>
        <w:t xml:space="preserve"> </w:t>
      </w:r>
      <w:r>
        <w:rPr>
          <w:rFonts w:eastAsia="Times New Roman"/>
          <w:sz w:val="28"/>
          <w:szCs w:val="28"/>
        </w:rPr>
        <w:t>инвестиционной деятельности</w:t>
      </w:r>
      <w:r w:rsidRPr="00347EE8">
        <w:rPr>
          <w:rFonts w:eastAsia="Times New Roman"/>
          <w:sz w:val="28"/>
          <w:szCs w:val="28"/>
        </w:rPr>
        <w:t xml:space="preserve"> </w:t>
      </w:r>
      <w:r>
        <w:rPr>
          <w:rFonts w:eastAsia="Times New Roman"/>
          <w:sz w:val="28"/>
          <w:szCs w:val="28"/>
        </w:rPr>
        <w:t xml:space="preserve">на территории </w:t>
      </w:r>
      <w:r>
        <w:rPr>
          <w:sz w:val="28"/>
          <w:szCs w:val="28"/>
        </w:rPr>
        <w:t>муниципального образования Асекеевский сельсовет</w:t>
      </w:r>
    </w:p>
    <w:p w:rsidR="0011622F" w:rsidRDefault="0011622F" w:rsidP="0011622F">
      <w:pPr>
        <w:rPr>
          <w:sz w:val="24"/>
          <w:szCs w:val="24"/>
        </w:rPr>
      </w:pPr>
    </w:p>
    <w:p w:rsidR="0011622F" w:rsidRPr="0011622F" w:rsidRDefault="0011622F" w:rsidP="0011622F">
      <w:pPr>
        <w:ind w:left="260"/>
        <w:jc w:val="center"/>
        <w:rPr>
          <w:rFonts w:eastAsia="Times New Roman"/>
          <w:b/>
          <w:bCs/>
          <w:sz w:val="28"/>
          <w:szCs w:val="28"/>
        </w:rPr>
      </w:pPr>
      <w:r>
        <w:rPr>
          <w:sz w:val="24"/>
          <w:szCs w:val="24"/>
        </w:rPr>
        <w:lastRenderedPageBreak/>
        <w:tab/>
      </w:r>
      <w:r w:rsidRPr="00BE5C8C">
        <w:rPr>
          <w:rFonts w:eastAsia="Times New Roman"/>
          <w:b/>
          <w:bCs/>
          <w:sz w:val="28"/>
          <w:szCs w:val="28"/>
        </w:rPr>
        <w:t xml:space="preserve">X. </w:t>
      </w:r>
      <w:r>
        <w:rPr>
          <w:rFonts w:eastAsia="Times New Roman"/>
          <w:b/>
          <w:bCs/>
          <w:sz w:val="28"/>
          <w:szCs w:val="28"/>
        </w:rPr>
        <w:t>ОСНОВНЫЕ КРИТЕРИИ, ПРИМЕНЯЕМЫЕ ДЛЯ ОЦЕНКИ ПРОЕКТОВ</w:t>
      </w:r>
    </w:p>
    <w:p w:rsidR="0011622F" w:rsidRDefault="0011622F" w:rsidP="00F407C7">
      <w:pPr>
        <w:ind w:firstLine="567"/>
        <w:jc w:val="both"/>
        <w:rPr>
          <w:sz w:val="28"/>
          <w:szCs w:val="28"/>
        </w:rPr>
      </w:pPr>
      <w:r>
        <w:rPr>
          <w:sz w:val="28"/>
          <w:szCs w:val="28"/>
        </w:rPr>
        <w:t>1) При отборе инвестиционных проектов для включения в перечень приоритетных проектов  муниципального образования Асекеевский сельсовет учитываются совокупно следующие критерии:</w:t>
      </w:r>
    </w:p>
    <w:p w:rsidR="0011622F" w:rsidRDefault="0011622F" w:rsidP="00064D4A">
      <w:pPr>
        <w:tabs>
          <w:tab w:val="left" w:pos="1230"/>
        </w:tabs>
        <w:jc w:val="both"/>
        <w:rPr>
          <w:sz w:val="28"/>
          <w:szCs w:val="28"/>
        </w:rPr>
      </w:pPr>
      <w:r>
        <w:rPr>
          <w:sz w:val="28"/>
          <w:szCs w:val="28"/>
        </w:rPr>
        <w:t>- социально-экономический эффект;</w:t>
      </w:r>
    </w:p>
    <w:p w:rsidR="0011622F" w:rsidRDefault="0011622F" w:rsidP="0011622F">
      <w:pPr>
        <w:tabs>
          <w:tab w:val="left" w:pos="1230"/>
        </w:tabs>
        <w:jc w:val="both"/>
        <w:rPr>
          <w:sz w:val="28"/>
          <w:szCs w:val="28"/>
        </w:rPr>
      </w:pPr>
      <w:r>
        <w:rPr>
          <w:sz w:val="28"/>
          <w:szCs w:val="28"/>
        </w:rPr>
        <w:t>- обеспечение дополнительных налоговых поступлений в бюджет муниципального образования Асекеевский сельсовет;</w:t>
      </w:r>
    </w:p>
    <w:p w:rsidR="0011622F" w:rsidRDefault="0011622F" w:rsidP="0011622F">
      <w:pPr>
        <w:tabs>
          <w:tab w:val="left" w:pos="1230"/>
        </w:tabs>
        <w:jc w:val="both"/>
        <w:rPr>
          <w:sz w:val="28"/>
          <w:szCs w:val="28"/>
        </w:rPr>
      </w:pPr>
      <w:r>
        <w:rPr>
          <w:sz w:val="28"/>
          <w:szCs w:val="28"/>
        </w:rPr>
        <w:t>- решение вопросов обеспечения жителей муниципального образования Асекеевский сельсовет объектами социально-культурной сферы;</w:t>
      </w:r>
    </w:p>
    <w:p w:rsidR="0011622F" w:rsidRDefault="0011622F" w:rsidP="0011622F">
      <w:pPr>
        <w:tabs>
          <w:tab w:val="left" w:pos="1230"/>
        </w:tabs>
        <w:jc w:val="both"/>
        <w:rPr>
          <w:sz w:val="28"/>
          <w:szCs w:val="28"/>
        </w:rPr>
      </w:pPr>
      <w:r>
        <w:rPr>
          <w:sz w:val="28"/>
          <w:szCs w:val="28"/>
        </w:rPr>
        <w:t>- развитие и модернизация объектов инженерной и транспортной инфраструктуры;</w:t>
      </w:r>
    </w:p>
    <w:p w:rsidR="0011622F" w:rsidRDefault="0011622F" w:rsidP="0011622F">
      <w:pPr>
        <w:tabs>
          <w:tab w:val="left" w:pos="1230"/>
        </w:tabs>
        <w:jc w:val="both"/>
        <w:rPr>
          <w:sz w:val="28"/>
          <w:szCs w:val="28"/>
        </w:rPr>
      </w:pPr>
      <w:r>
        <w:rPr>
          <w:sz w:val="28"/>
          <w:szCs w:val="28"/>
        </w:rPr>
        <w:t>- снижение расхода бюджета</w:t>
      </w:r>
      <w:r w:rsidRPr="00F22044">
        <w:rPr>
          <w:sz w:val="28"/>
          <w:szCs w:val="28"/>
        </w:rPr>
        <w:t xml:space="preserve"> </w:t>
      </w:r>
      <w:r>
        <w:rPr>
          <w:sz w:val="28"/>
          <w:szCs w:val="28"/>
        </w:rPr>
        <w:t>муниципального образования Асекеевский сельсовет на содержание объектов</w:t>
      </w:r>
      <w:r w:rsidRPr="00F22044">
        <w:rPr>
          <w:sz w:val="28"/>
          <w:szCs w:val="28"/>
        </w:rPr>
        <w:t xml:space="preserve"> </w:t>
      </w:r>
      <w:r>
        <w:rPr>
          <w:sz w:val="28"/>
          <w:szCs w:val="28"/>
        </w:rPr>
        <w:t>инфраструктуры;</w:t>
      </w:r>
    </w:p>
    <w:p w:rsidR="0011622F" w:rsidRDefault="0011622F" w:rsidP="0011622F">
      <w:pPr>
        <w:tabs>
          <w:tab w:val="left" w:pos="1230"/>
        </w:tabs>
        <w:jc w:val="both"/>
        <w:rPr>
          <w:sz w:val="28"/>
          <w:szCs w:val="28"/>
        </w:rPr>
      </w:pPr>
      <w:r>
        <w:rPr>
          <w:sz w:val="28"/>
          <w:szCs w:val="28"/>
        </w:rPr>
        <w:t>- создание новых рабочих мест;</w:t>
      </w:r>
    </w:p>
    <w:p w:rsidR="0011622F" w:rsidRDefault="0011622F" w:rsidP="0011622F">
      <w:pPr>
        <w:tabs>
          <w:tab w:val="left" w:pos="1230"/>
        </w:tabs>
        <w:jc w:val="both"/>
        <w:rPr>
          <w:sz w:val="28"/>
          <w:szCs w:val="28"/>
        </w:rPr>
      </w:pPr>
      <w:r>
        <w:rPr>
          <w:sz w:val="28"/>
          <w:szCs w:val="28"/>
        </w:rPr>
        <w:t>- создание экологически чистого производства.</w:t>
      </w:r>
    </w:p>
    <w:p w:rsidR="0011622F" w:rsidRDefault="0011622F" w:rsidP="00F407C7">
      <w:pPr>
        <w:ind w:firstLine="567"/>
        <w:jc w:val="both"/>
        <w:rPr>
          <w:sz w:val="28"/>
          <w:szCs w:val="28"/>
        </w:rPr>
      </w:pPr>
      <w:r>
        <w:rPr>
          <w:sz w:val="28"/>
          <w:szCs w:val="28"/>
        </w:rPr>
        <w:t>2) Не рассматриваются проекты, если они заявлены юридическими лицами, находящиеся в стадии ликвидации, банкротства, реорганизации или организации, включенные в реестр недобросовестных  поставщиков (подрядчиков, исполнителей) федеральным органом исполнительной власти, уполномоченным на осуществлении контроля в сфере закупок.</w:t>
      </w:r>
    </w:p>
    <w:p w:rsidR="0011622F" w:rsidRDefault="0011622F" w:rsidP="0011622F">
      <w:pPr>
        <w:rPr>
          <w:rFonts w:eastAsia="Times New Roman"/>
          <w:b/>
          <w:bCs/>
          <w:sz w:val="28"/>
          <w:szCs w:val="28"/>
        </w:rPr>
      </w:pPr>
    </w:p>
    <w:p w:rsidR="0011622F" w:rsidRPr="00BE5C8C" w:rsidRDefault="0011622F" w:rsidP="0011622F">
      <w:pPr>
        <w:ind w:left="260"/>
        <w:jc w:val="center"/>
        <w:rPr>
          <w:sz w:val="28"/>
          <w:szCs w:val="28"/>
        </w:rPr>
      </w:pPr>
      <w:r w:rsidRPr="00BE5C8C">
        <w:rPr>
          <w:rFonts w:eastAsia="Times New Roman"/>
          <w:b/>
          <w:bCs/>
          <w:sz w:val="28"/>
          <w:szCs w:val="28"/>
        </w:rPr>
        <w:t>X</w:t>
      </w:r>
      <w:r>
        <w:rPr>
          <w:rFonts w:eastAsia="Times New Roman"/>
          <w:b/>
          <w:bCs/>
          <w:sz w:val="28"/>
          <w:szCs w:val="28"/>
          <w:lang w:val="en-US"/>
        </w:rPr>
        <w:t>I</w:t>
      </w:r>
      <w:r w:rsidRPr="00BE5C8C">
        <w:rPr>
          <w:rFonts w:eastAsia="Times New Roman"/>
          <w:b/>
          <w:bCs/>
          <w:sz w:val="28"/>
          <w:szCs w:val="28"/>
        </w:rPr>
        <w:t xml:space="preserve">. </w:t>
      </w:r>
      <w:r>
        <w:rPr>
          <w:rFonts w:eastAsia="Times New Roman"/>
          <w:b/>
          <w:bCs/>
          <w:sz w:val="28"/>
          <w:szCs w:val="28"/>
        </w:rPr>
        <w:t xml:space="preserve">СОПРОВОЖДЕНИЕ </w:t>
      </w:r>
      <w:r w:rsidRPr="00BE5C8C">
        <w:rPr>
          <w:rFonts w:eastAsia="Times New Roman"/>
          <w:b/>
          <w:bCs/>
          <w:sz w:val="28"/>
          <w:szCs w:val="28"/>
        </w:rPr>
        <w:t>ИНВЕСТИЦИОННОЙ ДЕЯТЕЛЬНОСТИ</w:t>
      </w:r>
    </w:p>
    <w:p w:rsidR="0011622F" w:rsidRPr="00BE5C8C" w:rsidRDefault="0011622F" w:rsidP="0011622F">
      <w:pPr>
        <w:spacing w:line="60" w:lineRule="exact"/>
        <w:jc w:val="both"/>
        <w:rPr>
          <w:sz w:val="28"/>
          <w:szCs w:val="28"/>
        </w:rPr>
      </w:pPr>
    </w:p>
    <w:p w:rsidR="0011622F" w:rsidRDefault="0011622F" w:rsidP="00F407C7">
      <w:pPr>
        <w:ind w:firstLine="567"/>
        <w:jc w:val="both"/>
        <w:rPr>
          <w:sz w:val="28"/>
          <w:szCs w:val="28"/>
        </w:rPr>
      </w:pPr>
      <w:r>
        <w:rPr>
          <w:rFonts w:eastAsia="Times New Roman"/>
          <w:sz w:val="28"/>
          <w:szCs w:val="28"/>
        </w:rPr>
        <w:t xml:space="preserve">    В целях реализации мероприятий  программ социально- экономического развития или отдельных инвестиционных проектов</w:t>
      </w:r>
      <w:r w:rsidRPr="00A52F1B">
        <w:rPr>
          <w:sz w:val="28"/>
          <w:szCs w:val="28"/>
        </w:rPr>
        <w:t xml:space="preserve"> </w:t>
      </w:r>
      <w:r>
        <w:rPr>
          <w:sz w:val="28"/>
          <w:szCs w:val="28"/>
        </w:rPr>
        <w:t>органов местного самоуправления</w:t>
      </w:r>
      <w:r w:rsidRPr="00347EE8">
        <w:rPr>
          <w:sz w:val="28"/>
          <w:szCs w:val="28"/>
        </w:rPr>
        <w:t xml:space="preserve"> </w:t>
      </w:r>
      <w:r>
        <w:rPr>
          <w:sz w:val="28"/>
          <w:szCs w:val="28"/>
        </w:rPr>
        <w:t>муниципального образования Асекеевский сельсовет вправе:</w:t>
      </w:r>
    </w:p>
    <w:p w:rsidR="0011622F" w:rsidRDefault="0011622F" w:rsidP="0011622F">
      <w:pPr>
        <w:jc w:val="both"/>
        <w:rPr>
          <w:sz w:val="28"/>
          <w:szCs w:val="28"/>
        </w:rPr>
      </w:pPr>
      <w:r>
        <w:rPr>
          <w:sz w:val="28"/>
          <w:szCs w:val="28"/>
        </w:rPr>
        <w:t>- создавать рабочие группы для сопровождения и поддержки приоритетных инвестиционных проектов;</w:t>
      </w:r>
    </w:p>
    <w:p w:rsidR="0011622F" w:rsidRDefault="0011622F" w:rsidP="0011622F">
      <w:pPr>
        <w:jc w:val="both"/>
        <w:rPr>
          <w:sz w:val="28"/>
          <w:szCs w:val="28"/>
        </w:rPr>
      </w:pPr>
      <w:r>
        <w:rPr>
          <w:sz w:val="28"/>
          <w:szCs w:val="28"/>
        </w:rPr>
        <w:t>- заключать соглашения о взаимодействии при реализации инвестиционных проектов;</w:t>
      </w:r>
    </w:p>
    <w:p w:rsidR="009E3EBD" w:rsidRPr="00E959E2" w:rsidRDefault="0011622F" w:rsidP="00E959E2">
      <w:pPr>
        <w:jc w:val="both"/>
        <w:rPr>
          <w:sz w:val="28"/>
          <w:szCs w:val="28"/>
        </w:rPr>
        <w:sectPr w:rsidR="009E3EBD" w:rsidRPr="00E959E2">
          <w:pgSz w:w="11900" w:h="16838"/>
          <w:pgMar w:top="1274" w:right="846" w:bottom="928" w:left="1440" w:header="0" w:footer="0" w:gutter="0"/>
          <w:cols w:space="720" w:equalWidth="0">
            <w:col w:w="9620"/>
          </w:cols>
        </w:sectPr>
      </w:pPr>
      <w:r>
        <w:rPr>
          <w:sz w:val="28"/>
          <w:szCs w:val="28"/>
        </w:rPr>
        <w:t>- принимать решения и осуществлять иные действия, направленные на повышение инвестиционной привлекательности муниципального образования Асекеевский сельсовет, не противоречащие действующему законодательству.</w:t>
      </w:r>
      <w:r>
        <w:rPr>
          <w:rFonts w:eastAsia="Times New Roman"/>
          <w:sz w:val="28"/>
          <w:szCs w:val="28"/>
        </w:rPr>
        <w:t xml:space="preserve"> </w:t>
      </w:r>
    </w:p>
    <w:p w:rsidR="007068DE" w:rsidRPr="00064D4A" w:rsidRDefault="007068DE" w:rsidP="00E959E2">
      <w:pPr>
        <w:spacing w:line="25" w:lineRule="exact"/>
        <w:jc w:val="both"/>
        <w:rPr>
          <w:sz w:val="28"/>
          <w:szCs w:val="28"/>
        </w:rPr>
      </w:pPr>
    </w:p>
    <w:sectPr w:rsidR="007068DE" w:rsidRPr="00064D4A" w:rsidSect="009E3EBD">
      <w:pgSz w:w="11900" w:h="16838"/>
      <w:pgMar w:top="1279" w:right="846" w:bottom="1440"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8EF" w:rsidRDefault="00D168EF" w:rsidP="0011622F">
      <w:r>
        <w:separator/>
      </w:r>
    </w:p>
  </w:endnote>
  <w:endnote w:type="continuationSeparator" w:id="1">
    <w:p w:rsidR="00D168EF" w:rsidRDefault="00D168EF" w:rsidP="00116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8EF" w:rsidRDefault="00D168EF" w:rsidP="0011622F">
      <w:r>
        <w:separator/>
      </w:r>
    </w:p>
  </w:footnote>
  <w:footnote w:type="continuationSeparator" w:id="1">
    <w:p w:rsidR="00D168EF" w:rsidRDefault="00D168EF" w:rsidP="00116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4DD8B848"/>
    <w:lvl w:ilvl="0" w:tplc="21400064">
      <w:start w:val="1"/>
      <w:numFmt w:val="bullet"/>
      <w:lvlText w:val="В"/>
      <w:lvlJc w:val="left"/>
    </w:lvl>
    <w:lvl w:ilvl="1" w:tplc="6FA46B68">
      <w:numFmt w:val="decimal"/>
      <w:lvlText w:val=""/>
      <w:lvlJc w:val="left"/>
    </w:lvl>
    <w:lvl w:ilvl="2" w:tplc="E7C068E0">
      <w:numFmt w:val="decimal"/>
      <w:lvlText w:val=""/>
      <w:lvlJc w:val="left"/>
    </w:lvl>
    <w:lvl w:ilvl="3" w:tplc="F5C2C22E">
      <w:numFmt w:val="decimal"/>
      <w:lvlText w:val=""/>
      <w:lvlJc w:val="left"/>
    </w:lvl>
    <w:lvl w:ilvl="4" w:tplc="14DCA548">
      <w:numFmt w:val="decimal"/>
      <w:lvlText w:val=""/>
      <w:lvlJc w:val="left"/>
    </w:lvl>
    <w:lvl w:ilvl="5" w:tplc="5C64CA5A">
      <w:numFmt w:val="decimal"/>
      <w:lvlText w:val=""/>
      <w:lvlJc w:val="left"/>
    </w:lvl>
    <w:lvl w:ilvl="6" w:tplc="523E9BEE">
      <w:numFmt w:val="decimal"/>
      <w:lvlText w:val=""/>
      <w:lvlJc w:val="left"/>
    </w:lvl>
    <w:lvl w:ilvl="7" w:tplc="95A43808">
      <w:numFmt w:val="decimal"/>
      <w:lvlText w:val=""/>
      <w:lvlJc w:val="left"/>
    </w:lvl>
    <w:lvl w:ilvl="8" w:tplc="D59073F8">
      <w:numFmt w:val="decimal"/>
      <w:lvlText w:val=""/>
      <w:lvlJc w:val="left"/>
    </w:lvl>
  </w:abstractNum>
  <w:abstractNum w:abstractNumId="1">
    <w:nsid w:val="0000074D"/>
    <w:multiLevelType w:val="hybridMultilevel"/>
    <w:tmpl w:val="29A0425A"/>
    <w:lvl w:ilvl="0" w:tplc="F25C4F18">
      <w:start w:val="1"/>
      <w:numFmt w:val="decimal"/>
      <w:lvlText w:val="%1)"/>
      <w:lvlJc w:val="left"/>
    </w:lvl>
    <w:lvl w:ilvl="1" w:tplc="C06438A2">
      <w:numFmt w:val="decimal"/>
      <w:lvlText w:val=""/>
      <w:lvlJc w:val="left"/>
    </w:lvl>
    <w:lvl w:ilvl="2" w:tplc="24841DE0">
      <w:numFmt w:val="decimal"/>
      <w:lvlText w:val=""/>
      <w:lvlJc w:val="left"/>
    </w:lvl>
    <w:lvl w:ilvl="3" w:tplc="A1D622F2">
      <w:numFmt w:val="decimal"/>
      <w:lvlText w:val=""/>
      <w:lvlJc w:val="left"/>
    </w:lvl>
    <w:lvl w:ilvl="4" w:tplc="1F4057D6">
      <w:numFmt w:val="decimal"/>
      <w:lvlText w:val=""/>
      <w:lvlJc w:val="left"/>
    </w:lvl>
    <w:lvl w:ilvl="5" w:tplc="030E8556">
      <w:numFmt w:val="decimal"/>
      <w:lvlText w:val=""/>
      <w:lvlJc w:val="left"/>
    </w:lvl>
    <w:lvl w:ilvl="6" w:tplc="C14AC900">
      <w:numFmt w:val="decimal"/>
      <w:lvlText w:val=""/>
      <w:lvlJc w:val="left"/>
    </w:lvl>
    <w:lvl w:ilvl="7" w:tplc="94BA1666">
      <w:numFmt w:val="decimal"/>
      <w:lvlText w:val=""/>
      <w:lvlJc w:val="left"/>
    </w:lvl>
    <w:lvl w:ilvl="8" w:tplc="CA220E04">
      <w:numFmt w:val="decimal"/>
      <w:lvlText w:val=""/>
      <w:lvlJc w:val="left"/>
    </w:lvl>
  </w:abstractNum>
  <w:abstractNum w:abstractNumId="2">
    <w:nsid w:val="00001238"/>
    <w:multiLevelType w:val="hybridMultilevel"/>
    <w:tmpl w:val="39E6AEF0"/>
    <w:lvl w:ilvl="0" w:tplc="9C58489E">
      <w:start w:val="1"/>
      <w:numFmt w:val="decimal"/>
      <w:lvlText w:val="%1)"/>
      <w:lvlJc w:val="left"/>
    </w:lvl>
    <w:lvl w:ilvl="1" w:tplc="5D5AAB86">
      <w:numFmt w:val="decimal"/>
      <w:lvlText w:val=""/>
      <w:lvlJc w:val="left"/>
    </w:lvl>
    <w:lvl w:ilvl="2" w:tplc="E93896F2">
      <w:numFmt w:val="decimal"/>
      <w:lvlText w:val=""/>
      <w:lvlJc w:val="left"/>
    </w:lvl>
    <w:lvl w:ilvl="3" w:tplc="5E58ABCC">
      <w:numFmt w:val="decimal"/>
      <w:lvlText w:val=""/>
      <w:lvlJc w:val="left"/>
    </w:lvl>
    <w:lvl w:ilvl="4" w:tplc="5F12BA3C">
      <w:numFmt w:val="decimal"/>
      <w:lvlText w:val=""/>
      <w:lvlJc w:val="left"/>
    </w:lvl>
    <w:lvl w:ilvl="5" w:tplc="1C2E5C9A">
      <w:numFmt w:val="decimal"/>
      <w:lvlText w:val=""/>
      <w:lvlJc w:val="left"/>
    </w:lvl>
    <w:lvl w:ilvl="6" w:tplc="DAE62178">
      <w:numFmt w:val="decimal"/>
      <w:lvlText w:val=""/>
      <w:lvlJc w:val="left"/>
    </w:lvl>
    <w:lvl w:ilvl="7" w:tplc="5DAE30C4">
      <w:numFmt w:val="decimal"/>
      <w:lvlText w:val=""/>
      <w:lvlJc w:val="left"/>
    </w:lvl>
    <w:lvl w:ilvl="8" w:tplc="1BB415D4">
      <w:numFmt w:val="decimal"/>
      <w:lvlText w:val=""/>
      <w:lvlJc w:val="left"/>
    </w:lvl>
  </w:abstractNum>
  <w:abstractNum w:abstractNumId="3">
    <w:nsid w:val="00001547"/>
    <w:multiLevelType w:val="hybridMultilevel"/>
    <w:tmpl w:val="73BED0EE"/>
    <w:lvl w:ilvl="0" w:tplc="D4EE5698">
      <w:start w:val="1"/>
      <w:numFmt w:val="bullet"/>
      <w:lvlText w:val="В"/>
      <w:lvlJc w:val="left"/>
    </w:lvl>
    <w:lvl w:ilvl="1" w:tplc="6FEE7AA6">
      <w:numFmt w:val="decimal"/>
      <w:lvlText w:val=""/>
      <w:lvlJc w:val="left"/>
    </w:lvl>
    <w:lvl w:ilvl="2" w:tplc="D4AA118A">
      <w:numFmt w:val="decimal"/>
      <w:lvlText w:val=""/>
      <w:lvlJc w:val="left"/>
    </w:lvl>
    <w:lvl w:ilvl="3" w:tplc="2F06881A">
      <w:numFmt w:val="decimal"/>
      <w:lvlText w:val=""/>
      <w:lvlJc w:val="left"/>
    </w:lvl>
    <w:lvl w:ilvl="4" w:tplc="DB5A9BB2">
      <w:numFmt w:val="decimal"/>
      <w:lvlText w:val=""/>
      <w:lvlJc w:val="left"/>
    </w:lvl>
    <w:lvl w:ilvl="5" w:tplc="620832EC">
      <w:numFmt w:val="decimal"/>
      <w:lvlText w:val=""/>
      <w:lvlJc w:val="left"/>
    </w:lvl>
    <w:lvl w:ilvl="6" w:tplc="D79ABBA6">
      <w:numFmt w:val="decimal"/>
      <w:lvlText w:val=""/>
      <w:lvlJc w:val="left"/>
    </w:lvl>
    <w:lvl w:ilvl="7" w:tplc="586C80CC">
      <w:numFmt w:val="decimal"/>
      <w:lvlText w:val=""/>
      <w:lvlJc w:val="left"/>
    </w:lvl>
    <w:lvl w:ilvl="8" w:tplc="8C66A10E">
      <w:numFmt w:val="decimal"/>
      <w:lvlText w:val=""/>
      <w:lvlJc w:val="left"/>
    </w:lvl>
  </w:abstractNum>
  <w:abstractNum w:abstractNumId="4">
    <w:nsid w:val="00001AD4"/>
    <w:multiLevelType w:val="hybridMultilevel"/>
    <w:tmpl w:val="5E8A4CEE"/>
    <w:lvl w:ilvl="0" w:tplc="D11EE62C">
      <w:start w:val="2"/>
      <w:numFmt w:val="decimal"/>
      <w:lvlText w:val="%1."/>
      <w:lvlJc w:val="left"/>
    </w:lvl>
    <w:lvl w:ilvl="1" w:tplc="BC825636">
      <w:numFmt w:val="decimal"/>
      <w:lvlText w:val=""/>
      <w:lvlJc w:val="left"/>
    </w:lvl>
    <w:lvl w:ilvl="2" w:tplc="C5920156">
      <w:numFmt w:val="decimal"/>
      <w:lvlText w:val=""/>
      <w:lvlJc w:val="left"/>
    </w:lvl>
    <w:lvl w:ilvl="3" w:tplc="AECE904C">
      <w:numFmt w:val="decimal"/>
      <w:lvlText w:val=""/>
      <w:lvlJc w:val="left"/>
    </w:lvl>
    <w:lvl w:ilvl="4" w:tplc="42A871DE">
      <w:numFmt w:val="decimal"/>
      <w:lvlText w:val=""/>
      <w:lvlJc w:val="left"/>
    </w:lvl>
    <w:lvl w:ilvl="5" w:tplc="E3048B12">
      <w:numFmt w:val="decimal"/>
      <w:lvlText w:val=""/>
      <w:lvlJc w:val="left"/>
    </w:lvl>
    <w:lvl w:ilvl="6" w:tplc="C7163590">
      <w:numFmt w:val="decimal"/>
      <w:lvlText w:val=""/>
      <w:lvlJc w:val="left"/>
    </w:lvl>
    <w:lvl w:ilvl="7" w:tplc="4718DDC8">
      <w:numFmt w:val="decimal"/>
      <w:lvlText w:val=""/>
      <w:lvlJc w:val="left"/>
    </w:lvl>
    <w:lvl w:ilvl="8" w:tplc="C11497CE">
      <w:numFmt w:val="decimal"/>
      <w:lvlText w:val=""/>
      <w:lvlJc w:val="left"/>
    </w:lvl>
  </w:abstractNum>
  <w:abstractNum w:abstractNumId="5">
    <w:nsid w:val="00001E1F"/>
    <w:multiLevelType w:val="hybridMultilevel"/>
    <w:tmpl w:val="9CA052B4"/>
    <w:lvl w:ilvl="0" w:tplc="4E06AB38">
      <w:start w:val="1"/>
      <w:numFmt w:val="decimal"/>
      <w:lvlText w:val="%1)"/>
      <w:lvlJc w:val="left"/>
    </w:lvl>
    <w:lvl w:ilvl="1" w:tplc="27BCB9BC">
      <w:numFmt w:val="decimal"/>
      <w:lvlText w:val=""/>
      <w:lvlJc w:val="left"/>
    </w:lvl>
    <w:lvl w:ilvl="2" w:tplc="D9B80552">
      <w:numFmt w:val="decimal"/>
      <w:lvlText w:val=""/>
      <w:lvlJc w:val="left"/>
    </w:lvl>
    <w:lvl w:ilvl="3" w:tplc="5F52495A">
      <w:numFmt w:val="decimal"/>
      <w:lvlText w:val=""/>
      <w:lvlJc w:val="left"/>
    </w:lvl>
    <w:lvl w:ilvl="4" w:tplc="66EE3C7A">
      <w:numFmt w:val="decimal"/>
      <w:lvlText w:val=""/>
      <w:lvlJc w:val="left"/>
    </w:lvl>
    <w:lvl w:ilvl="5" w:tplc="8834ABDC">
      <w:numFmt w:val="decimal"/>
      <w:lvlText w:val=""/>
      <w:lvlJc w:val="left"/>
    </w:lvl>
    <w:lvl w:ilvl="6" w:tplc="C4E62492">
      <w:numFmt w:val="decimal"/>
      <w:lvlText w:val=""/>
      <w:lvlJc w:val="left"/>
    </w:lvl>
    <w:lvl w:ilvl="7" w:tplc="69508374">
      <w:numFmt w:val="decimal"/>
      <w:lvlText w:val=""/>
      <w:lvlJc w:val="left"/>
    </w:lvl>
    <w:lvl w:ilvl="8" w:tplc="9274E696">
      <w:numFmt w:val="decimal"/>
      <w:lvlText w:val=""/>
      <w:lvlJc w:val="left"/>
    </w:lvl>
  </w:abstractNum>
  <w:abstractNum w:abstractNumId="6">
    <w:nsid w:val="00002213"/>
    <w:multiLevelType w:val="hybridMultilevel"/>
    <w:tmpl w:val="6D94369E"/>
    <w:lvl w:ilvl="0" w:tplc="D95C4DA8">
      <w:start w:val="1"/>
      <w:numFmt w:val="bullet"/>
      <w:lvlText w:val="-"/>
      <w:lvlJc w:val="left"/>
    </w:lvl>
    <w:lvl w:ilvl="1" w:tplc="8026DAA2">
      <w:start w:val="3"/>
      <w:numFmt w:val="decimal"/>
      <w:lvlText w:val="%2."/>
      <w:lvlJc w:val="left"/>
    </w:lvl>
    <w:lvl w:ilvl="2" w:tplc="F7562A22">
      <w:numFmt w:val="decimal"/>
      <w:lvlText w:val=""/>
      <w:lvlJc w:val="left"/>
    </w:lvl>
    <w:lvl w:ilvl="3" w:tplc="D0A25ACC">
      <w:numFmt w:val="decimal"/>
      <w:lvlText w:val=""/>
      <w:lvlJc w:val="left"/>
    </w:lvl>
    <w:lvl w:ilvl="4" w:tplc="DEB6A18A">
      <w:numFmt w:val="decimal"/>
      <w:lvlText w:val=""/>
      <w:lvlJc w:val="left"/>
    </w:lvl>
    <w:lvl w:ilvl="5" w:tplc="9E362C32">
      <w:numFmt w:val="decimal"/>
      <w:lvlText w:val=""/>
      <w:lvlJc w:val="left"/>
    </w:lvl>
    <w:lvl w:ilvl="6" w:tplc="D75223DC">
      <w:numFmt w:val="decimal"/>
      <w:lvlText w:val=""/>
      <w:lvlJc w:val="left"/>
    </w:lvl>
    <w:lvl w:ilvl="7" w:tplc="341EEA36">
      <w:numFmt w:val="decimal"/>
      <w:lvlText w:val=""/>
      <w:lvlJc w:val="left"/>
    </w:lvl>
    <w:lvl w:ilvl="8" w:tplc="B42A1F6E">
      <w:numFmt w:val="decimal"/>
      <w:lvlText w:val=""/>
      <w:lvlJc w:val="left"/>
    </w:lvl>
  </w:abstractNum>
  <w:abstractNum w:abstractNumId="7">
    <w:nsid w:val="0000260D"/>
    <w:multiLevelType w:val="hybridMultilevel"/>
    <w:tmpl w:val="167012F2"/>
    <w:lvl w:ilvl="0" w:tplc="539A8FB6">
      <w:start w:val="1"/>
      <w:numFmt w:val="bullet"/>
      <w:lvlText w:val="-"/>
      <w:lvlJc w:val="left"/>
    </w:lvl>
    <w:lvl w:ilvl="1" w:tplc="D588477E">
      <w:start w:val="4"/>
      <w:numFmt w:val="decimal"/>
      <w:lvlText w:val="%2."/>
      <w:lvlJc w:val="left"/>
    </w:lvl>
    <w:lvl w:ilvl="2" w:tplc="3572D4DA">
      <w:numFmt w:val="decimal"/>
      <w:lvlText w:val=""/>
      <w:lvlJc w:val="left"/>
    </w:lvl>
    <w:lvl w:ilvl="3" w:tplc="53D81C42">
      <w:numFmt w:val="decimal"/>
      <w:lvlText w:val=""/>
      <w:lvlJc w:val="left"/>
    </w:lvl>
    <w:lvl w:ilvl="4" w:tplc="87985C66">
      <w:numFmt w:val="decimal"/>
      <w:lvlText w:val=""/>
      <w:lvlJc w:val="left"/>
    </w:lvl>
    <w:lvl w:ilvl="5" w:tplc="136A0CB2">
      <w:numFmt w:val="decimal"/>
      <w:lvlText w:val=""/>
      <w:lvlJc w:val="left"/>
    </w:lvl>
    <w:lvl w:ilvl="6" w:tplc="8C9834FC">
      <w:numFmt w:val="decimal"/>
      <w:lvlText w:val=""/>
      <w:lvlJc w:val="left"/>
    </w:lvl>
    <w:lvl w:ilvl="7" w:tplc="123CE08E">
      <w:numFmt w:val="decimal"/>
      <w:lvlText w:val=""/>
      <w:lvlJc w:val="left"/>
    </w:lvl>
    <w:lvl w:ilvl="8" w:tplc="49C2F71E">
      <w:numFmt w:val="decimal"/>
      <w:lvlText w:val=""/>
      <w:lvlJc w:val="left"/>
    </w:lvl>
  </w:abstractNum>
  <w:abstractNum w:abstractNumId="8">
    <w:nsid w:val="000026A6"/>
    <w:multiLevelType w:val="hybridMultilevel"/>
    <w:tmpl w:val="AFF4B906"/>
    <w:lvl w:ilvl="0" w:tplc="AF3AEB5A">
      <w:start w:val="1"/>
      <w:numFmt w:val="decimal"/>
      <w:lvlText w:val="%1."/>
      <w:lvlJc w:val="left"/>
    </w:lvl>
    <w:lvl w:ilvl="1" w:tplc="9F922170">
      <w:numFmt w:val="decimal"/>
      <w:lvlText w:val=""/>
      <w:lvlJc w:val="left"/>
    </w:lvl>
    <w:lvl w:ilvl="2" w:tplc="4850A4AA">
      <w:numFmt w:val="decimal"/>
      <w:lvlText w:val=""/>
      <w:lvlJc w:val="left"/>
    </w:lvl>
    <w:lvl w:ilvl="3" w:tplc="8D86D3B2">
      <w:numFmt w:val="decimal"/>
      <w:lvlText w:val=""/>
      <w:lvlJc w:val="left"/>
    </w:lvl>
    <w:lvl w:ilvl="4" w:tplc="EBFA67C8">
      <w:numFmt w:val="decimal"/>
      <w:lvlText w:val=""/>
      <w:lvlJc w:val="left"/>
    </w:lvl>
    <w:lvl w:ilvl="5" w:tplc="CE40EAA4">
      <w:numFmt w:val="decimal"/>
      <w:lvlText w:val=""/>
      <w:lvlJc w:val="left"/>
    </w:lvl>
    <w:lvl w:ilvl="6" w:tplc="2F262490">
      <w:numFmt w:val="decimal"/>
      <w:lvlText w:val=""/>
      <w:lvlJc w:val="left"/>
    </w:lvl>
    <w:lvl w:ilvl="7" w:tplc="F5B4A9D8">
      <w:numFmt w:val="decimal"/>
      <w:lvlText w:val=""/>
      <w:lvlJc w:val="left"/>
    </w:lvl>
    <w:lvl w:ilvl="8" w:tplc="382A0512">
      <w:numFmt w:val="decimal"/>
      <w:lvlText w:val=""/>
      <w:lvlJc w:val="left"/>
    </w:lvl>
  </w:abstractNum>
  <w:abstractNum w:abstractNumId="9">
    <w:nsid w:val="00002D12"/>
    <w:multiLevelType w:val="hybridMultilevel"/>
    <w:tmpl w:val="EAD0BBBC"/>
    <w:lvl w:ilvl="0" w:tplc="AD36A57C">
      <w:start w:val="1"/>
      <w:numFmt w:val="bullet"/>
      <w:lvlText w:val="и"/>
      <w:lvlJc w:val="left"/>
    </w:lvl>
    <w:lvl w:ilvl="1" w:tplc="37FA0426">
      <w:numFmt w:val="decimal"/>
      <w:lvlText w:val=""/>
      <w:lvlJc w:val="left"/>
    </w:lvl>
    <w:lvl w:ilvl="2" w:tplc="A990AB66">
      <w:numFmt w:val="decimal"/>
      <w:lvlText w:val=""/>
      <w:lvlJc w:val="left"/>
    </w:lvl>
    <w:lvl w:ilvl="3" w:tplc="D258F1E4">
      <w:numFmt w:val="decimal"/>
      <w:lvlText w:val=""/>
      <w:lvlJc w:val="left"/>
    </w:lvl>
    <w:lvl w:ilvl="4" w:tplc="42F6558A">
      <w:numFmt w:val="decimal"/>
      <w:lvlText w:val=""/>
      <w:lvlJc w:val="left"/>
    </w:lvl>
    <w:lvl w:ilvl="5" w:tplc="F5D47F84">
      <w:numFmt w:val="decimal"/>
      <w:lvlText w:val=""/>
      <w:lvlJc w:val="left"/>
    </w:lvl>
    <w:lvl w:ilvl="6" w:tplc="74C2903E">
      <w:numFmt w:val="decimal"/>
      <w:lvlText w:val=""/>
      <w:lvlJc w:val="left"/>
    </w:lvl>
    <w:lvl w:ilvl="7" w:tplc="30440A08">
      <w:numFmt w:val="decimal"/>
      <w:lvlText w:val=""/>
      <w:lvlJc w:val="left"/>
    </w:lvl>
    <w:lvl w:ilvl="8" w:tplc="24008956">
      <w:numFmt w:val="decimal"/>
      <w:lvlText w:val=""/>
      <w:lvlJc w:val="left"/>
    </w:lvl>
  </w:abstractNum>
  <w:abstractNum w:abstractNumId="10">
    <w:nsid w:val="0000323B"/>
    <w:multiLevelType w:val="hybridMultilevel"/>
    <w:tmpl w:val="C3B47A5E"/>
    <w:lvl w:ilvl="0" w:tplc="0430ED58">
      <w:start w:val="1"/>
      <w:numFmt w:val="bullet"/>
      <w:lvlText w:val="-"/>
      <w:lvlJc w:val="left"/>
    </w:lvl>
    <w:lvl w:ilvl="1" w:tplc="EC6A3356">
      <w:start w:val="2"/>
      <w:numFmt w:val="decimal"/>
      <w:lvlText w:val="%2."/>
      <w:lvlJc w:val="left"/>
    </w:lvl>
    <w:lvl w:ilvl="2" w:tplc="B6B020C4">
      <w:numFmt w:val="decimal"/>
      <w:lvlText w:val=""/>
      <w:lvlJc w:val="left"/>
    </w:lvl>
    <w:lvl w:ilvl="3" w:tplc="4DE2342E">
      <w:numFmt w:val="decimal"/>
      <w:lvlText w:val=""/>
      <w:lvlJc w:val="left"/>
    </w:lvl>
    <w:lvl w:ilvl="4" w:tplc="4BE4DA7A">
      <w:numFmt w:val="decimal"/>
      <w:lvlText w:val=""/>
      <w:lvlJc w:val="left"/>
    </w:lvl>
    <w:lvl w:ilvl="5" w:tplc="2D28CCC2">
      <w:numFmt w:val="decimal"/>
      <w:lvlText w:val=""/>
      <w:lvlJc w:val="left"/>
    </w:lvl>
    <w:lvl w:ilvl="6" w:tplc="E7207D40">
      <w:numFmt w:val="decimal"/>
      <w:lvlText w:val=""/>
      <w:lvlJc w:val="left"/>
    </w:lvl>
    <w:lvl w:ilvl="7" w:tplc="77F0B132">
      <w:numFmt w:val="decimal"/>
      <w:lvlText w:val=""/>
      <w:lvlJc w:val="left"/>
    </w:lvl>
    <w:lvl w:ilvl="8" w:tplc="3A32EA3A">
      <w:numFmt w:val="decimal"/>
      <w:lvlText w:val=""/>
      <w:lvlJc w:val="left"/>
    </w:lvl>
  </w:abstractNum>
  <w:abstractNum w:abstractNumId="11">
    <w:nsid w:val="000039B3"/>
    <w:multiLevelType w:val="hybridMultilevel"/>
    <w:tmpl w:val="C2363814"/>
    <w:lvl w:ilvl="0" w:tplc="C178A8EA">
      <w:start w:val="1"/>
      <w:numFmt w:val="decimal"/>
      <w:lvlText w:val="%1)"/>
      <w:lvlJc w:val="left"/>
    </w:lvl>
    <w:lvl w:ilvl="1" w:tplc="C5ACD2C2">
      <w:numFmt w:val="decimal"/>
      <w:lvlText w:val=""/>
      <w:lvlJc w:val="left"/>
    </w:lvl>
    <w:lvl w:ilvl="2" w:tplc="170EB73E">
      <w:numFmt w:val="decimal"/>
      <w:lvlText w:val=""/>
      <w:lvlJc w:val="left"/>
    </w:lvl>
    <w:lvl w:ilvl="3" w:tplc="34840430">
      <w:numFmt w:val="decimal"/>
      <w:lvlText w:val=""/>
      <w:lvlJc w:val="left"/>
    </w:lvl>
    <w:lvl w:ilvl="4" w:tplc="DD3AB2AE">
      <w:numFmt w:val="decimal"/>
      <w:lvlText w:val=""/>
      <w:lvlJc w:val="left"/>
    </w:lvl>
    <w:lvl w:ilvl="5" w:tplc="6562EDC2">
      <w:numFmt w:val="decimal"/>
      <w:lvlText w:val=""/>
      <w:lvlJc w:val="left"/>
    </w:lvl>
    <w:lvl w:ilvl="6" w:tplc="CCBCCFD2">
      <w:numFmt w:val="decimal"/>
      <w:lvlText w:val=""/>
      <w:lvlJc w:val="left"/>
    </w:lvl>
    <w:lvl w:ilvl="7" w:tplc="69ECDCC2">
      <w:numFmt w:val="decimal"/>
      <w:lvlText w:val=""/>
      <w:lvlJc w:val="left"/>
    </w:lvl>
    <w:lvl w:ilvl="8" w:tplc="8F86AC48">
      <w:numFmt w:val="decimal"/>
      <w:lvlText w:val=""/>
      <w:lvlJc w:val="left"/>
    </w:lvl>
  </w:abstractNum>
  <w:abstractNum w:abstractNumId="12">
    <w:nsid w:val="00003B25"/>
    <w:multiLevelType w:val="hybridMultilevel"/>
    <w:tmpl w:val="E1DEA0E6"/>
    <w:lvl w:ilvl="0" w:tplc="456EDFAE">
      <w:start w:val="1"/>
      <w:numFmt w:val="decimal"/>
      <w:lvlText w:val="%1."/>
      <w:lvlJc w:val="left"/>
    </w:lvl>
    <w:lvl w:ilvl="1" w:tplc="AB0A3764">
      <w:numFmt w:val="decimal"/>
      <w:lvlText w:val=""/>
      <w:lvlJc w:val="left"/>
    </w:lvl>
    <w:lvl w:ilvl="2" w:tplc="765AD246">
      <w:numFmt w:val="decimal"/>
      <w:lvlText w:val=""/>
      <w:lvlJc w:val="left"/>
    </w:lvl>
    <w:lvl w:ilvl="3" w:tplc="4FF84840">
      <w:numFmt w:val="decimal"/>
      <w:lvlText w:val=""/>
      <w:lvlJc w:val="left"/>
    </w:lvl>
    <w:lvl w:ilvl="4" w:tplc="35EC2F0E">
      <w:numFmt w:val="decimal"/>
      <w:lvlText w:val=""/>
      <w:lvlJc w:val="left"/>
    </w:lvl>
    <w:lvl w:ilvl="5" w:tplc="B71C28F8">
      <w:numFmt w:val="decimal"/>
      <w:lvlText w:val=""/>
      <w:lvlJc w:val="left"/>
    </w:lvl>
    <w:lvl w:ilvl="6" w:tplc="3CA6244A">
      <w:numFmt w:val="decimal"/>
      <w:lvlText w:val=""/>
      <w:lvlJc w:val="left"/>
    </w:lvl>
    <w:lvl w:ilvl="7" w:tplc="8710EED8">
      <w:numFmt w:val="decimal"/>
      <w:lvlText w:val=""/>
      <w:lvlJc w:val="left"/>
    </w:lvl>
    <w:lvl w:ilvl="8" w:tplc="86BC5022">
      <w:numFmt w:val="decimal"/>
      <w:lvlText w:val=""/>
      <w:lvlJc w:val="left"/>
    </w:lvl>
  </w:abstractNum>
  <w:abstractNum w:abstractNumId="13">
    <w:nsid w:val="0000428B"/>
    <w:multiLevelType w:val="hybridMultilevel"/>
    <w:tmpl w:val="4B06BD88"/>
    <w:lvl w:ilvl="0" w:tplc="7D7C93F6">
      <w:start w:val="7"/>
      <w:numFmt w:val="decimal"/>
      <w:lvlText w:val="%1)"/>
      <w:lvlJc w:val="left"/>
    </w:lvl>
    <w:lvl w:ilvl="1" w:tplc="DF44E59A">
      <w:start w:val="1"/>
      <w:numFmt w:val="decimal"/>
      <w:lvlText w:val="%2"/>
      <w:lvlJc w:val="left"/>
    </w:lvl>
    <w:lvl w:ilvl="2" w:tplc="CA8CF8DA">
      <w:numFmt w:val="decimal"/>
      <w:lvlText w:val=""/>
      <w:lvlJc w:val="left"/>
    </w:lvl>
    <w:lvl w:ilvl="3" w:tplc="4D1E1172">
      <w:numFmt w:val="decimal"/>
      <w:lvlText w:val=""/>
      <w:lvlJc w:val="left"/>
    </w:lvl>
    <w:lvl w:ilvl="4" w:tplc="B5B21A12">
      <w:numFmt w:val="decimal"/>
      <w:lvlText w:val=""/>
      <w:lvlJc w:val="left"/>
    </w:lvl>
    <w:lvl w:ilvl="5" w:tplc="989039DC">
      <w:numFmt w:val="decimal"/>
      <w:lvlText w:val=""/>
      <w:lvlJc w:val="left"/>
    </w:lvl>
    <w:lvl w:ilvl="6" w:tplc="2FDEB3C0">
      <w:numFmt w:val="decimal"/>
      <w:lvlText w:val=""/>
      <w:lvlJc w:val="left"/>
    </w:lvl>
    <w:lvl w:ilvl="7" w:tplc="7564DD3C">
      <w:numFmt w:val="decimal"/>
      <w:lvlText w:val=""/>
      <w:lvlJc w:val="left"/>
    </w:lvl>
    <w:lvl w:ilvl="8" w:tplc="DB420450">
      <w:numFmt w:val="decimal"/>
      <w:lvlText w:val=""/>
      <w:lvlJc w:val="left"/>
    </w:lvl>
  </w:abstractNum>
  <w:abstractNum w:abstractNumId="14">
    <w:nsid w:val="00004509"/>
    <w:multiLevelType w:val="hybridMultilevel"/>
    <w:tmpl w:val="ED4C38F8"/>
    <w:lvl w:ilvl="0" w:tplc="FAC4B4E2">
      <w:start w:val="6"/>
      <w:numFmt w:val="decimal"/>
      <w:lvlText w:val="%1)"/>
      <w:lvlJc w:val="left"/>
    </w:lvl>
    <w:lvl w:ilvl="1" w:tplc="F7AAC9CC">
      <w:numFmt w:val="decimal"/>
      <w:lvlText w:val=""/>
      <w:lvlJc w:val="left"/>
    </w:lvl>
    <w:lvl w:ilvl="2" w:tplc="35D0F64C">
      <w:numFmt w:val="decimal"/>
      <w:lvlText w:val=""/>
      <w:lvlJc w:val="left"/>
    </w:lvl>
    <w:lvl w:ilvl="3" w:tplc="61964028">
      <w:numFmt w:val="decimal"/>
      <w:lvlText w:val=""/>
      <w:lvlJc w:val="left"/>
    </w:lvl>
    <w:lvl w:ilvl="4" w:tplc="B3542A9C">
      <w:numFmt w:val="decimal"/>
      <w:lvlText w:val=""/>
      <w:lvlJc w:val="left"/>
    </w:lvl>
    <w:lvl w:ilvl="5" w:tplc="F8DE270A">
      <w:numFmt w:val="decimal"/>
      <w:lvlText w:val=""/>
      <w:lvlJc w:val="left"/>
    </w:lvl>
    <w:lvl w:ilvl="6" w:tplc="081C6BE8">
      <w:numFmt w:val="decimal"/>
      <w:lvlText w:val=""/>
      <w:lvlJc w:val="left"/>
    </w:lvl>
    <w:lvl w:ilvl="7" w:tplc="375889A0">
      <w:numFmt w:val="decimal"/>
      <w:lvlText w:val=""/>
      <w:lvlJc w:val="left"/>
    </w:lvl>
    <w:lvl w:ilvl="8" w:tplc="4DD2D5A8">
      <w:numFmt w:val="decimal"/>
      <w:lvlText w:val=""/>
      <w:lvlJc w:val="left"/>
    </w:lvl>
  </w:abstractNum>
  <w:abstractNum w:abstractNumId="15">
    <w:nsid w:val="00004DC8"/>
    <w:multiLevelType w:val="hybridMultilevel"/>
    <w:tmpl w:val="0456BF3E"/>
    <w:lvl w:ilvl="0" w:tplc="2C0668FE">
      <w:start w:val="2"/>
      <w:numFmt w:val="decimal"/>
      <w:lvlText w:val="%1)"/>
      <w:lvlJc w:val="left"/>
    </w:lvl>
    <w:lvl w:ilvl="1" w:tplc="451C9F8C">
      <w:numFmt w:val="decimal"/>
      <w:lvlText w:val=""/>
      <w:lvlJc w:val="left"/>
    </w:lvl>
    <w:lvl w:ilvl="2" w:tplc="3B349522">
      <w:numFmt w:val="decimal"/>
      <w:lvlText w:val=""/>
      <w:lvlJc w:val="left"/>
    </w:lvl>
    <w:lvl w:ilvl="3" w:tplc="A350B23C">
      <w:numFmt w:val="decimal"/>
      <w:lvlText w:val=""/>
      <w:lvlJc w:val="left"/>
    </w:lvl>
    <w:lvl w:ilvl="4" w:tplc="1DEE8F32">
      <w:numFmt w:val="decimal"/>
      <w:lvlText w:val=""/>
      <w:lvlJc w:val="left"/>
    </w:lvl>
    <w:lvl w:ilvl="5" w:tplc="07D26ECE">
      <w:numFmt w:val="decimal"/>
      <w:lvlText w:val=""/>
      <w:lvlJc w:val="left"/>
    </w:lvl>
    <w:lvl w:ilvl="6" w:tplc="715C4A30">
      <w:numFmt w:val="decimal"/>
      <w:lvlText w:val=""/>
      <w:lvlJc w:val="left"/>
    </w:lvl>
    <w:lvl w:ilvl="7" w:tplc="7D7A3716">
      <w:numFmt w:val="decimal"/>
      <w:lvlText w:val=""/>
      <w:lvlJc w:val="left"/>
    </w:lvl>
    <w:lvl w:ilvl="8" w:tplc="9C120CD6">
      <w:numFmt w:val="decimal"/>
      <w:lvlText w:val=""/>
      <w:lvlJc w:val="left"/>
    </w:lvl>
  </w:abstractNum>
  <w:abstractNum w:abstractNumId="16">
    <w:nsid w:val="00004E45"/>
    <w:multiLevelType w:val="hybridMultilevel"/>
    <w:tmpl w:val="45B0DF90"/>
    <w:lvl w:ilvl="0" w:tplc="4258A598">
      <w:start w:val="1"/>
      <w:numFmt w:val="decimal"/>
      <w:lvlText w:val="%1."/>
      <w:lvlJc w:val="left"/>
    </w:lvl>
    <w:lvl w:ilvl="1" w:tplc="4A923E96">
      <w:numFmt w:val="decimal"/>
      <w:lvlText w:val=""/>
      <w:lvlJc w:val="left"/>
    </w:lvl>
    <w:lvl w:ilvl="2" w:tplc="8CBC8F26">
      <w:numFmt w:val="decimal"/>
      <w:lvlText w:val=""/>
      <w:lvlJc w:val="left"/>
    </w:lvl>
    <w:lvl w:ilvl="3" w:tplc="423C7300">
      <w:numFmt w:val="decimal"/>
      <w:lvlText w:val=""/>
      <w:lvlJc w:val="left"/>
    </w:lvl>
    <w:lvl w:ilvl="4" w:tplc="56CE72E0">
      <w:numFmt w:val="decimal"/>
      <w:lvlText w:val=""/>
      <w:lvlJc w:val="left"/>
    </w:lvl>
    <w:lvl w:ilvl="5" w:tplc="75D62560">
      <w:numFmt w:val="decimal"/>
      <w:lvlText w:val=""/>
      <w:lvlJc w:val="left"/>
    </w:lvl>
    <w:lvl w:ilvl="6" w:tplc="3F7838D4">
      <w:numFmt w:val="decimal"/>
      <w:lvlText w:val=""/>
      <w:lvlJc w:val="left"/>
    </w:lvl>
    <w:lvl w:ilvl="7" w:tplc="68FC0620">
      <w:numFmt w:val="decimal"/>
      <w:lvlText w:val=""/>
      <w:lvlJc w:val="left"/>
    </w:lvl>
    <w:lvl w:ilvl="8" w:tplc="3A342856">
      <w:numFmt w:val="decimal"/>
      <w:lvlText w:val=""/>
      <w:lvlJc w:val="left"/>
    </w:lvl>
  </w:abstractNum>
  <w:abstractNum w:abstractNumId="17">
    <w:nsid w:val="000054DE"/>
    <w:multiLevelType w:val="hybridMultilevel"/>
    <w:tmpl w:val="09D0D656"/>
    <w:lvl w:ilvl="0" w:tplc="1B921A46">
      <w:start w:val="1"/>
      <w:numFmt w:val="decimal"/>
      <w:lvlText w:val="%1."/>
      <w:lvlJc w:val="left"/>
    </w:lvl>
    <w:lvl w:ilvl="1" w:tplc="77DCD7CC">
      <w:numFmt w:val="decimal"/>
      <w:lvlText w:val=""/>
      <w:lvlJc w:val="left"/>
    </w:lvl>
    <w:lvl w:ilvl="2" w:tplc="5300B9F6">
      <w:numFmt w:val="decimal"/>
      <w:lvlText w:val=""/>
      <w:lvlJc w:val="left"/>
    </w:lvl>
    <w:lvl w:ilvl="3" w:tplc="8C2AC97E">
      <w:numFmt w:val="decimal"/>
      <w:lvlText w:val=""/>
      <w:lvlJc w:val="left"/>
    </w:lvl>
    <w:lvl w:ilvl="4" w:tplc="943C2BCE">
      <w:numFmt w:val="decimal"/>
      <w:lvlText w:val=""/>
      <w:lvlJc w:val="left"/>
    </w:lvl>
    <w:lvl w:ilvl="5" w:tplc="DF2E7448">
      <w:numFmt w:val="decimal"/>
      <w:lvlText w:val=""/>
      <w:lvlJc w:val="left"/>
    </w:lvl>
    <w:lvl w:ilvl="6" w:tplc="69F65D36">
      <w:numFmt w:val="decimal"/>
      <w:lvlText w:val=""/>
      <w:lvlJc w:val="left"/>
    </w:lvl>
    <w:lvl w:ilvl="7" w:tplc="4CE2F644">
      <w:numFmt w:val="decimal"/>
      <w:lvlText w:val=""/>
      <w:lvlJc w:val="left"/>
    </w:lvl>
    <w:lvl w:ilvl="8" w:tplc="4814883A">
      <w:numFmt w:val="decimal"/>
      <w:lvlText w:val=""/>
      <w:lvlJc w:val="left"/>
    </w:lvl>
  </w:abstractNum>
  <w:abstractNum w:abstractNumId="18">
    <w:nsid w:val="00005D03"/>
    <w:multiLevelType w:val="hybridMultilevel"/>
    <w:tmpl w:val="5A1C3FF6"/>
    <w:lvl w:ilvl="0" w:tplc="2C9E3174">
      <w:start w:val="1"/>
      <w:numFmt w:val="decimal"/>
      <w:lvlText w:val="%1."/>
      <w:lvlJc w:val="left"/>
    </w:lvl>
    <w:lvl w:ilvl="1" w:tplc="A9F4788E">
      <w:numFmt w:val="decimal"/>
      <w:lvlText w:val=""/>
      <w:lvlJc w:val="left"/>
    </w:lvl>
    <w:lvl w:ilvl="2" w:tplc="3C82D3E6">
      <w:numFmt w:val="decimal"/>
      <w:lvlText w:val=""/>
      <w:lvlJc w:val="left"/>
    </w:lvl>
    <w:lvl w:ilvl="3" w:tplc="D6A87266">
      <w:numFmt w:val="decimal"/>
      <w:lvlText w:val=""/>
      <w:lvlJc w:val="left"/>
    </w:lvl>
    <w:lvl w:ilvl="4" w:tplc="0D6A1444">
      <w:numFmt w:val="decimal"/>
      <w:lvlText w:val=""/>
      <w:lvlJc w:val="left"/>
    </w:lvl>
    <w:lvl w:ilvl="5" w:tplc="E5CC7D0E">
      <w:numFmt w:val="decimal"/>
      <w:lvlText w:val=""/>
      <w:lvlJc w:val="left"/>
    </w:lvl>
    <w:lvl w:ilvl="6" w:tplc="24122F94">
      <w:numFmt w:val="decimal"/>
      <w:lvlText w:val=""/>
      <w:lvlJc w:val="left"/>
    </w:lvl>
    <w:lvl w:ilvl="7" w:tplc="AC62B1D4">
      <w:numFmt w:val="decimal"/>
      <w:lvlText w:val=""/>
      <w:lvlJc w:val="left"/>
    </w:lvl>
    <w:lvl w:ilvl="8" w:tplc="9440DB8C">
      <w:numFmt w:val="decimal"/>
      <w:lvlText w:val=""/>
      <w:lvlJc w:val="left"/>
    </w:lvl>
  </w:abstractNum>
  <w:abstractNum w:abstractNumId="19">
    <w:nsid w:val="000063CB"/>
    <w:multiLevelType w:val="hybridMultilevel"/>
    <w:tmpl w:val="432C7904"/>
    <w:lvl w:ilvl="0" w:tplc="F240018C">
      <w:start w:val="1"/>
      <w:numFmt w:val="decimal"/>
      <w:lvlText w:val="%1."/>
      <w:lvlJc w:val="left"/>
    </w:lvl>
    <w:lvl w:ilvl="1" w:tplc="D8888EB4">
      <w:numFmt w:val="decimal"/>
      <w:lvlText w:val=""/>
      <w:lvlJc w:val="left"/>
    </w:lvl>
    <w:lvl w:ilvl="2" w:tplc="1BE44F5A">
      <w:numFmt w:val="decimal"/>
      <w:lvlText w:val=""/>
      <w:lvlJc w:val="left"/>
    </w:lvl>
    <w:lvl w:ilvl="3" w:tplc="95A66DBC">
      <w:numFmt w:val="decimal"/>
      <w:lvlText w:val=""/>
      <w:lvlJc w:val="left"/>
    </w:lvl>
    <w:lvl w:ilvl="4" w:tplc="41EE96DC">
      <w:numFmt w:val="decimal"/>
      <w:lvlText w:val=""/>
      <w:lvlJc w:val="left"/>
    </w:lvl>
    <w:lvl w:ilvl="5" w:tplc="E62CB4D6">
      <w:numFmt w:val="decimal"/>
      <w:lvlText w:val=""/>
      <w:lvlJc w:val="left"/>
    </w:lvl>
    <w:lvl w:ilvl="6" w:tplc="E7ECE4D4">
      <w:numFmt w:val="decimal"/>
      <w:lvlText w:val=""/>
      <w:lvlJc w:val="left"/>
    </w:lvl>
    <w:lvl w:ilvl="7" w:tplc="15466AE2">
      <w:numFmt w:val="decimal"/>
      <w:lvlText w:val=""/>
      <w:lvlJc w:val="left"/>
    </w:lvl>
    <w:lvl w:ilvl="8" w:tplc="C9C87742">
      <w:numFmt w:val="decimal"/>
      <w:lvlText w:val=""/>
      <w:lvlJc w:val="left"/>
    </w:lvl>
  </w:abstractNum>
  <w:abstractNum w:abstractNumId="20">
    <w:nsid w:val="00006443"/>
    <w:multiLevelType w:val="hybridMultilevel"/>
    <w:tmpl w:val="AA8EAB00"/>
    <w:lvl w:ilvl="0" w:tplc="A716A982">
      <w:start w:val="1"/>
      <w:numFmt w:val="decimal"/>
      <w:lvlText w:val="%1"/>
      <w:lvlJc w:val="left"/>
    </w:lvl>
    <w:lvl w:ilvl="1" w:tplc="8708E550">
      <w:start w:val="6"/>
      <w:numFmt w:val="decimal"/>
      <w:lvlText w:val="%2)"/>
      <w:lvlJc w:val="left"/>
    </w:lvl>
    <w:lvl w:ilvl="2" w:tplc="F280E256">
      <w:numFmt w:val="decimal"/>
      <w:lvlText w:val=""/>
      <w:lvlJc w:val="left"/>
    </w:lvl>
    <w:lvl w:ilvl="3" w:tplc="8A1CF10E">
      <w:numFmt w:val="decimal"/>
      <w:lvlText w:val=""/>
      <w:lvlJc w:val="left"/>
    </w:lvl>
    <w:lvl w:ilvl="4" w:tplc="342E33AC">
      <w:numFmt w:val="decimal"/>
      <w:lvlText w:val=""/>
      <w:lvlJc w:val="left"/>
    </w:lvl>
    <w:lvl w:ilvl="5" w:tplc="A34E5BF4">
      <w:numFmt w:val="decimal"/>
      <w:lvlText w:val=""/>
      <w:lvlJc w:val="left"/>
    </w:lvl>
    <w:lvl w:ilvl="6" w:tplc="38BE3E74">
      <w:numFmt w:val="decimal"/>
      <w:lvlText w:val=""/>
      <w:lvlJc w:val="left"/>
    </w:lvl>
    <w:lvl w:ilvl="7" w:tplc="65A02E92">
      <w:numFmt w:val="decimal"/>
      <w:lvlText w:val=""/>
      <w:lvlJc w:val="left"/>
    </w:lvl>
    <w:lvl w:ilvl="8" w:tplc="F9888064">
      <w:numFmt w:val="decimal"/>
      <w:lvlText w:val=""/>
      <w:lvlJc w:val="left"/>
    </w:lvl>
  </w:abstractNum>
  <w:abstractNum w:abstractNumId="21">
    <w:nsid w:val="000066BB"/>
    <w:multiLevelType w:val="hybridMultilevel"/>
    <w:tmpl w:val="EDEC2686"/>
    <w:lvl w:ilvl="0" w:tplc="5F70D206">
      <w:start w:val="7"/>
      <w:numFmt w:val="decimal"/>
      <w:lvlText w:val="%1)"/>
      <w:lvlJc w:val="left"/>
    </w:lvl>
    <w:lvl w:ilvl="1" w:tplc="ABCE69CA">
      <w:start w:val="1"/>
      <w:numFmt w:val="decimal"/>
      <w:lvlText w:val="%2"/>
      <w:lvlJc w:val="left"/>
    </w:lvl>
    <w:lvl w:ilvl="2" w:tplc="C84ECC4A">
      <w:numFmt w:val="decimal"/>
      <w:lvlText w:val=""/>
      <w:lvlJc w:val="left"/>
    </w:lvl>
    <w:lvl w:ilvl="3" w:tplc="CE7E7414">
      <w:numFmt w:val="decimal"/>
      <w:lvlText w:val=""/>
      <w:lvlJc w:val="left"/>
    </w:lvl>
    <w:lvl w:ilvl="4" w:tplc="A50EBDD0">
      <w:numFmt w:val="decimal"/>
      <w:lvlText w:val=""/>
      <w:lvlJc w:val="left"/>
    </w:lvl>
    <w:lvl w:ilvl="5" w:tplc="71C881D4">
      <w:numFmt w:val="decimal"/>
      <w:lvlText w:val=""/>
      <w:lvlJc w:val="left"/>
    </w:lvl>
    <w:lvl w:ilvl="6" w:tplc="418C2744">
      <w:numFmt w:val="decimal"/>
      <w:lvlText w:val=""/>
      <w:lvlJc w:val="left"/>
    </w:lvl>
    <w:lvl w:ilvl="7" w:tplc="CEF2C3D8">
      <w:numFmt w:val="decimal"/>
      <w:lvlText w:val=""/>
      <w:lvlJc w:val="left"/>
    </w:lvl>
    <w:lvl w:ilvl="8" w:tplc="E7AE87E2">
      <w:numFmt w:val="decimal"/>
      <w:lvlText w:val=""/>
      <w:lvlJc w:val="left"/>
    </w:lvl>
  </w:abstractNum>
  <w:abstractNum w:abstractNumId="22">
    <w:nsid w:val="00006B89"/>
    <w:multiLevelType w:val="hybridMultilevel"/>
    <w:tmpl w:val="BB984FAE"/>
    <w:lvl w:ilvl="0" w:tplc="3794B10A">
      <w:start w:val="1"/>
      <w:numFmt w:val="decimal"/>
      <w:lvlText w:val="%1."/>
      <w:lvlJc w:val="left"/>
    </w:lvl>
    <w:lvl w:ilvl="1" w:tplc="4E98843A">
      <w:numFmt w:val="decimal"/>
      <w:lvlText w:val=""/>
      <w:lvlJc w:val="left"/>
    </w:lvl>
    <w:lvl w:ilvl="2" w:tplc="4C2EF73E">
      <w:numFmt w:val="decimal"/>
      <w:lvlText w:val=""/>
      <w:lvlJc w:val="left"/>
    </w:lvl>
    <w:lvl w:ilvl="3" w:tplc="C31CB4C4">
      <w:numFmt w:val="decimal"/>
      <w:lvlText w:val=""/>
      <w:lvlJc w:val="left"/>
    </w:lvl>
    <w:lvl w:ilvl="4" w:tplc="76A86B48">
      <w:numFmt w:val="decimal"/>
      <w:lvlText w:val=""/>
      <w:lvlJc w:val="left"/>
    </w:lvl>
    <w:lvl w:ilvl="5" w:tplc="14902E8E">
      <w:numFmt w:val="decimal"/>
      <w:lvlText w:val=""/>
      <w:lvlJc w:val="left"/>
    </w:lvl>
    <w:lvl w:ilvl="6" w:tplc="70F60F64">
      <w:numFmt w:val="decimal"/>
      <w:lvlText w:val=""/>
      <w:lvlJc w:val="left"/>
    </w:lvl>
    <w:lvl w:ilvl="7" w:tplc="F5DE0834">
      <w:numFmt w:val="decimal"/>
      <w:lvlText w:val=""/>
      <w:lvlJc w:val="left"/>
    </w:lvl>
    <w:lvl w:ilvl="8" w:tplc="0DDADABE">
      <w:numFmt w:val="decimal"/>
      <w:lvlText w:val=""/>
      <w:lvlJc w:val="left"/>
    </w:lvl>
  </w:abstractNum>
  <w:abstractNum w:abstractNumId="23">
    <w:nsid w:val="00006BFC"/>
    <w:multiLevelType w:val="hybridMultilevel"/>
    <w:tmpl w:val="B100DECE"/>
    <w:lvl w:ilvl="0" w:tplc="23944336">
      <w:start w:val="3"/>
      <w:numFmt w:val="decimal"/>
      <w:lvlText w:val="%1."/>
      <w:lvlJc w:val="left"/>
    </w:lvl>
    <w:lvl w:ilvl="1" w:tplc="BF886B44">
      <w:numFmt w:val="decimal"/>
      <w:lvlText w:val=""/>
      <w:lvlJc w:val="left"/>
    </w:lvl>
    <w:lvl w:ilvl="2" w:tplc="72B6115A">
      <w:numFmt w:val="decimal"/>
      <w:lvlText w:val=""/>
      <w:lvlJc w:val="left"/>
    </w:lvl>
    <w:lvl w:ilvl="3" w:tplc="05E20E52">
      <w:numFmt w:val="decimal"/>
      <w:lvlText w:val=""/>
      <w:lvlJc w:val="left"/>
    </w:lvl>
    <w:lvl w:ilvl="4" w:tplc="9C76F4D2">
      <w:numFmt w:val="decimal"/>
      <w:lvlText w:val=""/>
      <w:lvlJc w:val="left"/>
    </w:lvl>
    <w:lvl w:ilvl="5" w:tplc="B3C4FB8E">
      <w:numFmt w:val="decimal"/>
      <w:lvlText w:val=""/>
      <w:lvlJc w:val="left"/>
    </w:lvl>
    <w:lvl w:ilvl="6" w:tplc="193802CC">
      <w:numFmt w:val="decimal"/>
      <w:lvlText w:val=""/>
      <w:lvlJc w:val="left"/>
    </w:lvl>
    <w:lvl w:ilvl="7" w:tplc="88CC6F2A">
      <w:numFmt w:val="decimal"/>
      <w:lvlText w:val=""/>
      <w:lvlJc w:val="left"/>
    </w:lvl>
    <w:lvl w:ilvl="8" w:tplc="12500590">
      <w:numFmt w:val="decimal"/>
      <w:lvlText w:val=""/>
      <w:lvlJc w:val="left"/>
    </w:lvl>
  </w:abstractNum>
  <w:abstractNum w:abstractNumId="24">
    <w:nsid w:val="00006E5D"/>
    <w:multiLevelType w:val="hybridMultilevel"/>
    <w:tmpl w:val="B46AC5E6"/>
    <w:lvl w:ilvl="0" w:tplc="803286D6">
      <w:start w:val="2"/>
      <w:numFmt w:val="decimal"/>
      <w:lvlText w:val="%1)"/>
      <w:lvlJc w:val="left"/>
    </w:lvl>
    <w:lvl w:ilvl="1" w:tplc="6958E8AA">
      <w:numFmt w:val="decimal"/>
      <w:lvlText w:val=""/>
      <w:lvlJc w:val="left"/>
    </w:lvl>
    <w:lvl w:ilvl="2" w:tplc="591ABD5E">
      <w:numFmt w:val="decimal"/>
      <w:lvlText w:val=""/>
      <w:lvlJc w:val="left"/>
    </w:lvl>
    <w:lvl w:ilvl="3" w:tplc="458A22DC">
      <w:numFmt w:val="decimal"/>
      <w:lvlText w:val=""/>
      <w:lvlJc w:val="left"/>
    </w:lvl>
    <w:lvl w:ilvl="4" w:tplc="BA7809EC">
      <w:numFmt w:val="decimal"/>
      <w:lvlText w:val=""/>
      <w:lvlJc w:val="left"/>
    </w:lvl>
    <w:lvl w:ilvl="5" w:tplc="E4D2EB96">
      <w:numFmt w:val="decimal"/>
      <w:lvlText w:val=""/>
      <w:lvlJc w:val="left"/>
    </w:lvl>
    <w:lvl w:ilvl="6" w:tplc="6B3C4E54">
      <w:numFmt w:val="decimal"/>
      <w:lvlText w:val=""/>
      <w:lvlJc w:val="left"/>
    </w:lvl>
    <w:lvl w:ilvl="7" w:tplc="50BCA67C">
      <w:numFmt w:val="decimal"/>
      <w:lvlText w:val=""/>
      <w:lvlJc w:val="left"/>
    </w:lvl>
    <w:lvl w:ilvl="8" w:tplc="7A405668">
      <w:numFmt w:val="decimal"/>
      <w:lvlText w:val=""/>
      <w:lvlJc w:val="left"/>
    </w:lvl>
  </w:abstractNum>
  <w:abstractNum w:abstractNumId="25">
    <w:nsid w:val="0000701F"/>
    <w:multiLevelType w:val="hybridMultilevel"/>
    <w:tmpl w:val="EFB82824"/>
    <w:lvl w:ilvl="0" w:tplc="52B434CA">
      <w:start w:val="2"/>
      <w:numFmt w:val="decimal"/>
      <w:lvlText w:val="%1."/>
      <w:lvlJc w:val="left"/>
    </w:lvl>
    <w:lvl w:ilvl="1" w:tplc="9CCE24F8">
      <w:numFmt w:val="decimal"/>
      <w:lvlText w:val=""/>
      <w:lvlJc w:val="left"/>
    </w:lvl>
    <w:lvl w:ilvl="2" w:tplc="9C7E1EF6">
      <w:numFmt w:val="decimal"/>
      <w:lvlText w:val=""/>
      <w:lvlJc w:val="left"/>
    </w:lvl>
    <w:lvl w:ilvl="3" w:tplc="0370599E">
      <w:numFmt w:val="decimal"/>
      <w:lvlText w:val=""/>
      <w:lvlJc w:val="left"/>
    </w:lvl>
    <w:lvl w:ilvl="4" w:tplc="6F80FD58">
      <w:numFmt w:val="decimal"/>
      <w:lvlText w:val=""/>
      <w:lvlJc w:val="left"/>
    </w:lvl>
    <w:lvl w:ilvl="5" w:tplc="DF0A2536">
      <w:numFmt w:val="decimal"/>
      <w:lvlText w:val=""/>
      <w:lvlJc w:val="left"/>
    </w:lvl>
    <w:lvl w:ilvl="6" w:tplc="CAB89634">
      <w:numFmt w:val="decimal"/>
      <w:lvlText w:val=""/>
      <w:lvlJc w:val="left"/>
    </w:lvl>
    <w:lvl w:ilvl="7" w:tplc="D12ACA62">
      <w:numFmt w:val="decimal"/>
      <w:lvlText w:val=""/>
      <w:lvlJc w:val="left"/>
    </w:lvl>
    <w:lvl w:ilvl="8" w:tplc="A96E7A10">
      <w:numFmt w:val="decimal"/>
      <w:lvlText w:val=""/>
      <w:lvlJc w:val="left"/>
    </w:lvl>
  </w:abstractNum>
  <w:abstractNum w:abstractNumId="26">
    <w:nsid w:val="0000767D"/>
    <w:multiLevelType w:val="hybridMultilevel"/>
    <w:tmpl w:val="A726071A"/>
    <w:lvl w:ilvl="0" w:tplc="AA423FE2">
      <w:start w:val="5"/>
      <w:numFmt w:val="decimal"/>
      <w:lvlText w:val="%1)"/>
      <w:lvlJc w:val="left"/>
    </w:lvl>
    <w:lvl w:ilvl="1" w:tplc="28AEDD8E">
      <w:numFmt w:val="decimal"/>
      <w:lvlText w:val=""/>
      <w:lvlJc w:val="left"/>
    </w:lvl>
    <w:lvl w:ilvl="2" w:tplc="388A5C3A">
      <w:numFmt w:val="decimal"/>
      <w:lvlText w:val=""/>
      <w:lvlJc w:val="left"/>
    </w:lvl>
    <w:lvl w:ilvl="3" w:tplc="805A8AAE">
      <w:numFmt w:val="decimal"/>
      <w:lvlText w:val=""/>
      <w:lvlJc w:val="left"/>
    </w:lvl>
    <w:lvl w:ilvl="4" w:tplc="D1564746">
      <w:numFmt w:val="decimal"/>
      <w:lvlText w:val=""/>
      <w:lvlJc w:val="left"/>
    </w:lvl>
    <w:lvl w:ilvl="5" w:tplc="DEC0245C">
      <w:numFmt w:val="decimal"/>
      <w:lvlText w:val=""/>
      <w:lvlJc w:val="left"/>
    </w:lvl>
    <w:lvl w:ilvl="6" w:tplc="5BEAA182">
      <w:numFmt w:val="decimal"/>
      <w:lvlText w:val=""/>
      <w:lvlJc w:val="left"/>
    </w:lvl>
    <w:lvl w:ilvl="7" w:tplc="8242A23E">
      <w:numFmt w:val="decimal"/>
      <w:lvlText w:val=""/>
      <w:lvlJc w:val="left"/>
    </w:lvl>
    <w:lvl w:ilvl="8" w:tplc="CCAEB8D8">
      <w:numFmt w:val="decimal"/>
      <w:lvlText w:val=""/>
      <w:lvlJc w:val="left"/>
    </w:lvl>
  </w:abstractNum>
  <w:abstractNum w:abstractNumId="27">
    <w:nsid w:val="00007A5A"/>
    <w:multiLevelType w:val="hybridMultilevel"/>
    <w:tmpl w:val="15D61164"/>
    <w:lvl w:ilvl="0" w:tplc="773E27E8">
      <w:start w:val="2"/>
      <w:numFmt w:val="decimal"/>
      <w:lvlText w:val="%1)"/>
      <w:lvlJc w:val="left"/>
    </w:lvl>
    <w:lvl w:ilvl="1" w:tplc="3620E7EA">
      <w:numFmt w:val="decimal"/>
      <w:lvlText w:val=""/>
      <w:lvlJc w:val="left"/>
    </w:lvl>
    <w:lvl w:ilvl="2" w:tplc="BCA6B2EC">
      <w:numFmt w:val="decimal"/>
      <w:lvlText w:val=""/>
      <w:lvlJc w:val="left"/>
    </w:lvl>
    <w:lvl w:ilvl="3" w:tplc="9258C4C2">
      <w:numFmt w:val="decimal"/>
      <w:lvlText w:val=""/>
      <w:lvlJc w:val="left"/>
    </w:lvl>
    <w:lvl w:ilvl="4" w:tplc="022C8D54">
      <w:numFmt w:val="decimal"/>
      <w:lvlText w:val=""/>
      <w:lvlJc w:val="left"/>
    </w:lvl>
    <w:lvl w:ilvl="5" w:tplc="46D26958">
      <w:numFmt w:val="decimal"/>
      <w:lvlText w:val=""/>
      <w:lvlJc w:val="left"/>
    </w:lvl>
    <w:lvl w:ilvl="6" w:tplc="F60CE8D0">
      <w:numFmt w:val="decimal"/>
      <w:lvlText w:val=""/>
      <w:lvlJc w:val="left"/>
    </w:lvl>
    <w:lvl w:ilvl="7" w:tplc="08EC7F92">
      <w:numFmt w:val="decimal"/>
      <w:lvlText w:val=""/>
      <w:lvlJc w:val="left"/>
    </w:lvl>
    <w:lvl w:ilvl="8" w:tplc="846A52E6">
      <w:numFmt w:val="decimal"/>
      <w:lvlText w:val=""/>
      <w:lvlJc w:val="left"/>
    </w:lvl>
  </w:abstractNum>
  <w:abstractNum w:abstractNumId="28">
    <w:nsid w:val="00007F96"/>
    <w:multiLevelType w:val="hybridMultilevel"/>
    <w:tmpl w:val="A26A681E"/>
    <w:lvl w:ilvl="0" w:tplc="A1A484A8">
      <w:start w:val="3"/>
      <w:numFmt w:val="decimal"/>
      <w:lvlText w:val="%1)"/>
      <w:lvlJc w:val="left"/>
    </w:lvl>
    <w:lvl w:ilvl="1" w:tplc="8AF66580">
      <w:numFmt w:val="decimal"/>
      <w:lvlText w:val=""/>
      <w:lvlJc w:val="left"/>
    </w:lvl>
    <w:lvl w:ilvl="2" w:tplc="34A04D6E">
      <w:numFmt w:val="decimal"/>
      <w:lvlText w:val=""/>
      <w:lvlJc w:val="left"/>
    </w:lvl>
    <w:lvl w:ilvl="3" w:tplc="0CC42542">
      <w:numFmt w:val="decimal"/>
      <w:lvlText w:val=""/>
      <w:lvlJc w:val="left"/>
    </w:lvl>
    <w:lvl w:ilvl="4" w:tplc="C646FAB2">
      <w:numFmt w:val="decimal"/>
      <w:lvlText w:val=""/>
      <w:lvlJc w:val="left"/>
    </w:lvl>
    <w:lvl w:ilvl="5" w:tplc="0A582700">
      <w:numFmt w:val="decimal"/>
      <w:lvlText w:val=""/>
      <w:lvlJc w:val="left"/>
    </w:lvl>
    <w:lvl w:ilvl="6" w:tplc="86B06E60">
      <w:numFmt w:val="decimal"/>
      <w:lvlText w:val=""/>
      <w:lvlJc w:val="left"/>
    </w:lvl>
    <w:lvl w:ilvl="7" w:tplc="B704ADC8">
      <w:numFmt w:val="decimal"/>
      <w:lvlText w:val=""/>
      <w:lvlJc w:val="left"/>
    </w:lvl>
    <w:lvl w:ilvl="8" w:tplc="56C05DDC">
      <w:numFmt w:val="decimal"/>
      <w:lvlText w:val=""/>
      <w:lvlJc w:val="left"/>
    </w:lvl>
  </w:abstractNum>
  <w:abstractNum w:abstractNumId="29">
    <w:nsid w:val="00007FF5"/>
    <w:multiLevelType w:val="hybridMultilevel"/>
    <w:tmpl w:val="14E05E3E"/>
    <w:lvl w:ilvl="0" w:tplc="D47C398A">
      <w:start w:val="6"/>
      <w:numFmt w:val="decimal"/>
      <w:lvlText w:val="%1."/>
      <w:lvlJc w:val="left"/>
    </w:lvl>
    <w:lvl w:ilvl="1" w:tplc="AC90ABF6">
      <w:numFmt w:val="decimal"/>
      <w:lvlText w:val=""/>
      <w:lvlJc w:val="left"/>
    </w:lvl>
    <w:lvl w:ilvl="2" w:tplc="AC860A4A">
      <w:numFmt w:val="decimal"/>
      <w:lvlText w:val=""/>
      <w:lvlJc w:val="left"/>
    </w:lvl>
    <w:lvl w:ilvl="3" w:tplc="3B4414D0">
      <w:numFmt w:val="decimal"/>
      <w:lvlText w:val=""/>
      <w:lvlJc w:val="left"/>
    </w:lvl>
    <w:lvl w:ilvl="4" w:tplc="C8588EFC">
      <w:numFmt w:val="decimal"/>
      <w:lvlText w:val=""/>
      <w:lvlJc w:val="left"/>
    </w:lvl>
    <w:lvl w:ilvl="5" w:tplc="C11866B2">
      <w:numFmt w:val="decimal"/>
      <w:lvlText w:val=""/>
      <w:lvlJc w:val="left"/>
    </w:lvl>
    <w:lvl w:ilvl="6" w:tplc="5C1C33B0">
      <w:numFmt w:val="decimal"/>
      <w:lvlText w:val=""/>
      <w:lvlJc w:val="left"/>
    </w:lvl>
    <w:lvl w:ilvl="7" w:tplc="3CF02498">
      <w:numFmt w:val="decimal"/>
      <w:lvlText w:val=""/>
      <w:lvlJc w:val="left"/>
    </w:lvl>
    <w:lvl w:ilvl="8" w:tplc="266695C6">
      <w:numFmt w:val="decimal"/>
      <w:lvlText w:val=""/>
      <w:lvlJc w:val="left"/>
    </w:lvl>
  </w:abstractNum>
  <w:abstractNum w:abstractNumId="30">
    <w:nsid w:val="2EF06496"/>
    <w:multiLevelType w:val="hybridMultilevel"/>
    <w:tmpl w:val="0CA20B26"/>
    <w:lvl w:ilvl="0" w:tplc="F1A854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09A1D08"/>
    <w:multiLevelType w:val="hybridMultilevel"/>
    <w:tmpl w:val="5F906D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BE3475"/>
    <w:multiLevelType w:val="hybridMultilevel"/>
    <w:tmpl w:val="FEEAEF76"/>
    <w:lvl w:ilvl="0" w:tplc="EF9825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7"/>
  </w:num>
  <w:num w:numId="3">
    <w:abstractNumId w:val="11"/>
  </w:num>
  <w:num w:numId="4">
    <w:abstractNumId w:val="9"/>
  </w:num>
  <w:num w:numId="5">
    <w:abstractNumId w:val="1"/>
  </w:num>
  <w:num w:numId="6">
    <w:abstractNumId w:val="15"/>
  </w:num>
  <w:num w:numId="7">
    <w:abstractNumId w:val="20"/>
  </w:num>
  <w:num w:numId="8">
    <w:abstractNumId w:val="21"/>
  </w:num>
  <w:num w:numId="9">
    <w:abstractNumId w:val="13"/>
  </w:num>
  <w:num w:numId="10">
    <w:abstractNumId w:val="8"/>
  </w:num>
  <w:num w:numId="11">
    <w:abstractNumId w:val="25"/>
  </w:num>
  <w:num w:numId="12">
    <w:abstractNumId w:val="18"/>
  </w:num>
  <w:num w:numId="13">
    <w:abstractNumId w:val="27"/>
  </w:num>
  <w:num w:numId="14">
    <w:abstractNumId w:val="26"/>
  </w:num>
  <w:num w:numId="15">
    <w:abstractNumId w:val="14"/>
  </w:num>
  <w:num w:numId="16">
    <w:abstractNumId w:val="2"/>
  </w:num>
  <w:num w:numId="17">
    <w:abstractNumId w:val="12"/>
  </w:num>
  <w:num w:numId="18">
    <w:abstractNumId w:val="5"/>
  </w:num>
  <w:num w:numId="19">
    <w:abstractNumId w:val="24"/>
  </w:num>
  <w:num w:numId="20">
    <w:abstractNumId w:val="4"/>
  </w:num>
  <w:num w:numId="21">
    <w:abstractNumId w:val="19"/>
  </w:num>
  <w:num w:numId="22">
    <w:abstractNumId w:val="23"/>
  </w:num>
  <w:num w:numId="23">
    <w:abstractNumId w:val="28"/>
  </w:num>
  <w:num w:numId="24">
    <w:abstractNumId w:val="29"/>
  </w:num>
  <w:num w:numId="25">
    <w:abstractNumId w:val="16"/>
  </w:num>
  <w:num w:numId="26">
    <w:abstractNumId w:val="10"/>
  </w:num>
  <w:num w:numId="27">
    <w:abstractNumId w:val="6"/>
  </w:num>
  <w:num w:numId="28">
    <w:abstractNumId w:val="7"/>
  </w:num>
  <w:num w:numId="29">
    <w:abstractNumId w:val="22"/>
  </w:num>
  <w:num w:numId="30">
    <w:abstractNumId w:val="0"/>
  </w:num>
  <w:num w:numId="31">
    <w:abstractNumId w:val="32"/>
  </w:num>
  <w:num w:numId="32">
    <w:abstractNumId w:val="31"/>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E3EBD"/>
    <w:rsid w:val="00064D4A"/>
    <w:rsid w:val="000A0CD4"/>
    <w:rsid w:val="0010693E"/>
    <w:rsid w:val="0011622F"/>
    <w:rsid w:val="001B4B4C"/>
    <w:rsid w:val="001F281F"/>
    <w:rsid w:val="00205F90"/>
    <w:rsid w:val="002B6302"/>
    <w:rsid w:val="00347EE8"/>
    <w:rsid w:val="003644D9"/>
    <w:rsid w:val="003C72D2"/>
    <w:rsid w:val="004224A2"/>
    <w:rsid w:val="0043219E"/>
    <w:rsid w:val="0060738A"/>
    <w:rsid w:val="00692EAE"/>
    <w:rsid w:val="007068DE"/>
    <w:rsid w:val="00707E42"/>
    <w:rsid w:val="00791D1C"/>
    <w:rsid w:val="00792016"/>
    <w:rsid w:val="0080437A"/>
    <w:rsid w:val="0087486D"/>
    <w:rsid w:val="00975F14"/>
    <w:rsid w:val="009E3EBD"/>
    <w:rsid w:val="009F6CDE"/>
    <w:rsid w:val="00A52F1B"/>
    <w:rsid w:val="00A67413"/>
    <w:rsid w:val="00BC4544"/>
    <w:rsid w:val="00BE5C8C"/>
    <w:rsid w:val="00C77D41"/>
    <w:rsid w:val="00C821B1"/>
    <w:rsid w:val="00CC59F8"/>
    <w:rsid w:val="00D168EF"/>
    <w:rsid w:val="00DB2009"/>
    <w:rsid w:val="00E914C2"/>
    <w:rsid w:val="00E959E2"/>
    <w:rsid w:val="00F22044"/>
    <w:rsid w:val="00F40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3">
    <w:name w:val="Body Text Indent 3"/>
    <w:basedOn w:val="a"/>
    <w:link w:val="30"/>
    <w:rsid w:val="00707E42"/>
    <w:pPr>
      <w:spacing w:after="120"/>
      <w:ind w:left="283"/>
    </w:pPr>
    <w:rPr>
      <w:rFonts w:eastAsia="Times New Roman"/>
      <w:sz w:val="16"/>
      <w:szCs w:val="16"/>
    </w:rPr>
  </w:style>
  <w:style w:type="character" w:customStyle="1" w:styleId="30">
    <w:name w:val="Основной текст с отступом 3 Знак"/>
    <w:basedOn w:val="a0"/>
    <w:link w:val="3"/>
    <w:rsid w:val="00707E42"/>
    <w:rPr>
      <w:rFonts w:eastAsia="Times New Roman"/>
      <w:sz w:val="16"/>
      <w:szCs w:val="16"/>
    </w:rPr>
  </w:style>
  <w:style w:type="paragraph" w:styleId="a4">
    <w:name w:val="No Spacing"/>
    <w:uiPriority w:val="1"/>
    <w:qFormat/>
    <w:rsid w:val="00707E42"/>
    <w:rPr>
      <w:rFonts w:asciiTheme="minorHAnsi" w:hAnsiTheme="minorHAnsi" w:cstheme="minorBidi"/>
    </w:rPr>
  </w:style>
  <w:style w:type="paragraph" w:styleId="a5">
    <w:name w:val="List Paragraph"/>
    <w:basedOn w:val="a"/>
    <w:uiPriority w:val="34"/>
    <w:qFormat/>
    <w:rsid w:val="00C77D41"/>
    <w:pPr>
      <w:ind w:left="720"/>
      <w:contextualSpacing/>
    </w:pPr>
  </w:style>
  <w:style w:type="paragraph" w:styleId="a6">
    <w:name w:val="header"/>
    <w:basedOn w:val="a"/>
    <w:link w:val="a7"/>
    <w:uiPriority w:val="99"/>
    <w:semiHidden/>
    <w:unhideWhenUsed/>
    <w:rsid w:val="0011622F"/>
    <w:pPr>
      <w:tabs>
        <w:tab w:val="center" w:pos="4677"/>
        <w:tab w:val="right" w:pos="9355"/>
      </w:tabs>
    </w:pPr>
  </w:style>
  <w:style w:type="character" w:customStyle="1" w:styleId="a7">
    <w:name w:val="Верхний колонтитул Знак"/>
    <w:basedOn w:val="a0"/>
    <w:link w:val="a6"/>
    <w:uiPriority w:val="99"/>
    <w:semiHidden/>
    <w:rsid w:val="0011622F"/>
  </w:style>
  <w:style w:type="paragraph" w:styleId="a8">
    <w:name w:val="footer"/>
    <w:basedOn w:val="a"/>
    <w:link w:val="a9"/>
    <w:uiPriority w:val="99"/>
    <w:semiHidden/>
    <w:unhideWhenUsed/>
    <w:rsid w:val="0011622F"/>
    <w:pPr>
      <w:tabs>
        <w:tab w:val="center" w:pos="4677"/>
        <w:tab w:val="right" w:pos="9355"/>
      </w:tabs>
    </w:pPr>
  </w:style>
  <w:style w:type="character" w:customStyle="1" w:styleId="a9">
    <w:name w:val="Нижний колонтитул Знак"/>
    <w:basedOn w:val="a0"/>
    <w:link w:val="a8"/>
    <w:uiPriority w:val="99"/>
    <w:semiHidden/>
    <w:rsid w:val="001162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B39393B848397CCB26956401BF96B2A668DA52910ACE1ECD0736A3F73IE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26B39393B848397CCB26956401BF96B296E89A02D19ACE1ECD0736A3F3E0AB335763264C1ACB3DB7AI8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241504342A0D86888E287E76A252855AADDEF1F7D9763989EB061C744F00B43E9037791AD1tDX9H" TargetMode="External"/><Relationship Id="rId5" Type="http://schemas.openxmlformats.org/officeDocument/2006/relationships/footnotes" Target="footnotes.xml"/><Relationship Id="rId10" Type="http://schemas.openxmlformats.org/officeDocument/2006/relationships/hyperlink" Target="consultantplus://offline/ref=8A241504342A0D86888E287E76A2528559ACDFF5F1D5763989EB061C744F00B43E90377912D7DA58t1X8H" TargetMode="External"/><Relationship Id="rId4" Type="http://schemas.openxmlformats.org/officeDocument/2006/relationships/webSettings" Target="webSettings.xml"/><Relationship Id="rId9" Type="http://schemas.openxmlformats.org/officeDocument/2006/relationships/hyperlink" Target="consultantplus://offline/ref=8A241504342A0D86888E287E76A252855AADDFF4F7D1763989EB061C744F00B43E90377912D7DB5Ct1X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2928</Words>
  <Characters>16690</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комп</cp:lastModifiedBy>
  <cp:revision>17</cp:revision>
  <cp:lastPrinted>2018-05-30T11:19:00Z</cp:lastPrinted>
  <dcterms:created xsi:type="dcterms:W3CDTF">2018-04-19T06:33:00Z</dcterms:created>
  <dcterms:modified xsi:type="dcterms:W3CDTF">2018-05-30T11:22:00Z</dcterms:modified>
</cp:coreProperties>
</file>