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7C7" w:rsidRPr="00AF6280" w:rsidRDefault="006A07C7" w:rsidP="006A07C7">
      <w:pPr>
        <w:jc w:val="center"/>
        <w:rPr>
          <w:b/>
          <w:color w:val="000000"/>
          <w:szCs w:val="28"/>
        </w:rPr>
      </w:pPr>
      <w:r w:rsidRPr="00AF6280">
        <w:rPr>
          <w:b/>
          <w:color w:val="000000"/>
          <w:szCs w:val="28"/>
        </w:rPr>
        <w:t>ЗАКЛЮЧЕНИЕ</w:t>
      </w:r>
    </w:p>
    <w:p w:rsidR="00AF6280" w:rsidRPr="00AF6280" w:rsidRDefault="00556CE9" w:rsidP="00AF6280">
      <w:pPr>
        <w:pStyle w:val="a6"/>
        <w:jc w:val="center"/>
        <w:rPr>
          <w:rFonts w:eastAsia="Calibri"/>
          <w:kern w:val="0"/>
          <w:szCs w:val="28"/>
          <w:lang w:eastAsia="en-US"/>
        </w:rPr>
      </w:pPr>
      <w:r w:rsidRPr="00B1205D">
        <w:rPr>
          <w:szCs w:val="28"/>
        </w:rPr>
        <w:t xml:space="preserve">о </w:t>
      </w:r>
      <w:r w:rsidR="00567FF1" w:rsidRPr="00B1205D">
        <w:rPr>
          <w:szCs w:val="28"/>
        </w:rPr>
        <w:t xml:space="preserve">результатах </w:t>
      </w:r>
      <w:r w:rsidR="00FD3E83" w:rsidRPr="00B1205D">
        <w:rPr>
          <w:szCs w:val="28"/>
        </w:rPr>
        <w:t>публичных слушаний</w:t>
      </w:r>
      <w:r w:rsidR="00F66993" w:rsidRPr="00B1205D">
        <w:rPr>
          <w:szCs w:val="28"/>
        </w:rPr>
        <w:t xml:space="preserve"> по </w:t>
      </w:r>
      <w:r w:rsidR="001A2776" w:rsidRPr="00B1205D">
        <w:rPr>
          <w:szCs w:val="28"/>
        </w:rPr>
        <w:t xml:space="preserve">проекту </w:t>
      </w:r>
      <w:r w:rsidR="00AF6280" w:rsidRPr="00AF6280">
        <w:rPr>
          <w:rFonts w:eastAsia="Calibri"/>
          <w:kern w:val="0"/>
          <w:szCs w:val="28"/>
          <w:lang w:eastAsia="en-US"/>
        </w:rPr>
        <w:t>изменений в правила землепользования и застройки муниципального образования</w:t>
      </w:r>
    </w:p>
    <w:p w:rsidR="00AF6280" w:rsidRPr="00423947" w:rsidRDefault="001C61B0" w:rsidP="00AF6280">
      <w:pPr>
        <w:widowControl/>
        <w:suppressAutoHyphens w:val="0"/>
        <w:jc w:val="center"/>
        <w:rPr>
          <w:rFonts w:eastAsia="Calibri"/>
          <w:kern w:val="0"/>
          <w:szCs w:val="28"/>
          <w:shd w:val="clear" w:color="auto" w:fill="FFFF00"/>
          <w:lang w:eastAsia="en-US"/>
        </w:rPr>
      </w:pPr>
      <w:r w:rsidRPr="00423947">
        <w:rPr>
          <w:rFonts w:eastAsia="Calibri"/>
          <w:kern w:val="0"/>
          <w:szCs w:val="28"/>
          <w:shd w:val="clear" w:color="auto" w:fill="FFFF00"/>
          <w:lang w:eastAsia="en-US"/>
        </w:rPr>
        <w:t>Асекеевский сельсовет Асекеевского района Оренбургской области</w:t>
      </w:r>
      <w:r w:rsidR="00AF6280" w:rsidRPr="00423947">
        <w:rPr>
          <w:rFonts w:eastAsia="Calibri"/>
          <w:kern w:val="0"/>
          <w:szCs w:val="28"/>
          <w:shd w:val="clear" w:color="auto" w:fill="FFFF00"/>
          <w:lang w:eastAsia="en-US"/>
        </w:rPr>
        <w:t>,</w:t>
      </w:r>
      <w:r w:rsidR="00AF6280" w:rsidRPr="00423947">
        <w:rPr>
          <w:rFonts w:eastAsia="Calibri"/>
          <w:kern w:val="0"/>
          <w:szCs w:val="28"/>
          <w:lang w:eastAsia="en-US"/>
        </w:rPr>
        <w:t xml:space="preserve"> утвержденны</w:t>
      </w:r>
      <w:r w:rsidR="00511C6F" w:rsidRPr="00423947">
        <w:rPr>
          <w:rFonts w:eastAsia="Calibri"/>
          <w:kern w:val="0"/>
          <w:szCs w:val="28"/>
          <w:lang w:eastAsia="en-US"/>
        </w:rPr>
        <w:t>е</w:t>
      </w:r>
      <w:r w:rsidR="00AF6280" w:rsidRPr="00423947">
        <w:rPr>
          <w:rFonts w:eastAsia="Calibri"/>
          <w:kern w:val="0"/>
          <w:szCs w:val="28"/>
          <w:shd w:val="clear" w:color="auto" w:fill="FFFF00"/>
          <w:lang w:eastAsia="en-US"/>
        </w:rPr>
        <w:t xml:space="preserve"> </w:t>
      </w:r>
      <w:r w:rsidRPr="00423947">
        <w:rPr>
          <w:rFonts w:eastAsia="Calibri"/>
          <w:kern w:val="0"/>
          <w:szCs w:val="28"/>
          <w:shd w:val="clear" w:color="auto" w:fill="FFFF00"/>
          <w:lang w:eastAsia="en-US"/>
        </w:rPr>
        <w:t>решением Совета депутатов муниципального образования Асекеевский сельсовет от 28.03.2013 №107</w:t>
      </w:r>
    </w:p>
    <w:p w:rsidR="00B1205D" w:rsidRPr="00423947" w:rsidRDefault="00B1205D" w:rsidP="00AF6280">
      <w:pPr>
        <w:pStyle w:val="a6"/>
        <w:jc w:val="center"/>
        <w:rPr>
          <w:szCs w:val="28"/>
        </w:rPr>
      </w:pPr>
    </w:p>
    <w:p w:rsidR="00B1205D" w:rsidRPr="00423947" w:rsidRDefault="005E79D5" w:rsidP="00B1205D">
      <w:pPr>
        <w:jc w:val="center"/>
        <w:rPr>
          <w:szCs w:val="28"/>
        </w:rPr>
      </w:pPr>
      <w:r w:rsidRPr="00423947">
        <w:rPr>
          <w:szCs w:val="28"/>
        </w:rPr>
        <w:t>07</w:t>
      </w:r>
      <w:r w:rsidR="00B1205D" w:rsidRPr="00423947">
        <w:rPr>
          <w:szCs w:val="28"/>
        </w:rPr>
        <w:t xml:space="preserve"> </w:t>
      </w:r>
      <w:r w:rsidRPr="00423947">
        <w:rPr>
          <w:szCs w:val="28"/>
        </w:rPr>
        <w:t>ноября</w:t>
      </w:r>
      <w:r w:rsidR="00B1205D" w:rsidRPr="00423947">
        <w:rPr>
          <w:szCs w:val="28"/>
        </w:rPr>
        <w:t xml:space="preserve"> 20</w:t>
      </w:r>
      <w:r w:rsidRPr="00423947">
        <w:rPr>
          <w:szCs w:val="28"/>
        </w:rPr>
        <w:t>19</w:t>
      </w:r>
      <w:r w:rsidR="00B1205D" w:rsidRPr="00423947">
        <w:rPr>
          <w:szCs w:val="28"/>
        </w:rPr>
        <w:t xml:space="preserve"> г.</w:t>
      </w:r>
      <w:bookmarkStart w:id="0" w:name="_GoBack"/>
      <w:bookmarkEnd w:id="0"/>
    </w:p>
    <w:p w:rsidR="00E97CD2" w:rsidRPr="00423947" w:rsidRDefault="00E97CD2" w:rsidP="00B1205D">
      <w:pPr>
        <w:pStyle w:val="a6"/>
        <w:jc w:val="center"/>
        <w:rPr>
          <w:szCs w:val="28"/>
        </w:rPr>
      </w:pPr>
    </w:p>
    <w:p w:rsidR="00AF6280" w:rsidRPr="00423947" w:rsidRDefault="001F4D69" w:rsidP="001C61B0">
      <w:pPr>
        <w:pStyle w:val="a6"/>
        <w:ind w:firstLine="708"/>
        <w:rPr>
          <w:rFonts w:eastAsia="Calibri"/>
          <w:kern w:val="0"/>
          <w:szCs w:val="28"/>
          <w:lang w:eastAsia="en-US"/>
        </w:rPr>
      </w:pPr>
      <w:r w:rsidRPr="00423947">
        <w:rPr>
          <w:b/>
        </w:rPr>
        <w:t>1. Наименование проекта, рассмотренного на</w:t>
      </w:r>
      <w:r w:rsidR="00B1205D" w:rsidRPr="00423947">
        <w:rPr>
          <w:b/>
          <w:szCs w:val="28"/>
        </w:rPr>
        <w:t xml:space="preserve"> </w:t>
      </w:r>
      <w:r w:rsidRPr="00423947">
        <w:rPr>
          <w:b/>
        </w:rPr>
        <w:t>публичных слушаниях:</w:t>
      </w:r>
      <w:r w:rsidRPr="00423947">
        <w:t xml:space="preserve"> проект </w:t>
      </w:r>
      <w:r w:rsidR="00AF6280" w:rsidRPr="00423947">
        <w:rPr>
          <w:rFonts w:eastAsia="Calibri"/>
          <w:kern w:val="0"/>
          <w:szCs w:val="28"/>
          <w:lang w:eastAsia="en-US"/>
        </w:rPr>
        <w:t>изменений в правила землепользования и застройки муниципального образования</w:t>
      </w:r>
      <w:r w:rsidR="001C61B0" w:rsidRPr="00423947">
        <w:rPr>
          <w:rFonts w:eastAsia="Calibri"/>
          <w:kern w:val="0"/>
          <w:szCs w:val="28"/>
          <w:lang w:eastAsia="en-US"/>
        </w:rPr>
        <w:t xml:space="preserve"> Асекеевский сельсовет Асекеевского района Оренбургской области</w:t>
      </w:r>
      <w:r w:rsidR="00AF6280" w:rsidRPr="00423947">
        <w:rPr>
          <w:rFonts w:eastAsia="Calibri"/>
          <w:kern w:val="0"/>
          <w:szCs w:val="28"/>
          <w:shd w:val="clear" w:color="auto" w:fill="FFFF00"/>
          <w:lang w:eastAsia="en-US"/>
        </w:rPr>
        <w:t>,</w:t>
      </w:r>
      <w:r w:rsidR="00AF6280" w:rsidRPr="00423947">
        <w:rPr>
          <w:rFonts w:eastAsia="Calibri"/>
          <w:kern w:val="0"/>
          <w:szCs w:val="28"/>
          <w:lang w:eastAsia="en-US"/>
        </w:rPr>
        <w:t xml:space="preserve"> утвержденных</w:t>
      </w:r>
      <w:r w:rsidR="00423947" w:rsidRPr="00423947">
        <w:rPr>
          <w:rFonts w:eastAsia="Calibri"/>
          <w:kern w:val="0"/>
          <w:szCs w:val="28"/>
          <w:shd w:val="clear" w:color="auto" w:fill="FFFF00"/>
          <w:lang w:eastAsia="en-US"/>
        </w:rPr>
        <w:t xml:space="preserve"> </w:t>
      </w:r>
      <w:r w:rsidR="001C61B0" w:rsidRPr="00423947">
        <w:rPr>
          <w:rFonts w:eastAsia="Calibri"/>
          <w:kern w:val="0"/>
          <w:szCs w:val="28"/>
          <w:shd w:val="clear" w:color="auto" w:fill="FFFF00"/>
          <w:lang w:eastAsia="en-US"/>
        </w:rPr>
        <w:t>решением Совета депутатов муниципального образования Асекеевский сельсовет от 28.03.2013 №107</w:t>
      </w:r>
    </w:p>
    <w:p w:rsidR="00F943BC" w:rsidRPr="00423947" w:rsidRDefault="001F4D69" w:rsidP="001F4D69">
      <w:pPr>
        <w:ind w:firstLine="708"/>
        <w:rPr>
          <w:szCs w:val="28"/>
          <w:highlight w:val="yellow"/>
        </w:rPr>
      </w:pPr>
      <w:r w:rsidRPr="00423947">
        <w:rPr>
          <w:b/>
        </w:rPr>
        <w:t xml:space="preserve">2. </w:t>
      </w:r>
      <w:r w:rsidR="00AF6280" w:rsidRPr="00423947">
        <w:rPr>
          <w:b/>
        </w:rPr>
        <w:t xml:space="preserve">В </w:t>
      </w:r>
      <w:r w:rsidRPr="00423947">
        <w:rPr>
          <w:b/>
        </w:rPr>
        <w:t xml:space="preserve">публичных слушаниях </w:t>
      </w:r>
      <w:r w:rsidR="00AF6280" w:rsidRPr="00423947">
        <w:rPr>
          <w:b/>
          <w:szCs w:val="28"/>
        </w:rPr>
        <w:t xml:space="preserve">по проекту </w:t>
      </w:r>
      <w:r w:rsidR="00AF6280" w:rsidRPr="00423947">
        <w:rPr>
          <w:rFonts w:eastAsia="Calibri"/>
          <w:b/>
          <w:kern w:val="0"/>
          <w:szCs w:val="28"/>
          <w:lang w:eastAsia="en-US"/>
        </w:rPr>
        <w:t>изменений в правила землепользования и застройки</w:t>
      </w:r>
      <w:r w:rsidR="00AF6280" w:rsidRPr="00423947">
        <w:rPr>
          <w:b/>
        </w:rPr>
        <w:t xml:space="preserve"> </w:t>
      </w:r>
      <w:r w:rsidRPr="00423947">
        <w:rPr>
          <w:b/>
        </w:rPr>
        <w:t>принял</w:t>
      </w:r>
      <w:r w:rsidR="00D6732F" w:rsidRPr="00423947">
        <w:rPr>
          <w:b/>
        </w:rPr>
        <w:t>и</w:t>
      </w:r>
      <w:r w:rsidRPr="00423947">
        <w:rPr>
          <w:b/>
        </w:rPr>
        <w:t xml:space="preserve"> участие:</w:t>
      </w:r>
      <w:r w:rsidRPr="00423947">
        <w:t xml:space="preserve"> </w:t>
      </w:r>
      <w:r w:rsidR="001C61B0" w:rsidRPr="00423947">
        <w:t>27</w:t>
      </w:r>
      <w:r w:rsidRPr="00423947">
        <w:t xml:space="preserve"> человек</w:t>
      </w:r>
      <w:r w:rsidR="00AF6280" w:rsidRPr="00423947">
        <w:t>.</w:t>
      </w:r>
      <w:r w:rsidR="00F943BC" w:rsidRPr="00423947">
        <w:rPr>
          <w:szCs w:val="28"/>
        </w:rPr>
        <w:t xml:space="preserve"> </w:t>
      </w:r>
    </w:p>
    <w:p w:rsidR="001C4D21" w:rsidRPr="00423947" w:rsidRDefault="001F4D69" w:rsidP="001C4D21">
      <w:pPr>
        <w:pStyle w:val="a6"/>
        <w:ind w:firstLine="708"/>
        <w:rPr>
          <w:rFonts w:eastAsia="Calibri"/>
          <w:kern w:val="0"/>
          <w:szCs w:val="28"/>
          <w:lang w:eastAsia="en-US"/>
        </w:rPr>
      </w:pPr>
      <w:r w:rsidRPr="00423947">
        <w:rPr>
          <w:b/>
        </w:rPr>
        <w:t xml:space="preserve">3. </w:t>
      </w:r>
      <w:r w:rsidR="00AF6280" w:rsidRPr="00423947">
        <w:rPr>
          <w:b/>
        </w:rPr>
        <w:t xml:space="preserve">Основанием </w:t>
      </w:r>
      <w:r w:rsidR="001C4D21" w:rsidRPr="00423947">
        <w:rPr>
          <w:b/>
        </w:rPr>
        <w:t xml:space="preserve">для составления настоящего </w:t>
      </w:r>
      <w:r w:rsidR="00AF6280" w:rsidRPr="00423947">
        <w:rPr>
          <w:b/>
        </w:rPr>
        <w:t xml:space="preserve">Заключения является Протокол № </w:t>
      </w:r>
      <w:r w:rsidR="00423947" w:rsidRPr="00423947">
        <w:rPr>
          <w:b/>
        </w:rPr>
        <w:t>1</w:t>
      </w:r>
      <w:r w:rsidR="00AF6280" w:rsidRPr="00423947">
        <w:rPr>
          <w:b/>
        </w:rPr>
        <w:t xml:space="preserve"> от «</w:t>
      </w:r>
      <w:r w:rsidR="00423947" w:rsidRPr="00423947">
        <w:rPr>
          <w:b/>
        </w:rPr>
        <w:t>06</w:t>
      </w:r>
      <w:r w:rsidR="00AF6280" w:rsidRPr="00423947">
        <w:rPr>
          <w:b/>
        </w:rPr>
        <w:t>»</w:t>
      </w:r>
      <w:r w:rsidR="00423947" w:rsidRPr="00423947">
        <w:rPr>
          <w:b/>
        </w:rPr>
        <w:t xml:space="preserve"> ноября</w:t>
      </w:r>
      <w:r w:rsidR="00AF6280" w:rsidRPr="00423947">
        <w:rPr>
          <w:b/>
        </w:rPr>
        <w:t xml:space="preserve"> 20</w:t>
      </w:r>
      <w:r w:rsidR="00423947" w:rsidRPr="00423947">
        <w:rPr>
          <w:b/>
        </w:rPr>
        <w:t>19</w:t>
      </w:r>
      <w:r w:rsidR="00AF6280" w:rsidRPr="00423947">
        <w:rPr>
          <w:b/>
        </w:rPr>
        <w:t>г.</w:t>
      </w:r>
      <w:r w:rsidR="00AF6280" w:rsidRPr="00423947">
        <w:t xml:space="preserve"> </w:t>
      </w:r>
      <w:r w:rsidR="001C4D21" w:rsidRPr="00423947">
        <w:rPr>
          <w:rFonts w:eastAsia="Calibri"/>
          <w:kern w:val="0"/>
          <w:szCs w:val="28"/>
          <w:lang w:eastAsia="en-US"/>
        </w:rPr>
        <w:t>публичных слушаний по проекту изменений в правила землепользования и застройки муниципального образования</w:t>
      </w:r>
      <w:r w:rsidR="00423947" w:rsidRPr="00423947">
        <w:rPr>
          <w:rFonts w:eastAsia="Calibri"/>
          <w:kern w:val="0"/>
          <w:szCs w:val="28"/>
          <w:lang w:eastAsia="en-US"/>
        </w:rPr>
        <w:t xml:space="preserve"> Асекеевский сельсовет Асекеевского района Оренбургской области</w:t>
      </w:r>
      <w:r w:rsidR="00423947" w:rsidRPr="00423947">
        <w:rPr>
          <w:rFonts w:eastAsia="Calibri"/>
          <w:kern w:val="0"/>
          <w:szCs w:val="28"/>
          <w:shd w:val="clear" w:color="auto" w:fill="FFFF00"/>
          <w:lang w:eastAsia="en-US"/>
        </w:rPr>
        <w:t>,</w:t>
      </w:r>
      <w:r w:rsidR="00423947" w:rsidRPr="00423947">
        <w:rPr>
          <w:rFonts w:eastAsia="Calibri"/>
          <w:kern w:val="0"/>
          <w:szCs w:val="28"/>
          <w:lang w:eastAsia="en-US"/>
        </w:rPr>
        <w:t xml:space="preserve"> утвержденных</w:t>
      </w:r>
      <w:r w:rsidR="00423947" w:rsidRPr="00423947">
        <w:rPr>
          <w:rFonts w:eastAsia="Calibri"/>
          <w:kern w:val="0"/>
          <w:szCs w:val="28"/>
          <w:shd w:val="clear" w:color="auto" w:fill="FFFF00"/>
          <w:lang w:eastAsia="en-US"/>
        </w:rPr>
        <w:t xml:space="preserve"> решением Совета депутатов муниципального образования Асекеевский сельсовет от 28.03.2013 №107</w:t>
      </w:r>
      <w:r w:rsidR="001C4D21" w:rsidRPr="00423947">
        <w:rPr>
          <w:rFonts w:eastAsia="Calibri"/>
          <w:kern w:val="0"/>
          <w:szCs w:val="28"/>
          <w:lang w:eastAsia="en-US"/>
        </w:rPr>
        <w:t xml:space="preserve"> </w:t>
      </w:r>
    </w:p>
    <w:p w:rsidR="001F4D69" w:rsidRPr="00423947" w:rsidRDefault="001F4D69" w:rsidP="001F4D69">
      <w:pPr>
        <w:ind w:firstLine="708"/>
      </w:pPr>
      <w:r w:rsidRPr="00423947">
        <w:rPr>
          <w:b/>
        </w:rPr>
        <w:t xml:space="preserve">4. </w:t>
      </w:r>
      <w:r w:rsidR="001C4D21" w:rsidRPr="00423947">
        <w:rPr>
          <w:b/>
        </w:rPr>
        <w:t xml:space="preserve">В соответствии с Протоколом № </w:t>
      </w:r>
      <w:r w:rsidR="00423947" w:rsidRPr="00423947">
        <w:rPr>
          <w:b/>
        </w:rPr>
        <w:t>1</w:t>
      </w:r>
      <w:r w:rsidR="001C4D21" w:rsidRPr="00423947">
        <w:rPr>
          <w:b/>
        </w:rPr>
        <w:t xml:space="preserve"> от «</w:t>
      </w:r>
      <w:r w:rsidR="00423947" w:rsidRPr="00423947">
        <w:rPr>
          <w:b/>
        </w:rPr>
        <w:t>06</w:t>
      </w:r>
      <w:r w:rsidR="001C4D21" w:rsidRPr="00423947">
        <w:rPr>
          <w:b/>
        </w:rPr>
        <w:t xml:space="preserve">» </w:t>
      </w:r>
      <w:r w:rsidR="00423947" w:rsidRPr="00423947">
        <w:rPr>
          <w:b/>
        </w:rPr>
        <w:t>ноября</w:t>
      </w:r>
      <w:r w:rsidR="001C4D21" w:rsidRPr="00423947">
        <w:rPr>
          <w:b/>
        </w:rPr>
        <w:t xml:space="preserve"> 20</w:t>
      </w:r>
      <w:r w:rsidR="00423947" w:rsidRPr="00423947">
        <w:rPr>
          <w:b/>
        </w:rPr>
        <w:t>19</w:t>
      </w:r>
      <w:r w:rsidR="001C4D21" w:rsidRPr="00423947">
        <w:rPr>
          <w:b/>
        </w:rPr>
        <w:t xml:space="preserve">г. от </w:t>
      </w:r>
      <w:r w:rsidRPr="00423947">
        <w:rPr>
          <w:b/>
        </w:rPr>
        <w:t xml:space="preserve">участников </w:t>
      </w:r>
      <w:r w:rsidR="001C4D21" w:rsidRPr="00423947">
        <w:rPr>
          <w:b/>
        </w:rPr>
        <w:t>поступили предложения и замечания</w:t>
      </w:r>
      <w:r w:rsidR="001C4D21" w:rsidRPr="00423947">
        <w:t>:</w:t>
      </w:r>
    </w:p>
    <w:p w:rsidR="001C4D21" w:rsidRPr="00423947" w:rsidRDefault="001F4D69" w:rsidP="001C4D21">
      <w:pPr>
        <w:pStyle w:val="a6"/>
        <w:ind w:firstLine="708"/>
      </w:pPr>
      <w:r w:rsidRPr="00423947">
        <w:t>4.1. Предложения и замечания граждан, являющихся участниками</w:t>
      </w:r>
      <w:r w:rsidR="004E778E" w:rsidRPr="00423947">
        <w:rPr>
          <w:szCs w:val="28"/>
        </w:rPr>
        <w:t xml:space="preserve"> </w:t>
      </w:r>
      <w:r w:rsidRPr="00423947">
        <w:t>публичных слушаний и постоянно проживающих на территории, в пределах которой проводятся публичны</w:t>
      </w:r>
      <w:r w:rsidR="00B267D6" w:rsidRPr="00423947">
        <w:t>е</w:t>
      </w:r>
      <w:r w:rsidRPr="00423947">
        <w:t xml:space="preserve"> слушания: </w:t>
      </w:r>
    </w:p>
    <w:p w:rsidR="001C4D21" w:rsidRPr="00423947" w:rsidRDefault="001C4D21" w:rsidP="001C4D21">
      <w:pPr>
        <w:pStyle w:val="a6"/>
        <w:ind w:firstLine="708"/>
        <w:rPr>
          <w:rFonts w:eastAsia="Calibri"/>
          <w:b/>
          <w:kern w:val="0"/>
          <w:szCs w:val="28"/>
          <w:highlight w:val="yellow"/>
          <w:lang w:eastAsia="en-US"/>
        </w:rPr>
      </w:pPr>
      <w:r w:rsidRPr="00423947">
        <w:rPr>
          <w:rFonts w:eastAsia="Calibri"/>
          <w:b/>
          <w:kern w:val="0"/>
          <w:szCs w:val="28"/>
          <w:highlight w:val="yellow"/>
          <w:lang w:eastAsia="en-US"/>
        </w:rPr>
        <w:t>___</w:t>
      </w:r>
      <w:r w:rsidR="00423947" w:rsidRPr="00423947">
        <w:rPr>
          <w:rFonts w:eastAsia="Calibri"/>
          <w:b/>
          <w:kern w:val="0"/>
          <w:szCs w:val="28"/>
          <w:highlight w:val="yellow"/>
          <w:lang w:eastAsia="en-US"/>
        </w:rPr>
        <w:t>не поступало</w:t>
      </w:r>
      <w:r w:rsidRPr="00423947">
        <w:rPr>
          <w:rFonts w:eastAsia="Calibri"/>
          <w:b/>
          <w:kern w:val="0"/>
          <w:szCs w:val="28"/>
          <w:highlight w:val="yellow"/>
          <w:lang w:eastAsia="en-US"/>
        </w:rPr>
        <w:t>____</w:t>
      </w:r>
    </w:p>
    <w:p w:rsidR="00423947" w:rsidRPr="00423947" w:rsidRDefault="001F4D69" w:rsidP="001C4D21">
      <w:pPr>
        <w:pStyle w:val="a6"/>
        <w:ind w:left="708"/>
      </w:pPr>
      <w:r w:rsidRPr="00423947">
        <w:t xml:space="preserve">4.2. Предложения и замечания иных участников публичных слушаний: </w:t>
      </w:r>
    </w:p>
    <w:p w:rsidR="001C4D21" w:rsidRPr="00423947" w:rsidRDefault="001C4D21" w:rsidP="001C4D21">
      <w:pPr>
        <w:pStyle w:val="a6"/>
        <w:ind w:left="708"/>
        <w:rPr>
          <w:rFonts w:eastAsia="Calibri"/>
          <w:b/>
          <w:kern w:val="0"/>
          <w:szCs w:val="28"/>
          <w:highlight w:val="yellow"/>
          <w:lang w:eastAsia="en-US"/>
        </w:rPr>
      </w:pPr>
      <w:r w:rsidRPr="00423947">
        <w:rPr>
          <w:rFonts w:eastAsia="Calibri"/>
          <w:b/>
          <w:kern w:val="0"/>
          <w:szCs w:val="28"/>
          <w:highlight w:val="yellow"/>
          <w:lang w:eastAsia="en-US"/>
        </w:rPr>
        <w:t>____</w:t>
      </w:r>
      <w:r w:rsidR="00423947" w:rsidRPr="00423947">
        <w:rPr>
          <w:rFonts w:eastAsia="Calibri"/>
          <w:b/>
          <w:kern w:val="0"/>
          <w:szCs w:val="28"/>
          <w:highlight w:val="yellow"/>
          <w:lang w:eastAsia="en-US"/>
        </w:rPr>
        <w:t>не поступало</w:t>
      </w:r>
      <w:r w:rsidRPr="00423947">
        <w:rPr>
          <w:rFonts w:eastAsia="Calibri"/>
          <w:b/>
          <w:kern w:val="0"/>
          <w:szCs w:val="28"/>
          <w:highlight w:val="yellow"/>
          <w:lang w:eastAsia="en-US"/>
        </w:rPr>
        <w:t>___</w:t>
      </w:r>
    </w:p>
    <w:p w:rsidR="0001107D" w:rsidRPr="00423947" w:rsidRDefault="001F4D69" w:rsidP="001F4D69">
      <w:pPr>
        <w:ind w:firstLine="708"/>
        <w:rPr>
          <w:b/>
        </w:rPr>
      </w:pPr>
      <w:r w:rsidRPr="00423947">
        <w:rPr>
          <w:b/>
        </w:rPr>
        <w:t xml:space="preserve">5. </w:t>
      </w:r>
      <w:r w:rsidR="0001107D" w:rsidRPr="00423947">
        <w:rPr>
          <w:b/>
        </w:rPr>
        <w:t>Решение о</w:t>
      </w:r>
      <w:r w:rsidR="00896588" w:rsidRPr="00423947">
        <w:rPr>
          <w:b/>
        </w:rPr>
        <w:t>рганизатор</w:t>
      </w:r>
      <w:r w:rsidR="00304AA3" w:rsidRPr="00423947">
        <w:rPr>
          <w:b/>
        </w:rPr>
        <w:t>а</w:t>
      </w:r>
      <w:r w:rsidR="00896588" w:rsidRPr="00423947">
        <w:rPr>
          <w:b/>
        </w:rPr>
        <w:t xml:space="preserve"> публичных </w:t>
      </w:r>
      <w:r w:rsidRPr="00423947">
        <w:rPr>
          <w:b/>
        </w:rPr>
        <w:t>слушани</w:t>
      </w:r>
      <w:r w:rsidR="00B267D6" w:rsidRPr="00423947">
        <w:rPr>
          <w:b/>
        </w:rPr>
        <w:t>й</w:t>
      </w:r>
      <w:r w:rsidRPr="00423947">
        <w:rPr>
          <w:b/>
        </w:rPr>
        <w:t xml:space="preserve"> </w:t>
      </w:r>
      <w:r w:rsidR="0001107D" w:rsidRPr="00423947">
        <w:rPr>
          <w:b/>
        </w:rPr>
        <w:t>по результатам рассмотрения поступивших предложений</w:t>
      </w:r>
    </w:p>
    <w:p w:rsidR="0001107D" w:rsidRPr="00423947" w:rsidRDefault="0001107D" w:rsidP="001F4D69">
      <w:pPr>
        <w:ind w:firstLine="708"/>
      </w:pPr>
      <w:r w:rsidRPr="00423947">
        <w:t>5.1. Учесть предложения:</w:t>
      </w:r>
    </w:p>
    <w:p w:rsidR="0001107D" w:rsidRPr="00423947" w:rsidRDefault="000D2613" w:rsidP="0001107D">
      <w:pPr>
        <w:widowControl/>
        <w:suppressAutoHyphens w:val="0"/>
        <w:ind w:firstLine="708"/>
        <w:rPr>
          <w:rFonts w:eastAsia="Calibri"/>
          <w:b/>
          <w:kern w:val="0"/>
          <w:szCs w:val="28"/>
          <w:highlight w:val="yellow"/>
          <w:lang w:eastAsia="en-US"/>
        </w:rPr>
      </w:pPr>
      <w:r>
        <w:rPr>
          <w:rFonts w:eastAsia="Calibri"/>
          <w:b/>
          <w:kern w:val="0"/>
          <w:szCs w:val="28"/>
          <w:highlight w:val="yellow"/>
          <w:lang w:eastAsia="en-US"/>
        </w:rPr>
        <w:t>отсутствуют</w:t>
      </w:r>
    </w:p>
    <w:p w:rsidR="0001107D" w:rsidRPr="00423947" w:rsidRDefault="0001107D" w:rsidP="0001107D">
      <w:pPr>
        <w:ind w:firstLine="708"/>
      </w:pPr>
    </w:p>
    <w:p w:rsidR="0001107D" w:rsidRPr="00423947" w:rsidRDefault="0001107D" w:rsidP="001F4D69">
      <w:pPr>
        <w:ind w:firstLine="708"/>
      </w:pPr>
      <w:r w:rsidRPr="00423947">
        <w:t>5.2. Отклонить предложения:</w:t>
      </w:r>
    </w:p>
    <w:p w:rsidR="0001107D" w:rsidRPr="00423947" w:rsidRDefault="000D2613" w:rsidP="0001107D">
      <w:pPr>
        <w:widowControl/>
        <w:suppressAutoHyphens w:val="0"/>
        <w:ind w:firstLine="708"/>
        <w:rPr>
          <w:rFonts w:eastAsia="Calibri"/>
          <w:b/>
          <w:kern w:val="0"/>
          <w:szCs w:val="28"/>
          <w:highlight w:val="yellow"/>
          <w:lang w:eastAsia="en-US"/>
        </w:rPr>
      </w:pPr>
      <w:r>
        <w:rPr>
          <w:rFonts w:eastAsia="Calibri"/>
          <w:b/>
          <w:kern w:val="0"/>
          <w:szCs w:val="28"/>
          <w:highlight w:val="yellow"/>
          <w:lang w:eastAsia="en-US"/>
        </w:rPr>
        <w:t>отсутствуют</w:t>
      </w:r>
    </w:p>
    <w:p w:rsidR="001F4D69" w:rsidRPr="00423947" w:rsidRDefault="001F4D69" w:rsidP="0001107D">
      <w:pPr>
        <w:spacing w:before="120"/>
        <w:ind w:firstLine="709"/>
      </w:pPr>
      <w:r w:rsidRPr="00423947">
        <w:rPr>
          <w:b/>
        </w:rPr>
        <w:t>6. Выводы по результатам публичных слушаний</w:t>
      </w:r>
      <w:r w:rsidRPr="00423947">
        <w:t>:</w:t>
      </w:r>
    </w:p>
    <w:p w:rsidR="0001107D" w:rsidRPr="00423947" w:rsidRDefault="0001107D" w:rsidP="00304AA3">
      <w:pPr>
        <w:ind w:firstLine="708"/>
      </w:pPr>
      <w:r w:rsidRPr="00423947">
        <w:t>П</w:t>
      </w:r>
      <w:r w:rsidR="001F4D69" w:rsidRPr="00423947">
        <w:t>роцедура публичных слушаний</w:t>
      </w:r>
      <w:r w:rsidRPr="00423947">
        <w:t xml:space="preserve"> проведена </w:t>
      </w:r>
      <w:r w:rsidR="001F4D69" w:rsidRPr="00423947">
        <w:t>в соответствии с требованиями статьи 5.1</w:t>
      </w:r>
      <w:r w:rsidR="004E778E" w:rsidRPr="00423947">
        <w:t>.</w:t>
      </w:r>
      <w:r w:rsidR="001F4D69" w:rsidRPr="00423947">
        <w:t xml:space="preserve"> Градостроительно</w:t>
      </w:r>
      <w:r w:rsidRPr="00423947">
        <w:t>го кодекса Российской Федерации.</w:t>
      </w:r>
    </w:p>
    <w:p w:rsidR="001F4D69" w:rsidRPr="00423947" w:rsidRDefault="0001107D" w:rsidP="00866FCE">
      <w:pPr>
        <w:pStyle w:val="a6"/>
        <w:ind w:firstLine="708"/>
      </w:pPr>
      <w:r w:rsidRPr="00423947">
        <w:t>П</w:t>
      </w:r>
      <w:r w:rsidR="001F4D69" w:rsidRPr="00423947">
        <w:t xml:space="preserve">убличные слушания </w:t>
      </w:r>
      <w:r w:rsidRPr="00423947">
        <w:rPr>
          <w:szCs w:val="28"/>
        </w:rPr>
        <w:t xml:space="preserve">по проекту </w:t>
      </w:r>
      <w:r w:rsidRPr="00423947">
        <w:rPr>
          <w:rFonts w:eastAsia="Calibri"/>
          <w:kern w:val="0"/>
          <w:szCs w:val="28"/>
          <w:lang w:eastAsia="en-US"/>
        </w:rPr>
        <w:t>изменений в правила землепользования и застройки муниципального образования</w:t>
      </w:r>
      <w:r w:rsidR="00866FCE" w:rsidRPr="00423947">
        <w:rPr>
          <w:rFonts w:eastAsia="Calibri"/>
          <w:kern w:val="0"/>
          <w:szCs w:val="28"/>
          <w:lang w:eastAsia="en-US"/>
        </w:rPr>
        <w:t xml:space="preserve"> </w:t>
      </w:r>
      <w:r w:rsidR="00423947" w:rsidRPr="00423947">
        <w:rPr>
          <w:rFonts w:eastAsia="Calibri"/>
          <w:kern w:val="0"/>
          <w:szCs w:val="28"/>
          <w:shd w:val="clear" w:color="auto" w:fill="FFFF00"/>
          <w:lang w:eastAsia="en-US"/>
        </w:rPr>
        <w:t>Асекеевский сельсовет Асекеевского района оренбургской области</w:t>
      </w:r>
      <w:r w:rsidR="00866FCE" w:rsidRPr="00423947">
        <w:rPr>
          <w:rFonts w:eastAsia="Calibri"/>
          <w:kern w:val="0"/>
          <w:szCs w:val="28"/>
          <w:shd w:val="clear" w:color="auto" w:fill="FFFF00"/>
          <w:lang w:eastAsia="en-US"/>
        </w:rPr>
        <w:t xml:space="preserve"> </w:t>
      </w:r>
      <w:r w:rsidR="001F4D69" w:rsidRPr="00423947">
        <w:t>считать состоявшимися;</w:t>
      </w:r>
    </w:p>
    <w:p w:rsidR="0001107D" w:rsidRPr="00423947" w:rsidRDefault="00866FCE" w:rsidP="00866FCE">
      <w:pPr>
        <w:ind w:firstLine="708"/>
        <w:rPr>
          <w:highlight w:val="yellow"/>
        </w:rPr>
      </w:pPr>
      <w:r w:rsidRPr="00423947">
        <w:t xml:space="preserve">При внесении изменений в правила землепользования и застройки </w:t>
      </w:r>
      <w:r w:rsidR="0001107D" w:rsidRPr="00423947">
        <w:t xml:space="preserve">учесть </w:t>
      </w:r>
      <w:r w:rsidR="0001107D" w:rsidRPr="00423947">
        <w:lastRenderedPageBreak/>
        <w:t>предложения:</w:t>
      </w:r>
      <w:r w:rsidR="0001107D" w:rsidRPr="00423947">
        <w:rPr>
          <w:highlight w:val="yellow"/>
        </w:rPr>
        <w:t xml:space="preserve"> </w:t>
      </w:r>
      <w:r w:rsidR="00423947" w:rsidRPr="00423947">
        <w:rPr>
          <w:highlight w:val="yellow"/>
        </w:rPr>
        <w:t>не имеются</w:t>
      </w:r>
    </w:p>
    <w:p w:rsidR="001F4D69" w:rsidRPr="00423947" w:rsidRDefault="005216D3" w:rsidP="00866FCE">
      <w:pPr>
        <w:spacing w:before="120"/>
        <w:ind w:firstLine="709"/>
        <w:rPr>
          <w:sz w:val="22"/>
          <w:szCs w:val="28"/>
          <w:shd w:val="clear" w:color="auto" w:fill="FFFFFF"/>
        </w:rPr>
      </w:pPr>
      <w:r w:rsidRPr="00423947">
        <w:rPr>
          <w:b/>
        </w:rPr>
        <w:t>7</w:t>
      </w:r>
      <w:r w:rsidR="001F4D69" w:rsidRPr="00423947">
        <w:rPr>
          <w:b/>
        </w:rPr>
        <w:t xml:space="preserve">. </w:t>
      </w:r>
      <w:r w:rsidR="00866FCE" w:rsidRPr="00423947">
        <w:rPr>
          <w:b/>
        </w:rPr>
        <w:t xml:space="preserve">Настоящее Заключение </w:t>
      </w:r>
      <w:r w:rsidRPr="00423947">
        <w:rPr>
          <w:b/>
        </w:rPr>
        <w:t>являе</w:t>
      </w:r>
      <w:r w:rsidR="00866FCE" w:rsidRPr="00423947">
        <w:rPr>
          <w:b/>
        </w:rPr>
        <w:t>тся обязательным приложением</w:t>
      </w:r>
      <w:r w:rsidR="00866FCE" w:rsidRPr="00423947">
        <w:t xml:space="preserve"> при утверждени</w:t>
      </w:r>
      <w:r w:rsidRPr="00423947">
        <w:t>и</w:t>
      </w:r>
      <w:r w:rsidR="00866FCE" w:rsidRPr="00423947">
        <w:t xml:space="preserve"> </w:t>
      </w:r>
      <w:r w:rsidR="00423947" w:rsidRPr="00423947">
        <w:t>Советом депутатов муниципального образования Асекеевский сельсовет Асекеевского района Оренбургской области</w:t>
      </w:r>
      <w:r w:rsidRPr="00423947">
        <w:t xml:space="preserve"> изменений правил землепользования и застройки муниципального образования </w:t>
      </w:r>
      <w:r w:rsidR="00423947" w:rsidRPr="00423947">
        <w:t>Асекеевский сельсовет Асекеевского района Оренбургской области.</w:t>
      </w:r>
    </w:p>
    <w:p w:rsidR="001F4D69" w:rsidRPr="00423947" w:rsidRDefault="001F4D69" w:rsidP="001F4D69"/>
    <w:p w:rsidR="005216D3" w:rsidRPr="00423947" w:rsidRDefault="005216D3" w:rsidP="005216D3">
      <w:pPr>
        <w:widowControl/>
        <w:suppressAutoHyphens w:val="0"/>
        <w:rPr>
          <w:rFonts w:eastAsia="Times New Roman"/>
          <w:b/>
          <w:kern w:val="0"/>
          <w:szCs w:val="28"/>
          <w:highlight w:val="yellow"/>
        </w:rPr>
      </w:pPr>
    </w:p>
    <w:tbl>
      <w:tblPr>
        <w:tblW w:w="0" w:type="auto"/>
        <w:tblLook w:val="04A0"/>
      </w:tblPr>
      <w:tblGrid>
        <w:gridCol w:w="4027"/>
        <w:gridCol w:w="2036"/>
        <w:gridCol w:w="3899"/>
      </w:tblGrid>
      <w:tr w:rsidR="00423947" w:rsidRPr="00423947" w:rsidTr="004A6A2D">
        <w:tc>
          <w:tcPr>
            <w:tcW w:w="4027" w:type="dxa"/>
            <w:shd w:val="clear" w:color="auto" w:fill="auto"/>
          </w:tcPr>
          <w:p w:rsidR="005216D3" w:rsidRPr="00423947" w:rsidRDefault="00423947" w:rsidP="00423947">
            <w:pPr>
              <w:widowControl/>
              <w:suppressAutoHyphens w:val="0"/>
              <w:rPr>
                <w:rFonts w:eastAsia="Times New Roman"/>
                <w:kern w:val="0"/>
                <w:szCs w:val="28"/>
              </w:rPr>
            </w:pPr>
            <w:r w:rsidRPr="00423947">
              <w:rPr>
                <w:rFonts w:eastAsia="Times New Roman"/>
                <w:kern w:val="0"/>
                <w:szCs w:val="28"/>
                <w:highlight w:val="yellow"/>
              </w:rPr>
              <w:t>Председатель комиссии по землепользованию и застройке муниципального образования Асекеевский сельсовет</w:t>
            </w:r>
          </w:p>
        </w:tc>
        <w:tc>
          <w:tcPr>
            <w:tcW w:w="2036" w:type="dxa"/>
          </w:tcPr>
          <w:p w:rsidR="005216D3" w:rsidRPr="00423947" w:rsidRDefault="005216D3" w:rsidP="005216D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highlight w:val="yellow"/>
              </w:rPr>
            </w:pPr>
          </w:p>
          <w:p w:rsidR="005216D3" w:rsidRPr="00423947" w:rsidRDefault="005216D3" w:rsidP="005216D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highlight w:val="yellow"/>
              </w:rPr>
            </w:pPr>
          </w:p>
          <w:p w:rsidR="005216D3" w:rsidRPr="00423947" w:rsidRDefault="005216D3" w:rsidP="005216D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highlight w:val="yellow"/>
              </w:rPr>
            </w:pPr>
          </w:p>
          <w:p w:rsidR="005216D3" w:rsidRPr="00423947" w:rsidRDefault="005216D3" w:rsidP="005216D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highlight w:val="yellow"/>
              </w:rPr>
            </w:pPr>
          </w:p>
          <w:p w:rsidR="005216D3" w:rsidRPr="00423947" w:rsidRDefault="005216D3" w:rsidP="005216D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highlight w:val="yellow"/>
              </w:rPr>
            </w:pPr>
          </w:p>
          <w:p w:rsidR="005216D3" w:rsidRPr="00423947" w:rsidRDefault="005216D3" w:rsidP="005216D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highlight w:val="yellow"/>
              </w:rPr>
            </w:pPr>
            <w:r w:rsidRPr="00423947">
              <w:rPr>
                <w:rFonts w:eastAsia="Times New Roman"/>
                <w:kern w:val="0"/>
                <w:sz w:val="20"/>
                <w:szCs w:val="20"/>
                <w:highlight w:val="yellow"/>
              </w:rPr>
              <w:t>_____________</w:t>
            </w:r>
          </w:p>
          <w:p w:rsidR="005216D3" w:rsidRPr="00423947" w:rsidRDefault="005216D3" w:rsidP="005216D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highlight w:val="yellow"/>
              </w:rPr>
            </w:pPr>
            <w:r w:rsidRPr="00423947">
              <w:rPr>
                <w:rFonts w:eastAsia="Times New Roman"/>
                <w:kern w:val="0"/>
                <w:sz w:val="20"/>
                <w:szCs w:val="20"/>
                <w:highlight w:val="yellow"/>
              </w:rPr>
              <w:t>(подпись)</w:t>
            </w:r>
          </w:p>
        </w:tc>
        <w:tc>
          <w:tcPr>
            <w:tcW w:w="3899" w:type="dxa"/>
            <w:shd w:val="clear" w:color="auto" w:fill="auto"/>
          </w:tcPr>
          <w:p w:rsidR="005216D3" w:rsidRPr="00423947" w:rsidRDefault="005216D3" w:rsidP="005216D3">
            <w:pPr>
              <w:widowControl/>
              <w:suppressAutoHyphens w:val="0"/>
              <w:jc w:val="right"/>
              <w:rPr>
                <w:rFonts w:eastAsia="Times New Roman"/>
                <w:kern w:val="0"/>
                <w:szCs w:val="28"/>
                <w:highlight w:val="yellow"/>
              </w:rPr>
            </w:pPr>
          </w:p>
          <w:p w:rsidR="005216D3" w:rsidRPr="00423947" w:rsidRDefault="005216D3" w:rsidP="005216D3">
            <w:pPr>
              <w:widowControl/>
              <w:suppressAutoHyphens w:val="0"/>
              <w:jc w:val="right"/>
              <w:rPr>
                <w:rFonts w:eastAsia="Times New Roman"/>
                <w:kern w:val="0"/>
                <w:szCs w:val="28"/>
                <w:highlight w:val="yellow"/>
              </w:rPr>
            </w:pPr>
          </w:p>
          <w:p w:rsidR="005216D3" w:rsidRPr="00423947" w:rsidRDefault="005216D3" w:rsidP="005216D3">
            <w:pPr>
              <w:widowControl/>
              <w:suppressAutoHyphens w:val="0"/>
              <w:jc w:val="right"/>
              <w:rPr>
                <w:rFonts w:eastAsia="Times New Roman"/>
                <w:kern w:val="0"/>
                <w:szCs w:val="28"/>
                <w:highlight w:val="yellow"/>
              </w:rPr>
            </w:pPr>
          </w:p>
          <w:p w:rsidR="005216D3" w:rsidRPr="00423947" w:rsidRDefault="005216D3" w:rsidP="00423947">
            <w:pPr>
              <w:widowControl/>
              <w:suppressAutoHyphens w:val="0"/>
              <w:jc w:val="right"/>
              <w:rPr>
                <w:rFonts w:eastAsia="Times New Roman"/>
                <w:kern w:val="0"/>
                <w:szCs w:val="28"/>
                <w:highlight w:val="yellow"/>
              </w:rPr>
            </w:pPr>
            <w:proofErr w:type="gramStart"/>
            <w:r w:rsidRPr="00423947">
              <w:rPr>
                <w:rFonts w:eastAsia="Times New Roman"/>
                <w:kern w:val="0"/>
                <w:szCs w:val="28"/>
                <w:highlight w:val="yellow"/>
              </w:rPr>
              <w:t xml:space="preserve">___________ </w:t>
            </w:r>
            <w:r w:rsidR="00423947" w:rsidRPr="00423947">
              <w:rPr>
                <w:rFonts w:eastAsia="Times New Roman"/>
                <w:kern w:val="0"/>
                <w:szCs w:val="28"/>
                <w:highlight w:val="yellow"/>
              </w:rPr>
              <w:t>И.Т.Гадыев</w:t>
            </w:r>
            <w:r w:rsidRPr="00423947">
              <w:rPr>
                <w:rFonts w:eastAsia="Times New Roman"/>
                <w:kern w:val="0"/>
                <w:szCs w:val="28"/>
                <w:highlight w:val="yellow"/>
              </w:rPr>
              <w:t xml:space="preserve">) </w:t>
            </w:r>
            <w:proofErr w:type="gramEnd"/>
          </w:p>
        </w:tc>
      </w:tr>
    </w:tbl>
    <w:p w:rsidR="001F4D69" w:rsidRPr="00423947" w:rsidRDefault="001F4D69" w:rsidP="001F4D69"/>
    <w:sectPr w:rsidR="001F4D69" w:rsidRPr="00423947" w:rsidSect="00D9504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5EF8" w:rsidRDefault="00935EF8" w:rsidP="00B1205D">
      <w:r>
        <w:separator/>
      </w:r>
    </w:p>
  </w:endnote>
  <w:endnote w:type="continuationSeparator" w:id="0">
    <w:p w:rsidR="00935EF8" w:rsidRDefault="00935EF8" w:rsidP="00B120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5EF8" w:rsidRDefault="00935EF8" w:rsidP="00B1205D">
      <w:r>
        <w:separator/>
      </w:r>
    </w:p>
  </w:footnote>
  <w:footnote w:type="continuationSeparator" w:id="0">
    <w:p w:rsidR="00935EF8" w:rsidRDefault="00935EF8" w:rsidP="00B120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1">
    <w:nsid w:val="6FAB4061"/>
    <w:multiLevelType w:val="hybridMultilevel"/>
    <w:tmpl w:val="006A2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07C7"/>
    <w:rsid w:val="0001107D"/>
    <w:rsid w:val="00011C12"/>
    <w:rsid w:val="00046C05"/>
    <w:rsid w:val="0006567D"/>
    <w:rsid w:val="000676F2"/>
    <w:rsid w:val="0008062C"/>
    <w:rsid w:val="00082DFC"/>
    <w:rsid w:val="000923FA"/>
    <w:rsid w:val="000B5671"/>
    <w:rsid w:val="000B578F"/>
    <w:rsid w:val="000C1BB8"/>
    <w:rsid w:val="000D2613"/>
    <w:rsid w:val="00100494"/>
    <w:rsid w:val="0010301C"/>
    <w:rsid w:val="00131B78"/>
    <w:rsid w:val="00144195"/>
    <w:rsid w:val="00146442"/>
    <w:rsid w:val="00176C9F"/>
    <w:rsid w:val="00177235"/>
    <w:rsid w:val="00182DD0"/>
    <w:rsid w:val="00183509"/>
    <w:rsid w:val="0019185E"/>
    <w:rsid w:val="00196EA9"/>
    <w:rsid w:val="001973E7"/>
    <w:rsid w:val="001A2776"/>
    <w:rsid w:val="001C4D21"/>
    <w:rsid w:val="001C61B0"/>
    <w:rsid w:val="001C6A80"/>
    <w:rsid w:val="001D50BB"/>
    <w:rsid w:val="001D591A"/>
    <w:rsid w:val="001F0348"/>
    <w:rsid w:val="001F4D69"/>
    <w:rsid w:val="00215D03"/>
    <w:rsid w:val="00236117"/>
    <w:rsid w:val="002435DA"/>
    <w:rsid w:val="0024690A"/>
    <w:rsid w:val="0025282F"/>
    <w:rsid w:val="00297FF1"/>
    <w:rsid w:val="002A3ABC"/>
    <w:rsid w:val="002A4A9E"/>
    <w:rsid w:val="002B6C96"/>
    <w:rsid w:val="002C4045"/>
    <w:rsid w:val="002D3C9F"/>
    <w:rsid w:val="002F58FD"/>
    <w:rsid w:val="00304AA3"/>
    <w:rsid w:val="00324D53"/>
    <w:rsid w:val="0035198F"/>
    <w:rsid w:val="00361D4E"/>
    <w:rsid w:val="003D1F02"/>
    <w:rsid w:val="003D5D38"/>
    <w:rsid w:val="003F2D8E"/>
    <w:rsid w:val="004079C3"/>
    <w:rsid w:val="00423947"/>
    <w:rsid w:val="00451AFF"/>
    <w:rsid w:val="004523E5"/>
    <w:rsid w:val="00473818"/>
    <w:rsid w:val="004A1B0C"/>
    <w:rsid w:val="004B4DCE"/>
    <w:rsid w:val="004E21D3"/>
    <w:rsid w:val="004E778E"/>
    <w:rsid w:val="00511C6F"/>
    <w:rsid w:val="005142CC"/>
    <w:rsid w:val="005216D3"/>
    <w:rsid w:val="0053042B"/>
    <w:rsid w:val="00532EDE"/>
    <w:rsid w:val="00555982"/>
    <w:rsid w:val="00556CE9"/>
    <w:rsid w:val="00563EE7"/>
    <w:rsid w:val="0056752F"/>
    <w:rsid w:val="00567FF1"/>
    <w:rsid w:val="00571397"/>
    <w:rsid w:val="00574614"/>
    <w:rsid w:val="00581309"/>
    <w:rsid w:val="005A7B1B"/>
    <w:rsid w:val="005B5C05"/>
    <w:rsid w:val="005C3549"/>
    <w:rsid w:val="005C4480"/>
    <w:rsid w:val="005C5C23"/>
    <w:rsid w:val="005E79D5"/>
    <w:rsid w:val="005F77BE"/>
    <w:rsid w:val="0061040E"/>
    <w:rsid w:val="00621FFB"/>
    <w:rsid w:val="00625919"/>
    <w:rsid w:val="00627FC7"/>
    <w:rsid w:val="00642856"/>
    <w:rsid w:val="0065330D"/>
    <w:rsid w:val="006612EA"/>
    <w:rsid w:val="0067547A"/>
    <w:rsid w:val="00680CEA"/>
    <w:rsid w:val="00685E66"/>
    <w:rsid w:val="00691BE4"/>
    <w:rsid w:val="006A07C7"/>
    <w:rsid w:val="006C4C66"/>
    <w:rsid w:val="007022D8"/>
    <w:rsid w:val="007571CF"/>
    <w:rsid w:val="0075788B"/>
    <w:rsid w:val="00766F7D"/>
    <w:rsid w:val="007841B8"/>
    <w:rsid w:val="007856C3"/>
    <w:rsid w:val="007A3FC7"/>
    <w:rsid w:val="007B5DE0"/>
    <w:rsid w:val="007C56C9"/>
    <w:rsid w:val="00800E67"/>
    <w:rsid w:val="0083158C"/>
    <w:rsid w:val="00845009"/>
    <w:rsid w:val="00866FCE"/>
    <w:rsid w:val="00874A25"/>
    <w:rsid w:val="00896588"/>
    <w:rsid w:val="008A03E9"/>
    <w:rsid w:val="008C27C7"/>
    <w:rsid w:val="008C3275"/>
    <w:rsid w:val="008C5E26"/>
    <w:rsid w:val="008D7B27"/>
    <w:rsid w:val="008E0B21"/>
    <w:rsid w:val="008E56A6"/>
    <w:rsid w:val="00913F89"/>
    <w:rsid w:val="0092350B"/>
    <w:rsid w:val="009244C8"/>
    <w:rsid w:val="00935EF8"/>
    <w:rsid w:val="0095093B"/>
    <w:rsid w:val="009545C0"/>
    <w:rsid w:val="00980270"/>
    <w:rsid w:val="00982448"/>
    <w:rsid w:val="009B6DCD"/>
    <w:rsid w:val="009E1E16"/>
    <w:rsid w:val="009E7612"/>
    <w:rsid w:val="009F04E9"/>
    <w:rsid w:val="00A02D6A"/>
    <w:rsid w:val="00A209D3"/>
    <w:rsid w:val="00A27096"/>
    <w:rsid w:val="00A44906"/>
    <w:rsid w:val="00A47D5F"/>
    <w:rsid w:val="00A55483"/>
    <w:rsid w:val="00A57F98"/>
    <w:rsid w:val="00A702C9"/>
    <w:rsid w:val="00A70B2F"/>
    <w:rsid w:val="00AF6280"/>
    <w:rsid w:val="00B1205D"/>
    <w:rsid w:val="00B267D6"/>
    <w:rsid w:val="00B32703"/>
    <w:rsid w:val="00B40CD5"/>
    <w:rsid w:val="00B6023A"/>
    <w:rsid w:val="00B93548"/>
    <w:rsid w:val="00BC1AE3"/>
    <w:rsid w:val="00BE1E9D"/>
    <w:rsid w:val="00BF64FD"/>
    <w:rsid w:val="00C12079"/>
    <w:rsid w:val="00C14675"/>
    <w:rsid w:val="00C22755"/>
    <w:rsid w:val="00C53083"/>
    <w:rsid w:val="00C57C21"/>
    <w:rsid w:val="00C601BB"/>
    <w:rsid w:val="00C75B0F"/>
    <w:rsid w:val="00CA1688"/>
    <w:rsid w:val="00CA6949"/>
    <w:rsid w:val="00CE299E"/>
    <w:rsid w:val="00CF772F"/>
    <w:rsid w:val="00D20BD2"/>
    <w:rsid w:val="00D34799"/>
    <w:rsid w:val="00D548C3"/>
    <w:rsid w:val="00D551C3"/>
    <w:rsid w:val="00D66980"/>
    <w:rsid w:val="00D6732F"/>
    <w:rsid w:val="00D706BF"/>
    <w:rsid w:val="00D71037"/>
    <w:rsid w:val="00D9504A"/>
    <w:rsid w:val="00DA727D"/>
    <w:rsid w:val="00DD16E7"/>
    <w:rsid w:val="00DE39A3"/>
    <w:rsid w:val="00DE5688"/>
    <w:rsid w:val="00E25F04"/>
    <w:rsid w:val="00E36D49"/>
    <w:rsid w:val="00E47314"/>
    <w:rsid w:val="00E635D2"/>
    <w:rsid w:val="00E70DCB"/>
    <w:rsid w:val="00E71EB0"/>
    <w:rsid w:val="00E72D50"/>
    <w:rsid w:val="00E72E76"/>
    <w:rsid w:val="00E82A8C"/>
    <w:rsid w:val="00E97CD2"/>
    <w:rsid w:val="00ED69A9"/>
    <w:rsid w:val="00EE7793"/>
    <w:rsid w:val="00F16BD8"/>
    <w:rsid w:val="00F25E29"/>
    <w:rsid w:val="00F60FDA"/>
    <w:rsid w:val="00F62B9E"/>
    <w:rsid w:val="00F66993"/>
    <w:rsid w:val="00F943BC"/>
    <w:rsid w:val="00FD29AA"/>
    <w:rsid w:val="00FD3E83"/>
    <w:rsid w:val="00FF4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FF1"/>
    <w:pPr>
      <w:widowControl w:val="0"/>
      <w:suppressAutoHyphens/>
      <w:jc w:val="both"/>
    </w:pPr>
    <w:rPr>
      <w:rFonts w:eastAsia="Arial Unicode MS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A1688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CA1688"/>
    <w:rPr>
      <w:rFonts w:ascii="Tahoma" w:eastAsia="Arial Unicode MS" w:hAnsi="Tahoma" w:cs="Tahoma"/>
      <w:kern w:val="2"/>
      <w:sz w:val="16"/>
      <w:szCs w:val="16"/>
    </w:rPr>
  </w:style>
  <w:style w:type="character" w:styleId="a5">
    <w:name w:val="Hyperlink"/>
    <w:uiPriority w:val="99"/>
    <w:unhideWhenUsed/>
    <w:rsid w:val="009E1E16"/>
    <w:rPr>
      <w:color w:val="0000FF"/>
      <w:u w:val="single"/>
    </w:rPr>
  </w:style>
  <w:style w:type="paragraph" w:styleId="a6">
    <w:name w:val="No Spacing"/>
    <w:link w:val="a7"/>
    <w:uiPriority w:val="99"/>
    <w:qFormat/>
    <w:rsid w:val="002D3C9F"/>
    <w:pPr>
      <w:widowControl w:val="0"/>
      <w:suppressAutoHyphens/>
      <w:jc w:val="both"/>
    </w:pPr>
    <w:rPr>
      <w:rFonts w:eastAsia="Arial Unicode MS"/>
      <w:kern w:val="2"/>
      <w:sz w:val="28"/>
      <w:szCs w:val="24"/>
    </w:rPr>
  </w:style>
  <w:style w:type="character" w:customStyle="1" w:styleId="a7">
    <w:name w:val="Без интервала Знак"/>
    <w:link w:val="a6"/>
    <w:uiPriority w:val="99"/>
    <w:rsid w:val="00556CE9"/>
    <w:rPr>
      <w:rFonts w:eastAsia="Arial Unicode MS"/>
      <w:kern w:val="2"/>
      <w:sz w:val="28"/>
      <w:szCs w:val="24"/>
      <w:lang w:bidi="ar-SA"/>
    </w:rPr>
  </w:style>
  <w:style w:type="character" w:customStyle="1" w:styleId="s4">
    <w:name w:val="s4"/>
    <w:basedOn w:val="a0"/>
    <w:rsid w:val="00F66993"/>
  </w:style>
  <w:style w:type="character" w:customStyle="1" w:styleId="FontStyle16">
    <w:name w:val="Font Style16"/>
    <w:uiPriority w:val="99"/>
    <w:rsid w:val="001A2776"/>
    <w:rPr>
      <w:rFonts w:ascii="Times New Roman" w:hAnsi="Times New Roman" w:cs="Times New Roman" w:hint="default"/>
      <w:sz w:val="22"/>
      <w:szCs w:val="22"/>
    </w:rPr>
  </w:style>
  <w:style w:type="character" w:styleId="a8">
    <w:name w:val="Strong"/>
    <w:basedOn w:val="a0"/>
    <w:uiPriority w:val="22"/>
    <w:qFormat/>
    <w:rsid w:val="00913F89"/>
    <w:rPr>
      <w:b/>
      <w:bCs/>
    </w:rPr>
  </w:style>
  <w:style w:type="table" w:styleId="a9">
    <w:name w:val="Table Grid"/>
    <w:basedOn w:val="a1"/>
    <w:uiPriority w:val="59"/>
    <w:rsid w:val="001F4D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aliases w:val="Table_Footnote_last Знак,Table_Footnote_last Знак Знак,Table_Footnote_last"/>
    <w:basedOn w:val="a"/>
    <w:link w:val="ab"/>
    <w:unhideWhenUsed/>
    <w:rsid w:val="00B1205D"/>
    <w:rPr>
      <w:sz w:val="20"/>
      <w:szCs w:val="20"/>
    </w:rPr>
  </w:style>
  <w:style w:type="character" w:customStyle="1" w:styleId="ab">
    <w:name w:val="Текст сноски Знак"/>
    <w:aliases w:val="Table_Footnote_last Знак Знак1,Table_Footnote_last Знак Знак Знак,Table_Footnote_last Знак1"/>
    <w:basedOn w:val="a0"/>
    <w:link w:val="aa"/>
    <w:rsid w:val="00B1205D"/>
    <w:rPr>
      <w:rFonts w:eastAsia="Arial Unicode MS"/>
      <w:kern w:val="2"/>
    </w:rPr>
  </w:style>
  <w:style w:type="character" w:styleId="ac">
    <w:name w:val="footnote reference"/>
    <w:basedOn w:val="a0"/>
    <w:uiPriority w:val="99"/>
    <w:unhideWhenUsed/>
    <w:rsid w:val="00B1205D"/>
    <w:rPr>
      <w:vertAlign w:val="superscript"/>
    </w:rPr>
  </w:style>
  <w:style w:type="paragraph" w:styleId="ad">
    <w:name w:val="List Paragraph"/>
    <w:basedOn w:val="a"/>
    <w:uiPriority w:val="34"/>
    <w:qFormat/>
    <w:rsid w:val="00B120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FF1"/>
    <w:pPr>
      <w:widowControl w:val="0"/>
      <w:suppressAutoHyphens/>
      <w:jc w:val="both"/>
    </w:pPr>
    <w:rPr>
      <w:rFonts w:eastAsia="Arial Unicode MS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A1688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CA1688"/>
    <w:rPr>
      <w:rFonts w:ascii="Tahoma" w:eastAsia="Arial Unicode MS" w:hAnsi="Tahoma" w:cs="Tahoma"/>
      <w:kern w:val="2"/>
      <w:sz w:val="16"/>
      <w:szCs w:val="16"/>
    </w:rPr>
  </w:style>
  <w:style w:type="character" w:styleId="a5">
    <w:name w:val="Hyperlink"/>
    <w:uiPriority w:val="99"/>
    <w:unhideWhenUsed/>
    <w:rsid w:val="009E1E16"/>
    <w:rPr>
      <w:color w:val="0000FF"/>
      <w:u w:val="single"/>
    </w:rPr>
  </w:style>
  <w:style w:type="paragraph" w:styleId="a6">
    <w:name w:val="No Spacing"/>
    <w:link w:val="a7"/>
    <w:uiPriority w:val="99"/>
    <w:qFormat/>
    <w:rsid w:val="002D3C9F"/>
    <w:pPr>
      <w:widowControl w:val="0"/>
      <w:suppressAutoHyphens/>
      <w:jc w:val="both"/>
    </w:pPr>
    <w:rPr>
      <w:rFonts w:eastAsia="Arial Unicode MS"/>
      <w:kern w:val="2"/>
      <w:sz w:val="28"/>
      <w:szCs w:val="24"/>
    </w:rPr>
  </w:style>
  <w:style w:type="character" w:customStyle="1" w:styleId="a7">
    <w:name w:val="Без интервала Знак"/>
    <w:link w:val="a6"/>
    <w:uiPriority w:val="99"/>
    <w:rsid w:val="00556CE9"/>
    <w:rPr>
      <w:rFonts w:eastAsia="Arial Unicode MS"/>
      <w:kern w:val="2"/>
      <w:sz w:val="28"/>
      <w:szCs w:val="24"/>
      <w:lang w:bidi="ar-SA"/>
    </w:rPr>
  </w:style>
  <w:style w:type="character" w:customStyle="1" w:styleId="s4">
    <w:name w:val="s4"/>
    <w:basedOn w:val="a0"/>
    <w:rsid w:val="00F66993"/>
  </w:style>
  <w:style w:type="character" w:customStyle="1" w:styleId="FontStyle16">
    <w:name w:val="Font Style16"/>
    <w:uiPriority w:val="99"/>
    <w:rsid w:val="001A2776"/>
    <w:rPr>
      <w:rFonts w:ascii="Times New Roman" w:hAnsi="Times New Roman" w:cs="Times New Roman" w:hint="default"/>
      <w:sz w:val="22"/>
      <w:szCs w:val="22"/>
    </w:rPr>
  </w:style>
  <w:style w:type="character" w:styleId="a8">
    <w:name w:val="Strong"/>
    <w:basedOn w:val="a0"/>
    <w:uiPriority w:val="22"/>
    <w:qFormat/>
    <w:rsid w:val="00913F89"/>
    <w:rPr>
      <w:b/>
      <w:bCs/>
    </w:rPr>
  </w:style>
  <w:style w:type="table" w:styleId="a9">
    <w:name w:val="Table Grid"/>
    <w:basedOn w:val="a1"/>
    <w:uiPriority w:val="59"/>
    <w:rsid w:val="001F4D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aliases w:val="Table_Footnote_last Знак,Table_Footnote_last Знак Знак,Table_Footnote_last"/>
    <w:basedOn w:val="a"/>
    <w:link w:val="ab"/>
    <w:unhideWhenUsed/>
    <w:rsid w:val="00B1205D"/>
    <w:rPr>
      <w:sz w:val="20"/>
      <w:szCs w:val="20"/>
    </w:rPr>
  </w:style>
  <w:style w:type="character" w:customStyle="1" w:styleId="ab">
    <w:name w:val="Текст сноски Знак"/>
    <w:aliases w:val="Table_Footnote_last Знак Знак1,Table_Footnote_last Знак Знак Знак,Table_Footnote_last Знак1"/>
    <w:basedOn w:val="a0"/>
    <w:link w:val="aa"/>
    <w:rsid w:val="00B1205D"/>
    <w:rPr>
      <w:rFonts w:eastAsia="Arial Unicode MS"/>
      <w:kern w:val="2"/>
    </w:rPr>
  </w:style>
  <w:style w:type="character" w:styleId="ac">
    <w:name w:val="footnote reference"/>
    <w:basedOn w:val="a0"/>
    <w:uiPriority w:val="99"/>
    <w:unhideWhenUsed/>
    <w:rsid w:val="00B1205D"/>
    <w:rPr>
      <w:vertAlign w:val="superscript"/>
    </w:rPr>
  </w:style>
  <w:style w:type="paragraph" w:styleId="ad">
    <w:name w:val="List Paragraph"/>
    <w:basedOn w:val="a"/>
    <w:uiPriority w:val="34"/>
    <w:qFormat/>
    <w:rsid w:val="00B120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08DE5-10A0-4C13-B9A4-E6141FA09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Grizli777</Company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СНН</dc:creator>
  <cp:lastModifiedBy>Руслан</cp:lastModifiedBy>
  <cp:revision>2</cp:revision>
  <cp:lastPrinted>2019-11-08T10:31:00Z</cp:lastPrinted>
  <dcterms:created xsi:type="dcterms:W3CDTF">2019-11-08T10:45:00Z</dcterms:created>
  <dcterms:modified xsi:type="dcterms:W3CDTF">2019-11-08T10:45:00Z</dcterms:modified>
</cp:coreProperties>
</file>