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52" w:rsidRPr="00016E10" w:rsidRDefault="00191452" w:rsidP="0024326C">
      <w:pPr>
        <w:pStyle w:val="1"/>
        <w:tabs>
          <w:tab w:val="left" w:pos="7335"/>
        </w:tabs>
        <w:ind w:left="-993" w:firstLine="142"/>
        <w:jc w:val="center"/>
        <w:rPr>
          <w:sz w:val="24"/>
        </w:rPr>
      </w:pPr>
      <w:r w:rsidRPr="00016E10">
        <w:rPr>
          <w:sz w:val="24"/>
        </w:rPr>
        <w:t>Протокол</w:t>
      </w:r>
      <w:r w:rsidR="008D12CB" w:rsidRPr="00016E10">
        <w:rPr>
          <w:sz w:val="24"/>
        </w:rPr>
        <w:t xml:space="preserve"> </w:t>
      </w:r>
      <w:r w:rsidRPr="00016E10">
        <w:rPr>
          <w:sz w:val="24"/>
        </w:rPr>
        <w:t>№</w:t>
      </w:r>
      <w:r w:rsidR="00563558" w:rsidRPr="00016E10">
        <w:rPr>
          <w:sz w:val="24"/>
        </w:rPr>
        <w:t xml:space="preserve"> </w:t>
      </w:r>
      <w:r w:rsidR="00BA6335">
        <w:rPr>
          <w:sz w:val="24"/>
        </w:rPr>
        <w:t>9</w:t>
      </w:r>
    </w:p>
    <w:p w:rsidR="00BA6335" w:rsidRDefault="00191452" w:rsidP="0024326C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4326C" w:rsidRPr="00016E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16E10">
        <w:rPr>
          <w:rFonts w:ascii="Times New Roman" w:hAnsi="Times New Roman" w:cs="Times New Roman"/>
          <w:b/>
          <w:sz w:val="24"/>
          <w:szCs w:val="24"/>
        </w:rPr>
        <w:tab/>
      </w:r>
      <w:r w:rsidR="00016E10">
        <w:rPr>
          <w:rFonts w:ascii="Times New Roman" w:hAnsi="Times New Roman" w:cs="Times New Roman"/>
          <w:b/>
          <w:sz w:val="24"/>
          <w:szCs w:val="24"/>
        </w:rPr>
        <w:tab/>
      </w:r>
      <w:r w:rsidR="00016E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</w:p>
    <w:p w:rsidR="00191452" w:rsidRPr="00016E10" w:rsidRDefault="00BA6335" w:rsidP="00BA6335">
      <w:pPr>
        <w:spacing w:after="0" w:line="240" w:lineRule="auto"/>
        <w:ind w:left="-958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016E1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от 16</w:t>
      </w:r>
      <w:r w:rsidR="00420C7A" w:rsidRPr="00016E10">
        <w:rPr>
          <w:rFonts w:ascii="Times New Roman" w:hAnsi="Times New Roman" w:cs="Times New Roman"/>
          <w:b/>
          <w:sz w:val="24"/>
          <w:szCs w:val="24"/>
        </w:rPr>
        <w:t>.</w:t>
      </w:r>
      <w:r w:rsidR="00541CC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28688F" w:rsidRPr="00016E10">
        <w:rPr>
          <w:rFonts w:ascii="Times New Roman" w:hAnsi="Times New Roman" w:cs="Times New Roman"/>
          <w:b/>
          <w:sz w:val="24"/>
          <w:szCs w:val="24"/>
        </w:rPr>
        <w:t>.202</w:t>
      </w:r>
      <w:r w:rsidR="00541CCF">
        <w:rPr>
          <w:rFonts w:ascii="Times New Roman" w:hAnsi="Times New Roman" w:cs="Times New Roman"/>
          <w:b/>
          <w:sz w:val="24"/>
          <w:szCs w:val="24"/>
        </w:rPr>
        <w:t>1</w:t>
      </w:r>
      <w:r w:rsidR="00191452" w:rsidRPr="00016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26C" w:rsidRPr="00016E10">
        <w:rPr>
          <w:rFonts w:ascii="Times New Roman" w:hAnsi="Times New Roman" w:cs="Times New Roman"/>
          <w:b/>
          <w:sz w:val="24"/>
          <w:szCs w:val="24"/>
        </w:rPr>
        <w:t>года</w:t>
      </w:r>
      <w:r w:rsidR="00191452" w:rsidRPr="00016E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B76D44" w:rsidRPr="00016E1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41627" w:rsidRPr="00016E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452" w:rsidRPr="00016E10" w:rsidRDefault="00191452" w:rsidP="0024326C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E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563558" w:rsidRPr="00016E1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16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D44" w:rsidRPr="00016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E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B76D44" w:rsidRPr="00016E1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B6390" w:rsidRPr="00016E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6E10"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мин.</w:t>
      </w:r>
    </w:p>
    <w:p w:rsidR="00191452" w:rsidRPr="00016E10" w:rsidRDefault="00191452" w:rsidP="0024326C">
      <w:pPr>
        <w:spacing w:after="0" w:line="240" w:lineRule="auto"/>
        <w:ind w:left="-993" w:firstLine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3142" w:rsidRDefault="00C75A71" w:rsidP="005F3142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E10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комиссии по проведению </w:t>
      </w:r>
      <w:r w:rsidR="00E758FD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Pr="00016E10">
        <w:rPr>
          <w:rFonts w:ascii="Times New Roman" w:hAnsi="Times New Roman" w:cs="Times New Roman"/>
          <w:b/>
          <w:bCs/>
          <w:sz w:val="24"/>
          <w:szCs w:val="24"/>
        </w:rPr>
        <w:t xml:space="preserve"> по продаже </w:t>
      </w:r>
      <w:r w:rsidR="005F3142">
        <w:rPr>
          <w:rFonts w:ascii="Times New Roman" w:hAnsi="Times New Roman" w:cs="Times New Roman"/>
          <w:b/>
          <w:bCs/>
          <w:sz w:val="24"/>
          <w:szCs w:val="24"/>
        </w:rPr>
        <w:t xml:space="preserve">земельных участков, государственная собственность на которые не разграничена </w:t>
      </w:r>
      <w:r w:rsidRPr="00016E10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="005F3142">
        <w:rPr>
          <w:rFonts w:ascii="Times New Roman" w:hAnsi="Times New Roman" w:cs="Times New Roman"/>
          <w:b/>
          <w:bCs/>
          <w:sz w:val="24"/>
          <w:szCs w:val="24"/>
        </w:rPr>
        <w:t xml:space="preserve">находящихся в </w:t>
      </w:r>
      <w:r w:rsidRPr="00016E10">
        <w:rPr>
          <w:rFonts w:ascii="Times New Roman" w:hAnsi="Times New Roman" w:cs="Times New Roman"/>
          <w:b/>
          <w:bCs/>
          <w:sz w:val="24"/>
          <w:szCs w:val="24"/>
        </w:rPr>
        <w:t>муниципальной собственности и</w:t>
      </w:r>
      <w:r w:rsidR="00E758FD">
        <w:rPr>
          <w:rFonts w:ascii="Times New Roman" w:hAnsi="Times New Roman" w:cs="Times New Roman"/>
          <w:b/>
          <w:bCs/>
          <w:sz w:val="24"/>
          <w:szCs w:val="24"/>
        </w:rPr>
        <w:t xml:space="preserve"> по продаже</w:t>
      </w:r>
      <w:r w:rsidR="005F31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6E10">
        <w:rPr>
          <w:rFonts w:ascii="Times New Roman" w:hAnsi="Times New Roman" w:cs="Times New Roman"/>
          <w:b/>
          <w:bCs/>
          <w:sz w:val="24"/>
          <w:szCs w:val="24"/>
        </w:rPr>
        <w:t>права на заключение договоров аренды таких</w:t>
      </w:r>
    </w:p>
    <w:p w:rsidR="00C75A71" w:rsidRPr="00016E10" w:rsidRDefault="00C75A71" w:rsidP="005F3142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E10">
        <w:rPr>
          <w:rFonts w:ascii="Times New Roman" w:hAnsi="Times New Roman" w:cs="Times New Roman"/>
          <w:b/>
          <w:bCs/>
          <w:sz w:val="24"/>
          <w:szCs w:val="24"/>
        </w:rPr>
        <w:t>земельных участков</w:t>
      </w:r>
    </w:p>
    <w:p w:rsidR="00191452" w:rsidRPr="00016E10" w:rsidRDefault="00191452" w:rsidP="00142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70"/>
          <w:tab w:val="left" w:pos="4956"/>
          <w:tab w:val="left" w:pos="6825"/>
        </w:tabs>
        <w:spacing w:after="0" w:line="240" w:lineRule="auto"/>
        <w:ind w:left="-567" w:firstLine="425"/>
        <w:rPr>
          <w:rFonts w:ascii="Times New Roman" w:hAnsi="Times New Roman" w:cs="Times New Roman"/>
          <w:bCs/>
          <w:sz w:val="24"/>
          <w:szCs w:val="24"/>
        </w:rPr>
      </w:pPr>
      <w:r w:rsidRPr="00016E10">
        <w:rPr>
          <w:rFonts w:ascii="Times New Roman" w:hAnsi="Times New Roman" w:cs="Times New Roman"/>
          <w:bCs/>
          <w:sz w:val="24"/>
          <w:szCs w:val="24"/>
        </w:rPr>
        <w:tab/>
      </w:r>
      <w:r w:rsidRPr="00016E10">
        <w:rPr>
          <w:rFonts w:ascii="Times New Roman" w:hAnsi="Times New Roman" w:cs="Times New Roman"/>
          <w:bCs/>
          <w:sz w:val="24"/>
          <w:szCs w:val="24"/>
        </w:rPr>
        <w:tab/>
      </w:r>
      <w:r w:rsidRPr="00016E10">
        <w:rPr>
          <w:rFonts w:ascii="Times New Roman" w:hAnsi="Times New Roman" w:cs="Times New Roman"/>
          <w:bCs/>
          <w:sz w:val="24"/>
          <w:szCs w:val="24"/>
        </w:rPr>
        <w:tab/>
      </w:r>
      <w:r w:rsidRPr="00016E10">
        <w:rPr>
          <w:rFonts w:ascii="Times New Roman" w:hAnsi="Times New Roman" w:cs="Times New Roman"/>
          <w:bCs/>
          <w:sz w:val="24"/>
          <w:szCs w:val="24"/>
        </w:rPr>
        <w:tab/>
      </w:r>
      <w:r w:rsidRPr="00016E10">
        <w:rPr>
          <w:rFonts w:ascii="Times New Roman" w:hAnsi="Times New Roman" w:cs="Times New Roman"/>
          <w:bCs/>
          <w:sz w:val="24"/>
          <w:szCs w:val="24"/>
        </w:rPr>
        <w:tab/>
      </w:r>
      <w:r w:rsidRPr="00016E10">
        <w:rPr>
          <w:rFonts w:ascii="Times New Roman" w:hAnsi="Times New Roman" w:cs="Times New Roman"/>
          <w:bCs/>
          <w:sz w:val="24"/>
          <w:szCs w:val="24"/>
        </w:rPr>
        <w:tab/>
      </w:r>
      <w:r w:rsidRPr="00016E10">
        <w:rPr>
          <w:rFonts w:ascii="Times New Roman" w:hAnsi="Times New Roman" w:cs="Times New Roman"/>
          <w:bCs/>
          <w:sz w:val="24"/>
          <w:szCs w:val="24"/>
        </w:rPr>
        <w:tab/>
      </w:r>
      <w:r w:rsidRPr="00016E10">
        <w:rPr>
          <w:rFonts w:ascii="Times New Roman" w:hAnsi="Times New Roman" w:cs="Times New Roman"/>
          <w:bCs/>
          <w:sz w:val="24"/>
          <w:szCs w:val="24"/>
        </w:rPr>
        <w:tab/>
      </w:r>
      <w:r w:rsidRPr="00016E10">
        <w:rPr>
          <w:rFonts w:ascii="Times New Roman" w:hAnsi="Times New Roman" w:cs="Times New Roman"/>
          <w:bCs/>
          <w:sz w:val="24"/>
          <w:szCs w:val="24"/>
        </w:rPr>
        <w:tab/>
      </w:r>
    </w:p>
    <w:p w:rsidR="000815E6" w:rsidRPr="00016E10" w:rsidRDefault="000815E6" w:rsidP="000815E6"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E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комиссии: </w:t>
      </w:r>
      <w:proofErr w:type="spellStart"/>
      <w:r w:rsidRPr="00016E10">
        <w:rPr>
          <w:rFonts w:ascii="Times New Roman" w:eastAsia="Times New Roman" w:hAnsi="Times New Roman" w:cs="Times New Roman"/>
          <w:bCs/>
          <w:sz w:val="24"/>
          <w:szCs w:val="24"/>
        </w:rPr>
        <w:t>Шабаев</w:t>
      </w:r>
      <w:proofErr w:type="spellEnd"/>
      <w:r w:rsidRPr="00016E10">
        <w:rPr>
          <w:rFonts w:ascii="Times New Roman" w:eastAsia="Times New Roman" w:hAnsi="Times New Roman" w:cs="Times New Roman"/>
          <w:bCs/>
          <w:sz w:val="24"/>
          <w:szCs w:val="24"/>
        </w:rPr>
        <w:t xml:space="preserve"> А.С. - заместитель главы администрации </w:t>
      </w:r>
      <w:proofErr w:type="spellStart"/>
      <w:r w:rsidRPr="00016E10">
        <w:rPr>
          <w:rFonts w:ascii="Times New Roman" w:eastAsia="Times New Roman" w:hAnsi="Times New Roman" w:cs="Times New Roman"/>
          <w:bCs/>
          <w:sz w:val="24"/>
          <w:szCs w:val="24"/>
        </w:rPr>
        <w:t>Асекеевского</w:t>
      </w:r>
      <w:proofErr w:type="spellEnd"/>
      <w:r w:rsidRPr="00016E1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по оперативным вопросам</w:t>
      </w:r>
    </w:p>
    <w:p w:rsidR="00541CCF" w:rsidRPr="00016E10" w:rsidRDefault="00541CCF" w:rsidP="00541CCF"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E1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Заместитель председателя комиссии: </w:t>
      </w:r>
      <w:proofErr w:type="spellStart"/>
      <w:r w:rsidRPr="00016E10">
        <w:rPr>
          <w:rFonts w:ascii="Times New Roman" w:eastAsia="Times New Roman" w:hAnsi="Times New Roman" w:cs="Times New Roman"/>
          <w:bCs/>
          <w:sz w:val="24"/>
          <w:szCs w:val="24"/>
        </w:rPr>
        <w:t>Бадриев</w:t>
      </w:r>
      <w:proofErr w:type="spellEnd"/>
      <w:r w:rsidRPr="00016E10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М.М. – руководитель комитета по управлению муниципальным имуществом и земельными ресурсами администрации района</w:t>
      </w:r>
    </w:p>
    <w:p w:rsidR="00541CCF" w:rsidRPr="00016E10" w:rsidRDefault="00541CCF" w:rsidP="00541CCF"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E1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комиссии: </w:t>
      </w:r>
      <w:proofErr w:type="spellStart"/>
      <w:r w:rsidRPr="00016E10">
        <w:rPr>
          <w:rFonts w:ascii="Times New Roman" w:hAnsi="Times New Roman" w:cs="Times New Roman"/>
          <w:bCs/>
          <w:sz w:val="24"/>
          <w:szCs w:val="24"/>
        </w:rPr>
        <w:t>Шавалеева</w:t>
      </w:r>
      <w:proofErr w:type="spellEnd"/>
      <w:r w:rsidRPr="00016E10">
        <w:rPr>
          <w:rFonts w:ascii="Times New Roman" w:hAnsi="Times New Roman" w:cs="Times New Roman"/>
          <w:bCs/>
          <w:sz w:val="24"/>
          <w:szCs w:val="24"/>
        </w:rPr>
        <w:t xml:space="preserve"> А.И</w:t>
      </w:r>
      <w:r w:rsidRPr="00016E10">
        <w:rPr>
          <w:rFonts w:ascii="Times New Roman" w:eastAsia="Times New Roman" w:hAnsi="Times New Roman" w:cs="Times New Roman"/>
          <w:bCs/>
          <w:sz w:val="24"/>
          <w:szCs w:val="24"/>
        </w:rPr>
        <w:t xml:space="preserve">.- ведущий специалист комитета </w:t>
      </w:r>
      <w:r w:rsidRPr="00016E10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016E10">
        <w:rPr>
          <w:rFonts w:ascii="Times New Roman" w:eastAsia="Times New Roman" w:hAnsi="Times New Roman" w:cs="Times New Roman"/>
          <w:bCs/>
          <w:sz w:val="24"/>
          <w:szCs w:val="24"/>
        </w:rPr>
        <w:t>управлению муниципальным имуществом и земельными ресурсами администрации района</w:t>
      </w:r>
    </w:p>
    <w:p w:rsidR="00541CCF" w:rsidRDefault="00541CCF" w:rsidP="00541CCF"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D1B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541CCF" w:rsidRPr="00725D1B" w:rsidRDefault="00541CCF" w:rsidP="00541CCF">
      <w:pPr>
        <w:shd w:val="clear" w:color="auto" w:fill="FFFFFF"/>
        <w:tabs>
          <w:tab w:val="left" w:pos="100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Абрамова А.В. </w:t>
      </w:r>
      <w:r w:rsidRPr="00A2216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A2216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специалист-юрист администрации района</w:t>
      </w:r>
    </w:p>
    <w:p w:rsidR="00541CCF" w:rsidRPr="00725D1B" w:rsidRDefault="00541CCF" w:rsidP="00541CCF">
      <w:pPr>
        <w:shd w:val="clear" w:color="auto" w:fill="FFFFFF"/>
        <w:tabs>
          <w:tab w:val="left" w:pos="-540"/>
          <w:tab w:val="left" w:pos="1003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D1B">
        <w:rPr>
          <w:rFonts w:ascii="Times New Roman" w:eastAsia="Times New Roman" w:hAnsi="Times New Roman" w:cs="Times New Roman"/>
          <w:bCs/>
          <w:sz w:val="24"/>
          <w:szCs w:val="24"/>
        </w:rPr>
        <w:t>Насыров М.Р. - руководитель архитектурно-строительного отдела администрации района</w:t>
      </w:r>
    </w:p>
    <w:p w:rsidR="00541CCF" w:rsidRPr="00725D1B" w:rsidRDefault="00541CCF" w:rsidP="00541CCF">
      <w:pPr>
        <w:shd w:val="clear" w:color="auto" w:fill="FFFFFF"/>
        <w:tabs>
          <w:tab w:val="left" w:pos="-540"/>
          <w:tab w:val="left" w:pos="1003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Гадыев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Р.Х.</w:t>
      </w:r>
      <w:r w:rsidRPr="00725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</w:t>
      </w:r>
      <w:r w:rsidRPr="00725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 архитектурно-строительного отдела администрации района</w:t>
      </w:r>
    </w:p>
    <w:p w:rsidR="00541CCF" w:rsidRPr="00725D1B" w:rsidRDefault="00541CCF" w:rsidP="00541CCF"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1CCF" w:rsidRPr="00725D1B" w:rsidRDefault="00541CCF" w:rsidP="00541CCF"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D1B">
        <w:rPr>
          <w:rFonts w:ascii="Times New Roman" w:eastAsia="Times New Roman" w:hAnsi="Times New Roman" w:cs="Times New Roman"/>
          <w:bCs/>
          <w:sz w:val="24"/>
          <w:szCs w:val="24"/>
        </w:rPr>
        <w:t>Присутствуют:</w:t>
      </w:r>
    </w:p>
    <w:p w:rsidR="000815E6" w:rsidRPr="00725D1B" w:rsidRDefault="000815E6" w:rsidP="000815E6"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D1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комиссии: </w:t>
      </w:r>
      <w:proofErr w:type="spellStart"/>
      <w:r w:rsidRPr="00725D1B">
        <w:rPr>
          <w:rFonts w:ascii="Times New Roman" w:eastAsia="Times New Roman" w:hAnsi="Times New Roman" w:cs="Times New Roman"/>
          <w:bCs/>
          <w:sz w:val="24"/>
          <w:szCs w:val="24"/>
        </w:rPr>
        <w:t>Шабаев</w:t>
      </w:r>
      <w:proofErr w:type="spellEnd"/>
      <w:r w:rsidRPr="00725D1B">
        <w:rPr>
          <w:rFonts w:ascii="Times New Roman" w:eastAsia="Times New Roman" w:hAnsi="Times New Roman" w:cs="Times New Roman"/>
          <w:bCs/>
          <w:sz w:val="24"/>
          <w:szCs w:val="24"/>
        </w:rPr>
        <w:t xml:space="preserve"> А.С.</w:t>
      </w:r>
    </w:p>
    <w:p w:rsidR="00541CCF" w:rsidRPr="00725D1B" w:rsidRDefault="00541CCF" w:rsidP="00541CCF"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D1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Заместитель председателя комиссии: </w:t>
      </w:r>
      <w:proofErr w:type="spellStart"/>
      <w:r w:rsidRPr="00725D1B">
        <w:rPr>
          <w:rFonts w:ascii="Times New Roman" w:eastAsia="Times New Roman" w:hAnsi="Times New Roman" w:cs="Times New Roman"/>
          <w:bCs/>
          <w:sz w:val="24"/>
          <w:szCs w:val="24"/>
        </w:rPr>
        <w:t>Бадриев</w:t>
      </w:r>
      <w:proofErr w:type="spellEnd"/>
      <w:r w:rsidRPr="00725D1B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М.М.</w:t>
      </w:r>
    </w:p>
    <w:p w:rsidR="00541CCF" w:rsidRPr="00725D1B" w:rsidRDefault="00541CCF" w:rsidP="00541CCF"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D1B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комиссии: </w:t>
      </w:r>
      <w:proofErr w:type="spellStart"/>
      <w:r w:rsidRPr="00725D1B">
        <w:rPr>
          <w:rFonts w:ascii="Times New Roman" w:hAnsi="Times New Roman" w:cs="Times New Roman"/>
          <w:bCs/>
          <w:sz w:val="24"/>
          <w:szCs w:val="24"/>
        </w:rPr>
        <w:t>Шавалеева</w:t>
      </w:r>
      <w:proofErr w:type="spellEnd"/>
      <w:r w:rsidRPr="00725D1B">
        <w:rPr>
          <w:rFonts w:ascii="Times New Roman" w:hAnsi="Times New Roman" w:cs="Times New Roman"/>
          <w:bCs/>
          <w:sz w:val="24"/>
          <w:szCs w:val="24"/>
        </w:rPr>
        <w:t xml:space="preserve"> А.И</w:t>
      </w:r>
      <w:r w:rsidRPr="00725D1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41CCF" w:rsidRPr="00725D1B" w:rsidRDefault="00541CCF" w:rsidP="00541CCF"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1CCF" w:rsidRDefault="00541CCF" w:rsidP="00541CCF"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D1B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541CCF" w:rsidRPr="00725D1B" w:rsidRDefault="00541CCF" w:rsidP="00541CCF">
      <w:pPr>
        <w:shd w:val="clear" w:color="auto" w:fill="FFFFFF"/>
        <w:tabs>
          <w:tab w:val="left" w:pos="100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Абрамова А.В. </w:t>
      </w:r>
      <w:r w:rsidRPr="00A2216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A2216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специалист-юрист администрации района</w:t>
      </w:r>
    </w:p>
    <w:p w:rsidR="00541CCF" w:rsidRPr="00725D1B" w:rsidRDefault="00541CCF" w:rsidP="00541CCF">
      <w:pPr>
        <w:shd w:val="clear" w:color="auto" w:fill="FFFFFF"/>
        <w:tabs>
          <w:tab w:val="left" w:pos="-540"/>
          <w:tab w:val="left" w:pos="1003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D1B">
        <w:rPr>
          <w:rFonts w:ascii="Times New Roman" w:eastAsia="Times New Roman" w:hAnsi="Times New Roman" w:cs="Times New Roman"/>
          <w:bCs/>
          <w:sz w:val="24"/>
          <w:szCs w:val="24"/>
        </w:rPr>
        <w:t>Насыров М.Р. - руководитель архитектурно-строительного отдела администрации района</w:t>
      </w:r>
    </w:p>
    <w:p w:rsidR="00541CCF" w:rsidRPr="00725D1B" w:rsidRDefault="00541CCF" w:rsidP="00541CCF">
      <w:pPr>
        <w:shd w:val="clear" w:color="auto" w:fill="FFFFFF"/>
        <w:tabs>
          <w:tab w:val="left" w:pos="-540"/>
          <w:tab w:val="left" w:pos="1003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Гадыев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Р.Х.</w:t>
      </w:r>
      <w:r w:rsidRPr="00725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</w:t>
      </w:r>
      <w:r w:rsidRPr="00725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 архитектурно-строительного отдела администрации района</w:t>
      </w:r>
    </w:p>
    <w:p w:rsidR="005007FC" w:rsidRPr="00725D1B" w:rsidRDefault="005007FC" w:rsidP="00D13920">
      <w:pPr>
        <w:shd w:val="clear" w:color="auto" w:fill="FFFFFF"/>
        <w:tabs>
          <w:tab w:val="left" w:pos="-540"/>
          <w:tab w:val="left" w:pos="1003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09AD" w:rsidRPr="00016E10" w:rsidRDefault="00D909AD" w:rsidP="00142775">
      <w:pPr>
        <w:tabs>
          <w:tab w:val="left" w:pos="-540"/>
        </w:tabs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E10">
        <w:rPr>
          <w:rFonts w:ascii="Times New Roman" w:hAnsi="Times New Roman" w:cs="Times New Roman"/>
          <w:b/>
          <w:bCs/>
          <w:sz w:val="24"/>
          <w:szCs w:val="24"/>
        </w:rPr>
        <w:t>Повестка заседания комиссии:</w:t>
      </w:r>
    </w:p>
    <w:p w:rsidR="00D909AD" w:rsidRPr="00016E10" w:rsidRDefault="00D909AD" w:rsidP="00142775">
      <w:pPr>
        <w:tabs>
          <w:tab w:val="left" w:pos="-540"/>
        </w:tabs>
        <w:spacing w:after="0" w:line="240" w:lineRule="auto"/>
        <w:ind w:left="-567" w:firstLine="42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09AD" w:rsidRPr="00016E10" w:rsidRDefault="00D909AD" w:rsidP="00142775">
      <w:pPr>
        <w:tabs>
          <w:tab w:val="left" w:pos="-540"/>
          <w:tab w:val="left" w:pos="43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E10">
        <w:rPr>
          <w:rFonts w:ascii="Times New Roman" w:hAnsi="Times New Roman" w:cs="Times New Roman"/>
          <w:sz w:val="24"/>
          <w:szCs w:val="24"/>
        </w:rPr>
        <w:t>1. Принятие решения о проведен</w:t>
      </w:r>
      <w:proofErr w:type="gramStart"/>
      <w:r w:rsidRPr="00016E10">
        <w:rPr>
          <w:rFonts w:ascii="Times New Roman" w:hAnsi="Times New Roman" w:cs="Times New Roman"/>
          <w:sz w:val="24"/>
          <w:szCs w:val="24"/>
        </w:rPr>
        <w:t xml:space="preserve">ии </w:t>
      </w:r>
      <w:r w:rsidR="00E758FD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758FD">
        <w:rPr>
          <w:rFonts w:ascii="Times New Roman" w:hAnsi="Times New Roman" w:cs="Times New Roman"/>
          <w:sz w:val="24"/>
          <w:szCs w:val="24"/>
        </w:rPr>
        <w:t>кциона</w:t>
      </w:r>
      <w:r w:rsidRPr="00016E10">
        <w:rPr>
          <w:rFonts w:ascii="Times New Roman" w:hAnsi="Times New Roman" w:cs="Times New Roman"/>
          <w:sz w:val="24"/>
          <w:szCs w:val="24"/>
        </w:rPr>
        <w:t xml:space="preserve"> по прод</w:t>
      </w:r>
      <w:r w:rsidR="00BC1D01" w:rsidRPr="00016E10">
        <w:rPr>
          <w:rFonts w:ascii="Times New Roman" w:hAnsi="Times New Roman" w:cs="Times New Roman"/>
          <w:sz w:val="24"/>
          <w:szCs w:val="24"/>
        </w:rPr>
        <w:t>аже права на заключение договоров арен</w:t>
      </w:r>
      <w:r w:rsidR="00725D1B">
        <w:rPr>
          <w:rFonts w:ascii="Times New Roman" w:hAnsi="Times New Roman" w:cs="Times New Roman"/>
          <w:sz w:val="24"/>
          <w:szCs w:val="24"/>
        </w:rPr>
        <w:t>ды земельных участков</w:t>
      </w:r>
      <w:r w:rsidR="00BC1D01" w:rsidRPr="00016E10">
        <w:rPr>
          <w:rFonts w:ascii="Times New Roman" w:hAnsi="Times New Roman" w:cs="Times New Roman"/>
          <w:sz w:val="24"/>
          <w:szCs w:val="24"/>
        </w:rPr>
        <w:t>.</w:t>
      </w:r>
    </w:p>
    <w:p w:rsidR="00D909AD" w:rsidRPr="00016E10" w:rsidRDefault="00D909AD" w:rsidP="00142775">
      <w:pPr>
        <w:tabs>
          <w:tab w:val="left" w:pos="-540"/>
          <w:tab w:val="left" w:pos="43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E10">
        <w:rPr>
          <w:rFonts w:ascii="Times New Roman" w:hAnsi="Times New Roman" w:cs="Times New Roman"/>
          <w:sz w:val="24"/>
          <w:szCs w:val="24"/>
        </w:rPr>
        <w:t xml:space="preserve">2. Выбор формы </w:t>
      </w:r>
      <w:r w:rsidR="00E758FD">
        <w:rPr>
          <w:rFonts w:ascii="Times New Roman" w:hAnsi="Times New Roman" w:cs="Times New Roman"/>
          <w:sz w:val="24"/>
          <w:szCs w:val="24"/>
        </w:rPr>
        <w:t>аукциона</w:t>
      </w:r>
      <w:r w:rsidRPr="00016E10">
        <w:rPr>
          <w:rFonts w:ascii="Times New Roman" w:hAnsi="Times New Roman" w:cs="Times New Roman"/>
          <w:sz w:val="24"/>
          <w:szCs w:val="24"/>
        </w:rPr>
        <w:t xml:space="preserve"> и подачи предл</w:t>
      </w:r>
      <w:r w:rsidR="00BC1D01" w:rsidRPr="00016E10">
        <w:rPr>
          <w:rFonts w:ascii="Times New Roman" w:hAnsi="Times New Roman" w:cs="Times New Roman"/>
          <w:sz w:val="24"/>
          <w:szCs w:val="24"/>
        </w:rPr>
        <w:t>ожений о размере арендной платы.</w:t>
      </w:r>
    </w:p>
    <w:p w:rsidR="00D909AD" w:rsidRPr="00016E10" w:rsidRDefault="00D909AD" w:rsidP="00142775">
      <w:pPr>
        <w:tabs>
          <w:tab w:val="left" w:pos="-540"/>
          <w:tab w:val="left" w:pos="43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E10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D909AD" w:rsidRDefault="00D909AD" w:rsidP="000C7E3B">
      <w:pPr>
        <w:tabs>
          <w:tab w:val="left" w:pos="-540"/>
          <w:tab w:val="left" w:pos="43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E10">
        <w:rPr>
          <w:rFonts w:ascii="Times New Roman" w:hAnsi="Times New Roman" w:cs="Times New Roman"/>
          <w:bCs/>
          <w:sz w:val="24"/>
          <w:szCs w:val="24"/>
        </w:rPr>
        <w:t>По первому вопросу повестки дня выступил</w:t>
      </w:r>
      <w:r w:rsidR="000E38F3">
        <w:rPr>
          <w:rFonts w:ascii="Times New Roman" w:hAnsi="Times New Roman" w:cs="Times New Roman"/>
          <w:bCs/>
          <w:sz w:val="24"/>
          <w:szCs w:val="24"/>
        </w:rPr>
        <w:t xml:space="preserve"> председател</w:t>
      </w:r>
      <w:r w:rsidR="000815E6">
        <w:rPr>
          <w:rFonts w:ascii="Times New Roman" w:hAnsi="Times New Roman" w:cs="Times New Roman"/>
          <w:bCs/>
          <w:sz w:val="24"/>
          <w:szCs w:val="24"/>
        </w:rPr>
        <w:t>ь</w:t>
      </w:r>
      <w:r w:rsidRPr="00016E10">
        <w:rPr>
          <w:rFonts w:ascii="Times New Roman" w:hAnsi="Times New Roman" w:cs="Times New Roman"/>
          <w:bCs/>
          <w:sz w:val="24"/>
          <w:szCs w:val="24"/>
        </w:rPr>
        <w:t xml:space="preserve"> комиссии </w:t>
      </w:r>
      <w:proofErr w:type="spellStart"/>
      <w:r w:rsidR="000815E6">
        <w:rPr>
          <w:rFonts w:ascii="Times New Roman" w:hAnsi="Times New Roman" w:cs="Times New Roman"/>
          <w:bCs/>
          <w:sz w:val="24"/>
          <w:szCs w:val="24"/>
        </w:rPr>
        <w:t>Шабаев</w:t>
      </w:r>
      <w:proofErr w:type="spellEnd"/>
      <w:r w:rsidR="000815E6">
        <w:rPr>
          <w:rFonts w:ascii="Times New Roman" w:hAnsi="Times New Roman" w:cs="Times New Roman"/>
          <w:bCs/>
          <w:sz w:val="24"/>
          <w:szCs w:val="24"/>
        </w:rPr>
        <w:t xml:space="preserve"> А.С</w:t>
      </w:r>
      <w:r w:rsidRPr="00016E10">
        <w:rPr>
          <w:rFonts w:ascii="Times New Roman" w:hAnsi="Times New Roman" w:cs="Times New Roman"/>
          <w:bCs/>
          <w:sz w:val="24"/>
          <w:szCs w:val="24"/>
        </w:rPr>
        <w:t xml:space="preserve">., он предложил, выставить на </w:t>
      </w:r>
      <w:r w:rsidR="00E758FD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016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33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5F3142" w:rsidRPr="000E38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03F8" w:rsidRPr="000E38F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A633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91552" w:rsidRPr="00F304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8688F" w:rsidRPr="007003F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003F8" w:rsidRPr="007003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6E1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016E10">
        <w:rPr>
          <w:rFonts w:ascii="Times New Roman" w:hAnsi="Times New Roman" w:cs="Times New Roman"/>
          <w:bCs/>
          <w:sz w:val="24"/>
          <w:szCs w:val="24"/>
        </w:rPr>
        <w:t>, следующие земельные участки:</w:t>
      </w:r>
    </w:p>
    <w:p w:rsidR="00450154" w:rsidRPr="004F3461" w:rsidRDefault="00450154" w:rsidP="004F346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461">
        <w:rPr>
          <w:rFonts w:ascii="Times New Roman" w:hAnsi="Times New Roman" w:cs="Times New Roman"/>
          <w:b/>
          <w:sz w:val="24"/>
          <w:szCs w:val="24"/>
        </w:rPr>
        <w:t>К продаже права на заключение договор</w:t>
      </w:r>
      <w:r w:rsidR="00BA6335">
        <w:rPr>
          <w:rFonts w:ascii="Times New Roman" w:hAnsi="Times New Roman" w:cs="Times New Roman"/>
          <w:b/>
          <w:sz w:val="24"/>
          <w:szCs w:val="24"/>
        </w:rPr>
        <w:t>а</w:t>
      </w:r>
      <w:r w:rsidRPr="004F3461">
        <w:rPr>
          <w:rFonts w:ascii="Times New Roman" w:hAnsi="Times New Roman" w:cs="Times New Roman"/>
          <w:b/>
          <w:sz w:val="24"/>
          <w:szCs w:val="24"/>
        </w:rPr>
        <w:t xml:space="preserve"> аренды предлага</w:t>
      </w:r>
      <w:r w:rsidR="00BA6335">
        <w:rPr>
          <w:rFonts w:ascii="Times New Roman" w:hAnsi="Times New Roman" w:cs="Times New Roman"/>
          <w:b/>
          <w:sz w:val="24"/>
          <w:szCs w:val="24"/>
        </w:rPr>
        <w:t>е</w:t>
      </w:r>
      <w:r w:rsidRPr="004F3461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A6335">
        <w:rPr>
          <w:rFonts w:ascii="Times New Roman" w:hAnsi="Times New Roman" w:cs="Times New Roman"/>
          <w:sz w:val="24"/>
          <w:szCs w:val="24"/>
        </w:rPr>
        <w:t>З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емельный участок с кадастровым номером 56:05:0301018:3, площадь 474 кв. м. Местоположение земельного участка: обл. Оренбургская, р-н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Асекеевский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, с. Асекеево, ул. Гагарина, дом 1. Категория земельного участка: земли населенных пунктов. Разрешенное использование: для размещения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. В отношении земельного участка установлены ограничения: установление охранных зон для объекта электросетевого хозяйства № </w:t>
      </w:r>
      <w:r w:rsidRPr="00BA6335">
        <w:rPr>
          <w:rFonts w:ascii="Times New Roman" w:hAnsi="Times New Roman" w:cs="Times New Roman"/>
          <w:color w:val="000000"/>
          <w:sz w:val="24"/>
          <w:szCs w:val="24"/>
        </w:rPr>
        <w:t>56:05-6.90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335">
        <w:rPr>
          <w:rFonts w:ascii="Times New Roman" w:hAnsi="Times New Roman" w:cs="Times New Roman"/>
          <w:b/>
          <w:sz w:val="24"/>
          <w:szCs w:val="24"/>
        </w:rPr>
        <w:t>Технические условия:</w:t>
      </w:r>
    </w:p>
    <w:p w:rsidR="00BA6335" w:rsidRPr="00BA6335" w:rsidRDefault="00BA6335" w:rsidP="00BA6335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709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объекта к сети </w:t>
      </w:r>
      <w:r w:rsidRPr="00BA6335">
        <w:rPr>
          <w:rFonts w:ascii="Times New Roman" w:hAnsi="Times New Roman" w:cs="Times New Roman"/>
          <w:b/>
          <w:i/>
          <w:sz w:val="24"/>
          <w:szCs w:val="24"/>
        </w:rPr>
        <w:t xml:space="preserve">электроснабжения </w:t>
      </w:r>
      <w:r w:rsidRPr="00BA6335">
        <w:rPr>
          <w:rFonts w:ascii="Times New Roman" w:hAnsi="Times New Roman" w:cs="Times New Roman"/>
          <w:sz w:val="24"/>
          <w:szCs w:val="24"/>
        </w:rPr>
        <w:t>имеется.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firstLine="425"/>
        <w:jc w:val="both"/>
      </w:pPr>
      <w:r w:rsidRPr="00BA6335">
        <w:t xml:space="preserve">В настоящее время возможность технологического присоединения </w:t>
      </w:r>
      <w:proofErr w:type="spellStart"/>
      <w:r w:rsidRPr="00BA6335">
        <w:t>энергопринимающих</w:t>
      </w:r>
      <w:proofErr w:type="spellEnd"/>
      <w:r w:rsidRPr="00BA6335">
        <w:t xml:space="preserve"> устройств имеется, при этом максимальная мощность и максимальная нагрузка определяется по заявке потребителя.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sz w:val="24"/>
          <w:szCs w:val="24"/>
        </w:rPr>
        <w:t xml:space="preserve">Выдача технических условий и заключение договора на технологическое присоединение выполняется согласно «Правил технологического присоединения </w:t>
      </w:r>
      <w:proofErr w:type="spellStart"/>
      <w:r w:rsidRPr="00BA6335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A6335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</w:t>
      </w:r>
      <w:r w:rsidRPr="00BA6335">
        <w:rPr>
          <w:rFonts w:ascii="Times New Roman" w:hAnsi="Times New Roman" w:cs="Times New Roman"/>
          <w:sz w:val="24"/>
          <w:szCs w:val="24"/>
        </w:rPr>
        <w:lastRenderedPageBreak/>
        <w:t>электрическим сетям утвержденных Постановлением Правительства № 861 от 27.12.2004 г. с последующими изменениями, далее «Правила …».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sz w:val="24"/>
          <w:szCs w:val="24"/>
        </w:rPr>
        <w:t>Срок действия технических условий не может составлять менее 2 лет и более 5 лет.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 будет установлен на основании разработанных конкретных технических условий в соответствии с Приказами Департамента по ценам и регулированию тарифов Оренбургской области от 17.12.2020 г. №273-э/э, №274-э/э.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sz w:val="24"/>
          <w:szCs w:val="24"/>
        </w:rPr>
        <w:t>Срок осуществления мероприятий по технологическому присоединению зависит от мероприятий, выполняемых сетевой организацией, указанных в технических условиях.</w:t>
      </w:r>
    </w:p>
    <w:p w:rsidR="00BA6335" w:rsidRPr="00BA6335" w:rsidRDefault="00BA6335" w:rsidP="00BA6335">
      <w:pPr>
        <w:pStyle w:val="aa"/>
        <w:numPr>
          <w:ilvl w:val="0"/>
          <w:numId w:val="9"/>
        </w:numPr>
        <w:spacing w:before="0" w:beforeAutospacing="0" w:after="0" w:afterAutospacing="0"/>
        <w:ind w:left="-567" w:firstLine="425"/>
        <w:jc w:val="both"/>
      </w:pPr>
      <w:r>
        <w:t xml:space="preserve"> </w:t>
      </w:r>
      <w:r w:rsidRPr="00BA6335">
        <w:t xml:space="preserve">техническая возможность подключения объекта к сети </w:t>
      </w:r>
      <w:r w:rsidRPr="00BA6335">
        <w:rPr>
          <w:b/>
          <w:i/>
        </w:rPr>
        <w:t xml:space="preserve">газораспределения </w:t>
      </w:r>
      <w:r w:rsidRPr="00BA6335">
        <w:t xml:space="preserve">имеется. 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firstLine="425"/>
        <w:jc w:val="both"/>
      </w:pPr>
      <w:r w:rsidRPr="00BA6335">
        <w:t>Техническая возможность подключения (технологического присоединения) к сетям газораспределения АО «Газпром газораспределение Оренбург» объекта капитального строительства, расположенного на земельном участке, имеется.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firstLine="425"/>
        <w:jc w:val="both"/>
      </w:pPr>
      <w:r w:rsidRPr="00BA6335">
        <w:t>Определение технической возможности и выдача технических условий регламентируется Правилами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РФ от 30 декабря 2013 года №1314 (далее – Правила №1314).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firstLine="425"/>
        <w:jc w:val="both"/>
      </w:pPr>
      <w:r w:rsidRPr="00BA6335">
        <w:t>В соответствии с пунктом 29 Правил 1314 срок действия технических условий, выдаваемых на основании запроса о предоставлении технических условий, составляет 70 рабочих дней.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firstLine="425"/>
        <w:jc w:val="both"/>
      </w:pPr>
      <w:r w:rsidRPr="00BA6335">
        <w:t>Постановлением Правительства Российской Федерации от 15.06.2017 №713 утверждена типовая форма запроса о предоставлении технических условий на подключение.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firstLine="425"/>
        <w:jc w:val="both"/>
      </w:pPr>
      <w:r w:rsidRPr="00BA6335">
        <w:t>Направить запрос можно воспользовавшись сайтом АО «Газпром газораспределение Оренбург» (</w:t>
      </w:r>
      <w:hyperlink r:id="rId9" w:history="1">
        <w:r w:rsidRPr="00BA6335">
          <w:rPr>
            <w:rStyle w:val="ab"/>
            <w:lang w:val="en-US"/>
          </w:rPr>
          <w:t>www</w:t>
        </w:r>
        <w:r w:rsidRPr="00BA6335">
          <w:rPr>
            <w:rStyle w:val="ab"/>
          </w:rPr>
          <w:t>.</w:t>
        </w:r>
        <w:proofErr w:type="spellStart"/>
        <w:r w:rsidRPr="00BA6335">
          <w:rPr>
            <w:rStyle w:val="ab"/>
            <w:lang w:val="en-US"/>
          </w:rPr>
          <w:t>oblgaz</w:t>
        </w:r>
        <w:proofErr w:type="spellEnd"/>
        <w:r w:rsidRPr="00BA6335">
          <w:rPr>
            <w:rStyle w:val="ab"/>
          </w:rPr>
          <w:t>56.</w:t>
        </w:r>
        <w:proofErr w:type="spellStart"/>
        <w:r w:rsidRPr="00BA6335">
          <w:rPr>
            <w:rStyle w:val="ab"/>
            <w:lang w:val="en-US"/>
          </w:rPr>
          <w:t>ru</w:t>
        </w:r>
        <w:proofErr w:type="spellEnd"/>
      </w:hyperlink>
      <w:r w:rsidRPr="00BA6335">
        <w:t xml:space="preserve">) или обратившись в службу «Единое окно» филиала АО «Газпром газораспределение Оренбург» в </w:t>
      </w:r>
      <w:proofErr w:type="spellStart"/>
      <w:r w:rsidRPr="00BA6335">
        <w:t>г</w:t>
      </w:r>
      <w:proofErr w:type="gramStart"/>
      <w:r w:rsidRPr="00BA6335">
        <w:t>.Б</w:t>
      </w:r>
      <w:proofErr w:type="gramEnd"/>
      <w:r w:rsidRPr="00BA6335">
        <w:t>угуруслане</w:t>
      </w:r>
      <w:proofErr w:type="spellEnd"/>
      <w:r w:rsidRPr="00BA6335">
        <w:t xml:space="preserve"> (</w:t>
      </w:r>
      <w:proofErr w:type="spellStart"/>
      <w:r w:rsidRPr="00BA6335">
        <w:t>Бугурусланмежрайгаз</w:t>
      </w:r>
      <w:proofErr w:type="spellEnd"/>
      <w:r w:rsidRPr="00BA6335">
        <w:t xml:space="preserve">), по адресу: </w:t>
      </w:r>
      <w:proofErr w:type="spellStart"/>
      <w:r w:rsidRPr="00BA6335">
        <w:t>г.Бугуруслан</w:t>
      </w:r>
      <w:proofErr w:type="spellEnd"/>
      <w:r w:rsidRPr="00BA6335">
        <w:t xml:space="preserve">, ул. Белинского, 55 или </w:t>
      </w:r>
      <w:proofErr w:type="spellStart"/>
      <w:r w:rsidRPr="00BA6335">
        <w:t>Асекеевский</w:t>
      </w:r>
      <w:proofErr w:type="spellEnd"/>
      <w:r w:rsidRPr="00BA6335">
        <w:t xml:space="preserve"> район, с. Асекеево, ул. Чапаева, 154.</w:t>
      </w:r>
    </w:p>
    <w:p w:rsidR="00BA6335" w:rsidRPr="00BA6335" w:rsidRDefault="00BA6335" w:rsidP="00BA6335">
      <w:pPr>
        <w:pStyle w:val="aa"/>
        <w:numPr>
          <w:ilvl w:val="0"/>
          <w:numId w:val="9"/>
        </w:numPr>
        <w:spacing w:before="0" w:beforeAutospacing="0" w:after="0" w:afterAutospacing="0"/>
        <w:ind w:left="-567" w:right="57" w:firstLine="425"/>
        <w:jc w:val="both"/>
      </w:pPr>
      <w:r>
        <w:t xml:space="preserve"> </w:t>
      </w:r>
      <w:r w:rsidRPr="00BA6335">
        <w:t xml:space="preserve">техническая возможность подключения объекта к сети </w:t>
      </w:r>
      <w:r w:rsidRPr="00BA6335">
        <w:rPr>
          <w:b/>
          <w:i/>
        </w:rPr>
        <w:t xml:space="preserve">водоснабжения  </w:t>
      </w:r>
      <w:r w:rsidRPr="00BA6335">
        <w:t>имеется.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>Срок действия условий на подключение 1 год.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>Точка подключения к централизованным системам холодного водоснабжения ул. Гагарина.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>Гарантируемый свободный напор на месте присоединения и геодезическая отметка верха трубы: 1 атмосферы.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>Требования к установке приборов учета воды и устройству узла учета (требования к прибору учета воды не должны содержать указания на определенные марки приборов и методики измерения).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>Врезка осуществляется в центральную магистраль диаметром 100 мм, отростком диаметром 25 мм, с установкой запорной арматуры. Монтажные работы по установке должны выполняться организацией, имеющей разрешение на соответствующие виды работ.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>Окончание монтажа должно быть оформлено актом приемки в эксплуатацию комиссией МУП ЖКХ и С.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>Об оплате за подключение (техническое присоединение) водоснабжения в сумме 5200 (пять тысяч двести рублей), оплату произвести в течени</w:t>
      </w:r>
      <w:proofErr w:type="gramStart"/>
      <w:r w:rsidRPr="00BA6335">
        <w:t>и</w:t>
      </w:r>
      <w:proofErr w:type="gramEnd"/>
      <w:r w:rsidRPr="00BA6335">
        <w:t xml:space="preserve"> 10 дней в кассу МУПЖКХ и С.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 xml:space="preserve">4) техническая возможность подключения объекта к сети </w:t>
      </w:r>
      <w:r w:rsidRPr="00BA6335">
        <w:rPr>
          <w:b/>
          <w:i/>
        </w:rPr>
        <w:t xml:space="preserve">водоотведения </w:t>
      </w:r>
      <w:r w:rsidRPr="00BA6335">
        <w:t>отсутствует.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 xml:space="preserve">5) техническая возможность подключения объекта к сети </w:t>
      </w:r>
      <w:r w:rsidRPr="00BA6335">
        <w:rPr>
          <w:b/>
          <w:i/>
        </w:rPr>
        <w:t xml:space="preserve">теплоснабжения </w:t>
      </w:r>
      <w:r w:rsidRPr="00BA6335">
        <w:t>отсутствует.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rPr>
          <w:b/>
        </w:rPr>
        <w:t>Параметры разрешенного строительства</w:t>
      </w:r>
      <w:r w:rsidRPr="00BA6335">
        <w:t>: Предельные размеры земельных участков определить проектом планировки.</w:t>
      </w:r>
    </w:p>
    <w:p w:rsidR="00BA6335" w:rsidRPr="00BA6335" w:rsidRDefault="00BA6335" w:rsidP="00BA6335"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35" w:rsidRPr="00BA6335" w:rsidRDefault="00BA6335" w:rsidP="00BA6335"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335">
        <w:rPr>
          <w:rFonts w:ascii="Times New Roman" w:hAnsi="Times New Roman" w:cs="Times New Roman"/>
          <w:b/>
          <w:sz w:val="24"/>
          <w:szCs w:val="24"/>
        </w:rPr>
        <w:t>К продаже права на заключение договоров купли-продажи предлагаются: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A6335">
        <w:rPr>
          <w:rFonts w:ascii="Times New Roman" w:hAnsi="Times New Roman" w:cs="Times New Roman"/>
          <w:sz w:val="24"/>
          <w:szCs w:val="24"/>
        </w:rPr>
        <w:t>З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емельный участок с кадастровым номером 56:05:2112004:221, площадь 2963 кв. м. Местоположение земельного участка: Российская Федерация, Оренбургская область,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Асекеевский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район, сельское поселение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Яковлевский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 сельсовет, земельный участок расположен в северо-восточной части кадастрового квартала 56:05:2112004. Категория земельного участка: земли сельскохозяйственного назначения. Разрешенное использование: для обеспечения сел</w:t>
      </w:r>
      <w:r w:rsidRPr="00BA6335">
        <w:rPr>
          <w:rFonts w:ascii="Times New Roman" w:hAnsi="Times New Roman" w:cs="Times New Roman"/>
          <w:bCs/>
          <w:sz w:val="24"/>
          <w:szCs w:val="24"/>
        </w:rPr>
        <w:t>ьскохозяйственного производства</w:t>
      </w:r>
      <w:r w:rsidRPr="00BA6335">
        <w:rPr>
          <w:rFonts w:ascii="Times New Roman" w:hAnsi="Times New Roman" w:cs="Times New Roman"/>
          <w:bCs/>
          <w:sz w:val="24"/>
          <w:szCs w:val="24"/>
        </w:rPr>
        <w:t>;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A63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A6335">
        <w:rPr>
          <w:rFonts w:ascii="Times New Roman" w:hAnsi="Times New Roman" w:cs="Times New Roman"/>
          <w:sz w:val="24"/>
          <w:szCs w:val="24"/>
        </w:rPr>
        <w:t>З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емельный участок с кадастровым номером 56:05:1303001:403, площадь 12000 кв. м. Местоположение земельного участка: Российская Федерация, Оренбургская область,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Асекеевский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район, сельское поселение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Мочегаевский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 сельсовет, село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Самаркино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, улица Школьная, земельный участок 2а. Категория земельного участка: земли населенных пунктов. Разрешенное использование: для обеспечения сельскохозяйственного производства. В отношении </w:t>
      </w:r>
      <w:r w:rsidRPr="00BA63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земельного участка установлены ограничения: установление охранных зон для объекта электросетевого хозяйства № </w:t>
      </w:r>
      <w:r w:rsidRPr="00BA6335">
        <w:rPr>
          <w:rFonts w:ascii="Times New Roman" w:hAnsi="Times New Roman" w:cs="Times New Roman"/>
          <w:sz w:val="24"/>
          <w:szCs w:val="24"/>
        </w:rPr>
        <w:t>56:05-6.220.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0154" w:rsidRPr="00BA6335" w:rsidRDefault="00450154" w:rsidP="00BA6335">
      <w:pPr>
        <w:tabs>
          <w:tab w:val="left" w:pos="-540"/>
          <w:tab w:val="left" w:pos="43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09AD" w:rsidRPr="00BA6335" w:rsidRDefault="00D909AD" w:rsidP="00BA6335">
      <w:pPr>
        <w:tabs>
          <w:tab w:val="left" w:pos="-567"/>
          <w:tab w:val="left" w:pos="-540"/>
          <w:tab w:val="left" w:pos="-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Голосовали: </w:t>
      </w:r>
      <w:r w:rsidR="00335418" w:rsidRPr="00BA6335">
        <w:rPr>
          <w:rFonts w:ascii="Times New Roman" w:hAnsi="Times New Roman" w:cs="Times New Roman"/>
          <w:bCs/>
          <w:sz w:val="24"/>
          <w:szCs w:val="24"/>
        </w:rPr>
        <w:t>«ЗА»- (</w:t>
      </w:r>
      <w:r w:rsidR="000815E6" w:rsidRPr="00BA6335">
        <w:rPr>
          <w:rFonts w:ascii="Times New Roman" w:hAnsi="Times New Roman" w:cs="Times New Roman"/>
          <w:bCs/>
          <w:sz w:val="24"/>
          <w:szCs w:val="24"/>
        </w:rPr>
        <w:t>6</w:t>
      </w:r>
      <w:r w:rsidRPr="00BA6335">
        <w:rPr>
          <w:rFonts w:ascii="Times New Roman" w:hAnsi="Times New Roman" w:cs="Times New Roman"/>
          <w:bCs/>
          <w:sz w:val="24"/>
          <w:szCs w:val="24"/>
        </w:rPr>
        <w:t>);</w:t>
      </w:r>
    </w:p>
    <w:p w:rsidR="00D909AD" w:rsidRPr="00BA6335" w:rsidRDefault="00D909AD" w:rsidP="00BA6335">
      <w:pPr>
        <w:tabs>
          <w:tab w:val="left" w:pos="-567"/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b/>
          <w:bCs/>
          <w:sz w:val="24"/>
          <w:szCs w:val="24"/>
        </w:rPr>
        <w:t>« Против»-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D909AD" w:rsidRPr="00BA6335" w:rsidRDefault="00D909AD" w:rsidP="00BA6335">
      <w:pPr>
        <w:tabs>
          <w:tab w:val="left" w:pos="-567"/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bCs/>
          <w:sz w:val="24"/>
          <w:szCs w:val="24"/>
        </w:rPr>
        <w:t>Решение принято.</w:t>
      </w:r>
    </w:p>
    <w:p w:rsidR="007003F8" w:rsidRPr="00BA6335" w:rsidRDefault="007003F8" w:rsidP="00BA6335">
      <w:pPr>
        <w:tabs>
          <w:tab w:val="left" w:pos="-567"/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335" w:rsidRPr="00BA6335" w:rsidRDefault="00D909AD" w:rsidP="00BA6335">
      <w:pPr>
        <w:tabs>
          <w:tab w:val="left" w:pos="-567"/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bCs/>
          <w:sz w:val="24"/>
          <w:szCs w:val="24"/>
        </w:rPr>
        <w:t>По второму вопросу повестки дня выступил председател</w:t>
      </w:r>
      <w:r w:rsidR="000815E6" w:rsidRPr="00BA6335">
        <w:rPr>
          <w:rFonts w:ascii="Times New Roman" w:hAnsi="Times New Roman" w:cs="Times New Roman"/>
          <w:bCs/>
          <w:sz w:val="24"/>
          <w:szCs w:val="24"/>
        </w:rPr>
        <w:t>ь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 комиссии </w:t>
      </w:r>
      <w:proofErr w:type="spellStart"/>
      <w:r w:rsidR="000815E6" w:rsidRPr="00BA6335">
        <w:rPr>
          <w:rFonts w:ascii="Times New Roman" w:hAnsi="Times New Roman" w:cs="Times New Roman"/>
          <w:bCs/>
          <w:sz w:val="24"/>
          <w:szCs w:val="24"/>
        </w:rPr>
        <w:t>Шабаев</w:t>
      </w:r>
      <w:proofErr w:type="spellEnd"/>
      <w:r w:rsidR="000815E6" w:rsidRPr="00BA6335">
        <w:rPr>
          <w:rFonts w:ascii="Times New Roman" w:hAnsi="Times New Roman" w:cs="Times New Roman"/>
          <w:bCs/>
          <w:sz w:val="24"/>
          <w:szCs w:val="24"/>
        </w:rPr>
        <w:t xml:space="preserve"> А.С</w:t>
      </w:r>
      <w:r w:rsidR="00FA252B" w:rsidRPr="00BA6335">
        <w:rPr>
          <w:rFonts w:ascii="Times New Roman" w:hAnsi="Times New Roman" w:cs="Times New Roman"/>
          <w:bCs/>
          <w:sz w:val="24"/>
          <w:szCs w:val="24"/>
        </w:rPr>
        <w:t>.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, он предложил определить форму </w:t>
      </w:r>
      <w:r w:rsidR="00E758FD" w:rsidRPr="00BA63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335" w:rsidRPr="00BA633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734832" w:rsidRPr="00BA63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03F8" w:rsidRPr="00BA63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A6335" w:rsidRPr="00BA633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A252B" w:rsidRPr="00BA63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03F8" w:rsidRPr="00BA6335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E758FD" w:rsidRPr="00BA6335">
        <w:rPr>
          <w:rFonts w:ascii="Times New Roman" w:hAnsi="Times New Roman" w:cs="Times New Roman"/>
          <w:bCs/>
          <w:sz w:val="24"/>
          <w:szCs w:val="24"/>
        </w:rPr>
        <w:t>,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335" w:rsidRPr="00BA6335">
        <w:rPr>
          <w:rFonts w:ascii="Times New Roman" w:hAnsi="Times New Roman" w:cs="Times New Roman"/>
          <w:sz w:val="24"/>
          <w:szCs w:val="24"/>
        </w:rPr>
        <w:t>в виде открытого по составу участников и по форме подачи предложений о цене продажи и размере арендной платы за земельные участки.</w:t>
      </w:r>
      <w:r w:rsidR="00BA6335" w:rsidRPr="00BA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68C" w:rsidRPr="00BA6335" w:rsidRDefault="003A368C" w:rsidP="00BA6335">
      <w:pPr>
        <w:tabs>
          <w:tab w:val="left" w:pos="-567"/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335">
        <w:rPr>
          <w:rFonts w:ascii="Times New Roman" w:hAnsi="Times New Roman" w:cs="Times New Roman"/>
          <w:b/>
          <w:sz w:val="24"/>
          <w:szCs w:val="24"/>
        </w:rPr>
        <w:t>К продаже права на заключение договора аренды сроком на 10 лет предлага</w:t>
      </w:r>
      <w:r w:rsidR="00BA6335">
        <w:rPr>
          <w:rFonts w:ascii="Times New Roman" w:hAnsi="Times New Roman" w:cs="Times New Roman"/>
          <w:b/>
          <w:sz w:val="24"/>
          <w:szCs w:val="24"/>
        </w:rPr>
        <w:t>е</w:t>
      </w:r>
      <w:r w:rsidRPr="00BA6335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A6335">
        <w:rPr>
          <w:rFonts w:ascii="Times New Roman" w:hAnsi="Times New Roman" w:cs="Times New Roman"/>
          <w:sz w:val="24"/>
          <w:szCs w:val="24"/>
        </w:rPr>
        <w:t>З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емельный участок с кадастровым номером 56:05:0301018:3, площадь 474 кв. м. Местоположение земельного участка: обл. Оренбургская, р-н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Асекеевский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, с. Асекеево, ул. Гагарина, дом 1. Категория земельного участка: земли населенных пунктов. Разрешенное использование: для размещения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. В отношении земельного участка установлены ограничения: установление охранных зон для объекта электросетевого хозяйства № </w:t>
      </w:r>
      <w:r w:rsidRPr="00BA6335">
        <w:rPr>
          <w:rFonts w:ascii="Times New Roman" w:hAnsi="Times New Roman" w:cs="Times New Roman"/>
          <w:color w:val="000000"/>
          <w:sz w:val="24"/>
          <w:szCs w:val="24"/>
        </w:rPr>
        <w:t xml:space="preserve">56:05-6.90. </w:t>
      </w:r>
      <w:r w:rsidRPr="00BA6335">
        <w:rPr>
          <w:rFonts w:ascii="Times New Roman" w:hAnsi="Times New Roman" w:cs="Times New Roman"/>
          <w:bCs/>
          <w:sz w:val="24"/>
          <w:szCs w:val="24"/>
        </w:rPr>
        <w:t>Сроком аренды на 10 лет. Начальный размер арендной платы в год составляет 152095,00 рублей. Шаг аукциона 4562,85 рублей. Размер задатка составляет 121676,00 рублей;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335">
        <w:rPr>
          <w:rFonts w:ascii="Times New Roman" w:hAnsi="Times New Roman" w:cs="Times New Roman"/>
          <w:b/>
          <w:sz w:val="24"/>
          <w:szCs w:val="24"/>
        </w:rPr>
        <w:t>Технические условия:</w:t>
      </w:r>
    </w:p>
    <w:p w:rsidR="00BA6335" w:rsidRPr="00BA6335" w:rsidRDefault="00BA6335" w:rsidP="00BA6335">
      <w:pPr>
        <w:pStyle w:val="a7"/>
        <w:numPr>
          <w:ilvl w:val="0"/>
          <w:numId w:val="20"/>
        </w:numPr>
        <w:tabs>
          <w:tab w:val="left" w:pos="0"/>
          <w:tab w:val="left" w:pos="142"/>
          <w:tab w:val="left" w:pos="709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объекта к сети </w:t>
      </w:r>
      <w:r w:rsidRPr="00BA6335">
        <w:rPr>
          <w:rFonts w:ascii="Times New Roman" w:hAnsi="Times New Roman" w:cs="Times New Roman"/>
          <w:b/>
          <w:i/>
          <w:sz w:val="24"/>
          <w:szCs w:val="24"/>
        </w:rPr>
        <w:t xml:space="preserve">электроснабжения </w:t>
      </w:r>
      <w:r w:rsidRPr="00BA6335">
        <w:rPr>
          <w:rFonts w:ascii="Times New Roman" w:hAnsi="Times New Roman" w:cs="Times New Roman"/>
          <w:sz w:val="24"/>
          <w:szCs w:val="24"/>
        </w:rPr>
        <w:t>имеется.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firstLine="425"/>
        <w:jc w:val="both"/>
      </w:pPr>
      <w:r w:rsidRPr="00BA6335">
        <w:t xml:space="preserve">В настоящее время возможность технологического присоединения </w:t>
      </w:r>
      <w:proofErr w:type="spellStart"/>
      <w:r w:rsidRPr="00BA6335">
        <w:t>энергопринимающих</w:t>
      </w:r>
      <w:proofErr w:type="spellEnd"/>
      <w:r w:rsidRPr="00BA6335">
        <w:t xml:space="preserve"> устройств имеется, при этом максимальная мощность и максимальная нагрузка определяется по заявке потребителя.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sz w:val="24"/>
          <w:szCs w:val="24"/>
        </w:rPr>
        <w:t xml:space="preserve">Выдача технических условий и заключение договора на технологическое присоединение выполняется согласно «Правил технологического присоединения </w:t>
      </w:r>
      <w:proofErr w:type="spellStart"/>
      <w:r w:rsidRPr="00BA6335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A6335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утвержденных Постановлением Правительства № 861 от 27.12.2004 г. с последующими изменениями, далее «Правила …».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sz w:val="24"/>
          <w:szCs w:val="24"/>
        </w:rPr>
        <w:t>Срок действия технических условий не может составлять менее 2 лет и более 5 лет.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 будет установлен на основании разработанных конкретных технических условий в соответствии с Приказами Департамента по ценам и регулированию тарифов Оренбургской области от 17.12.2020 г. №273-э/э, №274-э/э.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sz w:val="24"/>
          <w:szCs w:val="24"/>
        </w:rPr>
        <w:t>Срок осуществления мероприятий по технологическому присоединению зависит от мероприятий, выполняемых сетевой организацией, указанных в технических условиях.</w:t>
      </w:r>
    </w:p>
    <w:p w:rsidR="00BA6335" w:rsidRPr="00BA6335" w:rsidRDefault="00BA6335" w:rsidP="00BA6335">
      <w:pPr>
        <w:pStyle w:val="aa"/>
        <w:numPr>
          <w:ilvl w:val="0"/>
          <w:numId w:val="20"/>
        </w:numPr>
        <w:spacing w:before="0" w:beforeAutospacing="0" w:after="0" w:afterAutospacing="0"/>
        <w:ind w:left="-567" w:firstLine="425"/>
        <w:jc w:val="both"/>
      </w:pPr>
      <w:r>
        <w:t xml:space="preserve"> </w:t>
      </w:r>
      <w:r w:rsidRPr="00BA6335">
        <w:t xml:space="preserve">техническая возможность подключения объекта к сети </w:t>
      </w:r>
      <w:r w:rsidRPr="00BA6335">
        <w:rPr>
          <w:b/>
          <w:i/>
        </w:rPr>
        <w:t xml:space="preserve">газораспределения </w:t>
      </w:r>
      <w:r w:rsidRPr="00BA6335">
        <w:t xml:space="preserve">имеется. 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firstLine="425"/>
        <w:jc w:val="both"/>
      </w:pPr>
      <w:r w:rsidRPr="00BA6335">
        <w:t>Техническая возможность подключения (технологического присоединения) к сетям газораспределения АО «Газпром газораспределение Оренбург» объекта капитального строительства, расположенного на земельном участке, имеется.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firstLine="425"/>
        <w:jc w:val="both"/>
      </w:pPr>
      <w:r w:rsidRPr="00BA6335">
        <w:t>Определение технической возможности и выдача технических условий регламентируется Правилами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РФ от 30 декабря 2013 года №1314 (далее – Правила №1314).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firstLine="425"/>
        <w:jc w:val="both"/>
      </w:pPr>
      <w:r w:rsidRPr="00BA6335">
        <w:t>В соответствии с пунктом 29 Правил 1314 срок действия технических условий, выдаваемых на основании запроса о предоставлении технических условий, составляет 70 рабочих дней.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firstLine="425"/>
        <w:jc w:val="both"/>
      </w:pPr>
      <w:r w:rsidRPr="00BA6335">
        <w:t>Постановлением Правительства Российской Федерации от 15.06.2017 №713 утверждена типовая форма запроса о предоставлении технических условий на подключение.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firstLine="425"/>
        <w:jc w:val="both"/>
      </w:pPr>
      <w:r w:rsidRPr="00BA6335">
        <w:t>Направить запрос можно воспользовавшись сайтом АО «Газпром газораспределение Оренбург» (</w:t>
      </w:r>
      <w:hyperlink r:id="rId10" w:history="1">
        <w:r w:rsidRPr="00BA6335">
          <w:rPr>
            <w:rStyle w:val="ab"/>
            <w:lang w:val="en-US"/>
          </w:rPr>
          <w:t>www</w:t>
        </w:r>
        <w:r w:rsidRPr="00BA6335">
          <w:rPr>
            <w:rStyle w:val="ab"/>
          </w:rPr>
          <w:t>.</w:t>
        </w:r>
        <w:proofErr w:type="spellStart"/>
        <w:r w:rsidRPr="00BA6335">
          <w:rPr>
            <w:rStyle w:val="ab"/>
            <w:lang w:val="en-US"/>
          </w:rPr>
          <w:t>oblgaz</w:t>
        </w:r>
        <w:proofErr w:type="spellEnd"/>
        <w:r w:rsidRPr="00BA6335">
          <w:rPr>
            <w:rStyle w:val="ab"/>
          </w:rPr>
          <w:t>56.</w:t>
        </w:r>
        <w:proofErr w:type="spellStart"/>
        <w:r w:rsidRPr="00BA6335">
          <w:rPr>
            <w:rStyle w:val="ab"/>
            <w:lang w:val="en-US"/>
          </w:rPr>
          <w:t>ru</w:t>
        </w:r>
        <w:proofErr w:type="spellEnd"/>
      </w:hyperlink>
      <w:r w:rsidRPr="00BA6335">
        <w:t xml:space="preserve">) или обратившись в службу «Единое окно» филиала АО «Газпром газораспределение Оренбург» в </w:t>
      </w:r>
      <w:proofErr w:type="spellStart"/>
      <w:r w:rsidRPr="00BA6335">
        <w:t>г</w:t>
      </w:r>
      <w:proofErr w:type="gramStart"/>
      <w:r w:rsidRPr="00BA6335">
        <w:t>.Б</w:t>
      </w:r>
      <w:proofErr w:type="gramEnd"/>
      <w:r w:rsidRPr="00BA6335">
        <w:t>угуруслане</w:t>
      </w:r>
      <w:proofErr w:type="spellEnd"/>
      <w:r w:rsidRPr="00BA6335">
        <w:t xml:space="preserve"> (</w:t>
      </w:r>
      <w:proofErr w:type="spellStart"/>
      <w:r w:rsidRPr="00BA6335">
        <w:t>Бугурусланмежрайгаз</w:t>
      </w:r>
      <w:proofErr w:type="spellEnd"/>
      <w:r w:rsidRPr="00BA6335">
        <w:t xml:space="preserve">), по адресу: </w:t>
      </w:r>
      <w:proofErr w:type="spellStart"/>
      <w:r w:rsidRPr="00BA6335">
        <w:t>г.Бугуруслан</w:t>
      </w:r>
      <w:proofErr w:type="spellEnd"/>
      <w:r w:rsidRPr="00BA6335">
        <w:t xml:space="preserve">, ул. Белинского, 55 или </w:t>
      </w:r>
      <w:proofErr w:type="spellStart"/>
      <w:r w:rsidRPr="00BA6335">
        <w:t>Асекеевский</w:t>
      </w:r>
      <w:proofErr w:type="spellEnd"/>
      <w:r w:rsidRPr="00BA6335">
        <w:t xml:space="preserve"> район, с. Асекеево, ул. Чапаева, 154.</w:t>
      </w:r>
    </w:p>
    <w:p w:rsidR="00BA6335" w:rsidRPr="00BA6335" w:rsidRDefault="00BA6335" w:rsidP="00BA6335">
      <w:pPr>
        <w:pStyle w:val="aa"/>
        <w:numPr>
          <w:ilvl w:val="0"/>
          <w:numId w:val="20"/>
        </w:numPr>
        <w:spacing w:before="0" w:beforeAutospacing="0" w:after="0" w:afterAutospacing="0"/>
        <w:ind w:left="-567" w:right="57" w:firstLine="425"/>
        <w:jc w:val="both"/>
      </w:pPr>
      <w:r w:rsidRPr="00BA6335">
        <w:t xml:space="preserve"> </w:t>
      </w:r>
      <w:r w:rsidRPr="00BA6335">
        <w:t xml:space="preserve">техническая возможность подключения объекта к сети </w:t>
      </w:r>
      <w:r w:rsidRPr="00BA6335">
        <w:rPr>
          <w:b/>
          <w:i/>
        </w:rPr>
        <w:t xml:space="preserve">водоснабжения  </w:t>
      </w:r>
      <w:r w:rsidRPr="00BA6335">
        <w:t>имеется.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>Срок действия условий на подключение 1 год.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>Точка подключения к централизованным системам холодного водоснабжения ул. Гагарина.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lastRenderedPageBreak/>
        <w:t>Гарантируемый свободный напор на месте присоединения и геодезическая отметка верха трубы: 1 атмосферы.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>Требования к установке приборов учета воды и устройству узла учета (требования к прибору учета воды не должны содержать указания на определенные марки приборов и методики измерения).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>Врезка осуществляется в центральную магистраль диаметром 100 мм, отростком диаметром 25 мм, с установкой запорной арматуры. Монтажные работы по установке должны выполняться организацией, имеющей разрешение на соответствующие виды работ.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>Окончание монтажа должно быть оформлено актом приемки в эксплуатацию комиссией МУП ЖКХ и С.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>Об оплате за подключение (техническое присоединение) водоснабжения в сумме 5200 (пять тысяч двести рублей), оплату произвести в течени</w:t>
      </w:r>
      <w:proofErr w:type="gramStart"/>
      <w:r w:rsidRPr="00BA6335">
        <w:t>и</w:t>
      </w:r>
      <w:proofErr w:type="gramEnd"/>
      <w:r w:rsidRPr="00BA6335">
        <w:t xml:space="preserve"> 10 дней в кассу МУПЖКХ и С.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 xml:space="preserve">4) техническая возможность подключения объекта к сети </w:t>
      </w:r>
      <w:r w:rsidRPr="00BA6335">
        <w:rPr>
          <w:b/>
          <w:i/>
        </w:rPr>
        <w:t xml:space="preserve">водоотведения </w:t>
      </w:r>
      <w:r w:rsidRPr="00BA6335">
        <w:t>отсутствует.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t xml:space="preserve">5) техническая возможность подключения объекта к сети </w:t>
      </w:r>
      <w:r w:rsidRPr="00BA6335">
        <w:rPr>
          <w:b/>
          <w:i/>
        </w:rPr>
        <w:t xml:space="preserve">теплоснабжения </w:t>
      </w:r>
      <w:r w:rsidRPr="00BA6335">
        <w:t>отсутствует.</w:t>
      </w:r>
    </w:p>
    <w:p w:rsidR="00BA6335" w:rsidRPr="00BA6335" w:rsidRDefault="00BA6335" w:rsidP="00BA6335">
      <w:pPr>
        <w:pStyle w:val="aa"/>
        <w:spacing w:before="0" w:beforeAutospacing="0" w:after="0" w:afterAutospacing="0"/>
        <w:ind w:left="-567" w:right="57" w:firstLine="425"/>
        <w:jc w:val="both"/>
      </w:pPr>
      <w:r w:rsidRPr="00BA6335">
        <w:rPr>
          <w:b/>
        </w:rPr>
        <w:t>Параметры разрешенного строительства</w:t>
      </w:r>
      <w:r w:rsidRPr="00BA6335">
        <w:t>: Предельные размеры земельных участков определить проектом планировки.</w:t>
      </w:r>
    </w:p>
    <w:p w:rsidR="00BA6335" w:rsidRPr="00BA6335" w:rsidRDefault="00BA6335" w:rsidP="00BA6335">
      <w:pPr>
        <w:tabs>
          <w:tab w:val="left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35" w:rsidRPr="00BA6335" w:rsidRDefault="00BA6335" w:rsidP="00BA6335">
      <w:pPr>
        <w:tabs>
          <w:tab w:val="left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335">
        <w:rPr>
          <w:rFonts w:ascii="Times New Roman" w:hAnsi="Times New Roman" w:cs="Times New Roman"/>
          <w:b/>
          <w:sz w:val="24"/>
          <w:szCs w:val="24"/>
        </w:rPr>
        <w:t>К продаже права на заключение договоров купли-продажи предлагаются: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A6335">
        <w:rPr>
          <w:rFonts w:ascii="Times New Roman" w:hAnsi="Times New Roman" w:cs="Times New Roman"/>
          <w:sz w:val="24"/>
          <w:szCs w:val="24"/>
        </w:rPr>
        <w:t>З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емельный участок с кадастровым номером 56:05:2112004:221, площадь 2963 кв. м. Местоположение земельного участка: Российская Федерация, Оренбургская область,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Асекеевский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район, сельское поселение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Яковлевский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 сельсовет, земельный участок расположен в северо-восточной части кадастрового квартала 56:05:2112004. Категория земельного участка: земли сельскохозяйственного назначения. Разрешенное использование: для обеспечения сельскохозяйственного производства. Начальный размер цены продажи составляет 39684,00 рублей. Шаг аукциона 1190,52 рублей. Размер задатка составляет 31747,20 рублей;</w:t>
      </w:r>
    </w:p>
    <w:p w:rsidR="00BA6335" w:rsidRPr="00BA6335" w:rsidRDefault="00BA6335" w:rsidP="00BA6335">
      <w:pPr>
        <w:tabs>
          <w:tab w:val="left" w:pos="43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A63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A6335">
        <w:rPr>
          <w:rFonts w:ascii="Times New Roman" w:hAnsi="Times New Roman" w:cs="Times New Roman"/>
          <w:sz w:val="24"/>
          <w:szCs w:val="24"/>
        </w:rPr>
        <w:t>З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емельный участок с кадастровым номером 56:05:1303001:403, площадь 12000 кв. м. Местоположение земельного участка: Российская Федерация, Оренбургская область,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Асекеевский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район, сельское поселение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Мочегаевский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 сельсовет, село </w:t>
      </w:r>
      <w:proofErr w:type="spellStart"/>
      <w:r w:rsidRPr="00BA6335">
        <w:rPr>
          <w:rFonts w:ascii="Times New Roman" w:hAnsi="Times New Roman" w:cs="Times New Roman"/>
          <w:bCs/>
          <w:sz w:val="24"/>
          <w:szCs w:val="24"/>
        </w:rPr>
        <w:t>Самаркино</w:t>
      </w:r>
      <w:proofErr w:type="spell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, улица Школьная, земельный участок 2а. Категория земельного участка: земли населенных пунктов. Разрешенное использование: для обеспечения сельскохозяйственного производства. В отношении земельного участка установлены ограничения: установление охранных зон для объекта электросетевого хозяйства № </w:t>
      </w:r>
      <w:r w:rsidRPr="00BA6335">
        <w:rPr>
          <w:rFonts w:ascii="Times New Roman" w:hAnsi="Times New Roman" w:cs="Times New Roman"/>
          <w:sz w:val="24"/>
          <w:szCs w:val="24"/>
        </w:rPr>
        <w:t>56:05-6.220.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 Начальный размер цены продажи составляет 133397,00 рублей. Шаг аукциона 4001,91 рублей. Размер задатка составляет 106717,60 рублей.</w:t>
      </w:r>
    </w:p>
    <w:p w:rsidR="00BA6335" w:rsidRDefault="00BA6335" w:rsidP="00BA6335">
      <w:pPr>
        <w:tabs>
          <w:tab w:val="left" w:pos="-540"/>
          <w:tab w:val="left" w:pos="43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07FC" w:rsidRPr="00BA6335" w:rsidRDefault="005007FC" w:rsidP="00BA6335">
      <w:pPr>
        <w:tabs>
          <w:tab w:val="left" w:pos="-540"/>
          <w:tab w:val="left" w:pos="43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Голосовали: </w:t>
      </w:r>
      <w:r w:rsidR="006918F1" w:rsidRPr="00BA6335">
        <w:rPr>
          <w:rFonts w:ascii="Times New Roman" w:hAnsi="Times New Roman" w:cs="Times New Roman"/>
          <w:bCs/>
          <w:sz w:val="24"/>
          <w:szCs w:val="24"/>
        </w:rPr>
        <w:t>«ЗА»- (</w:t>
      </w:r>
      <w:r w:rsidR="000815E6" w:rsidRPr="00BA6335">
        <w:rPr>
          <w:rFonts w:ascii="Times New Roman" w:hAnsi="Times New Roman" w:cs="Times New Roman"/>
          <w:bCs/>
          <w:sz w:val="24"/>
          <w:szCs w:val="24"/>
        </w:rPr>
        <w:t>6</w:t>
      </w:r>
      <w:r w:rsidRPr="00BA6335">
        <w:rPr>
          <w:rFonts w:ascii="Times New Roman" w:hAnsi="Times New Roman" w:cs="Times New Roman"/>
          <w:bCs/>
          <w:sz w:val="24"/>
          <w:szCs w:val="24"/>
        </w:rPr>
        <w:t>);</w:t>
      </w:r>
    </w:p>
    <w:p w:rsidR="00191552" w:rsidRPr="00BA6335" w:rsidRDefault="00191552" w:rsidP="00BA6335">
      <w:pPr>
        <w:tabs>
          <w:tab w:val="left" w:pos="-709"/>
          <w:tab w:val="left" w:pos="-540"/>
          <w:tab w:val="left" w:pos="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b/>
          <w:bCs/>
          <w:sz w:val="24"/>
          <w:szCs w:val="24"/>
        </w:rPr>
        <w:t>« Против»-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191552" w:rsidRPr="00BA6335" w:rsidRDefault="00191552" w:rsidP="00BA6335">
      <w:pPr>
        <w:tabs>
          <w:tab w:val="left" w:pos="-709"/>
          <w:tab w:val="left" w:pos="-540"/>
          <w:tab w:val="left" w:pos="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bCs/>
          <w:sz w:val="24"/>
          <w:szCs w:val="24"/>
        </w:rPr>
        <w:t>Решение принято.</w:t>
      </w:r>
    </w:p>
    <w:p w:rsidR="006550EF" w:rsidRPr="00BA6335" w:rsidRDefault="006550EF" w:rsidP="00BA6335">
      <w:pPr>
        <w:tabs>
          <w:tab w:val="left" w:pos="-709"/>
          <w:tab w:val="left" w:pos="-540"/>
          <w:tab w:val="left" w:pos="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9AD" w:rsidRPr="00BA6335" w:rsidRDefault="006550EF" w:rsidP="00BA6335">
      <w:pPr>
        <w:tabs>
          <w:tab w:val="left" w:pos="-709"/>
          <w:tab w:val="left" w:pos="-540"/>
          <w:tab w:val="left" w:pos="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A633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909AD" w:rsidRPr="00BA6335">
        <w:rPr>
          <w:rFonts w:ascii="Times New Roman" w:hAnsi="Times New Roman" w:cs="Times New Roman"/>
          <w:b/>
          <w:bCs/>
          <w:sz w:val="24"/>
          <w:szCs w:val="24"/>
        </w:rPr>
        <w:t>ата начала приема</w:t>
      </w:r>
      <w:r w:rsidR="00192FEA" w:rsidRPr="00BA6335">
        <w:rPr>
          <w:rFonts w:ascii="Times New Roman" w:hAnsi="Times New Roman" w:cs="Times New Roman"/>
          <w:b/>
          <w:bCs/>
          <w:sz w:val="24"/>
          <w:szCs w:val="24"/>
        </w:rPr>
        <w:t xml:space="preserve"> заявок на участие в аукционе: </w:t>
      </w:r>
      <w:r w:rsidR="00BA6335" w:rsidRPr="00BA6335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541CCF" w:rsidRPr="00BA63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A6335" w:rsidRPr="00BA633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8688F" w:rsidRPr="00BA63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41CCF" w:rsidRPr="00BA63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09AD" w:rsidRPr="00BA63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09AD" w:rsidRPr="00BA6335">
        <w:rPr>
          <w:rFonts w:ascii="Times New Roman" w:hAnsi="Times New Roman" w:cs="Times New Roman"/>
          <w:b/>
          <w:bCs/>
          <w:sz w:val="24"/>
          <w:szCs w:val="24"/>
        </w:rPr>
        <w:t>года.</w:t>
      </w:r>
    </w:p>
    <w:p w:rsidR="00D909AD" w:rsidRPr="00BA6335" w:rsidRDefault="006550EF" w:rsidP="00BA6335">
      <w:pPr>
        <w:tabs>
          <w:tab w:val="left" w:pos="-709"/>
          <w:tab w:val="left" w:pos="-540"/>
          <w:tab w:val="left" w:pos="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3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909AD" w:rsidRPr="00BA6335">
        <w:rPr>
          <w:rFonts w:ascii="Times New Roman" w:hAnsi="Times New Roman" w:cs="Times New Roman"/>
          <w:b/>
          <w:bCs/>
          <w:sz w:val="24"/>
          <w:szCs w:val="24"/>
        </w:rPr>
        <w:t>ата окончания приема заявок на участие в аукционе</w:t>
      </w:r>
      <w:r w:rsidR="00D909AD" w:rsidRPr="00BA633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A6335" w:rsidRPr="00BA633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541CCF" w:rsidRPr="00BA63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A6335" w:rsidRPr="00BA633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8688F" w:rsidRPr="00BA63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Pr="00BA63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09AD" w:rsidRPr="00BA6335">
        <w:rPr>
          <w:rFonts w:ascii="Times New Roman" w:hAnsi="Times New Roman" w:cs="Times New Roman"/>
          <w:b/>
          <w:bCs/>
          <w:sz w:val="24"/>
          <w:szCs w:val="24"/>
        </w:rPr>
        <w:t xml:space="preserve"> года (включительно).</w:t>
      </w:r>
    </w:p>
    <w:p w:rsidR="00D909AD" w:rsidRPr="00BA6335" w:rsidRDefault="00D909AD" w:rsidP="00BA6335">
      <w:pPr>
        <w:tabs>
          <w:tab w:val="left" w:pos="-709"/>
          <w:tab w:val="left" w:pos="-540"/>
          <w:tab w:val="left" w:pos="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b/>
          <w:bCs/>
          <w:sz w:val="24"/>
          <w:szCs w:val="24"/>
        </w:rPr>
        <w:t>Время и место приема заявок: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 по рабочим дням с 9.00 до 13.00 и с 14.00 до 17.00 местного времени по адресу: Оренбургская область, Асекеевский район, с. Асекеево, ул. Чапаева, 28, </w:t>
      </w:r>
      <w:r w:rsidRPr="00BA633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и земельными ресурсами администрации района. </w:t>
      </w:r>
      <w:r w:rsidRPr="00BA6335">
        <w:rPr>
          <w:rFonts w:ascii="Times New Roman" w:hAnsi="Times New Roman" w:cs="Times New Roman"/>
          <w:bCs/>
          <w:sz w:val="24"/>
          <w:szCs w:val="24"/>
        </w:rPr>
        <w:t>Контактный телефон 8(35351) 2-03-42.</w:t>
      </w:r>
    </w:p>
    <w:p w:rsidR="00E758FD" w:rsidRPr="00BA6335" w:rsidRDefault="00E758FD" w:rsidP="00BA6335">
      <w:pPr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  <w:r w:rsidRPr="00BA6335">
        <w:rPr>
          <w:rFonts w:ascii="Times New Roman" w:hAnsi="Times New Roman" w:cs="Times New Roman"/>
          <w:sz w:val="24"/>
          <w:szCs w:val="24"/>
        </w:rPr>
        <w:t xml:space="preserve">: Заявки на участие в аукционе подаются лично, на бумажном носителе, в 2-х экземплярах путем вручения их </w:t>
      </w:r>
      <w:r w:rsidR="00972043" w:rsidRPr="00BA6335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Pr="00BA6335">
        <w:rPr>
          <w:rFonts w:ascii="Times New Roman" w:hAnsi="Times New Roman" w:cs="Times New Roman"/>
          <w:sz w:val="24"/>
          <w:szCs w:val="24"/>
        </w:rPr>
        <w:t xml:space="preserve">. Одно лицо имеет право подать только одну заявку. Заявка на участие в аукционе, поступившая по истечении срока ее приема, возвращается в день ее поступления претенденту или его уполномоченному представителю под расписку. Заявка считается принятой </w:t>
      </w:r>
      <w:r w:rsidR="00972043" w:rsidRPr="00BA6335">
        <w:rPr>
          <w:rFonts w:ascii="Times New Roman" w:hAnsi="Times New Roman" w:cs="Times New Roman"/>
          <w:sz w:val="24"/>
          <w:szCs w:val="24"/>
        </w:rPr>
        <w:t>организатором аукциона</w:t>
      </w:r>
      <w:r w:rsidRPr="00BA6335">
        <w:rPr>
          <w:rFonts w:ascii="Times New Roman" w:hAnsi="Times New Roman" w:cs="Times New Roman"/>
          <w:sz w:val="24"/>
          <w:szCs w:val="24"/>
        </w:rPr>
        <w:t>, если ей присвоен регистрационный номер, поставлена отметка о дате и времени приема заявки с точностью до минут.</w:t>
      </w:r>
    </w:p>
    <w:p w:rsidR="00D909AD" w:rsidRPr="00BA6335" w:rsidRDefault="00D909AD" w:rsidP="00BA6335">
      <w:pPr>
        <w:tabs>
          <w:tab w:val="left" w:pos="-709"/>
          <w:tab w:val="left" w:pos="-540"/>
          <w:tab w:val="left" w:pos="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bCs/>
          <w:sz w:val="24"/>
          <w:szCs w:val="24"/>
        </w:rPr>
        <w:t xml:space="preserve">Дата рассмотрения заявок и документов  претендентов, а также признание претендентов участниками аукциона </w:t>
      </w:r>
      <w:r w:rsidR="00BA6335" w:rsidRPr="00BA633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50EF" w:rsidRPr="00BA63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A6335" w:rsidRPr="00BA633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8688F" w:rsidRPr="00BA63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550EF" w:rsidRPr="00BA63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 года в 11.00 часов местного времени по адресу: </w:t>
      </w:r>
      <w:proofErr w:type="gramStart"/>
      <w:r w:rsidRPr="00BA6335">
        <w:rPr>
          <w:rFonts w:ascii="Times New Roman" w:hAnsi="Times New Roman" w:cs="Times New Roman"/>
          <w:bCs/>
          <w:sz w:val="24"/>
          <w:szCs w:val="24"/>
        </w:rPr>
        <w:t>Оренбургская область, Асекеевский район, с. Асекеево, ул. Чапаева, 28</w:t>
      </w:r>
      <w:r w:rsidR="00707065" w:rsidRPr="00BA6335">
        <w:rPr>
          <w:rFonts w:ascii="Times New Roman" w:hAnsi="Times New Roman" w:cs="Times New Roman"/>
          <w:bCs/>
          <w:sz w:val="24"/>
          <w:szCs w:val="24"/>
        </w:rPr>
        <w:t>, зал заседания администрации МО «</w:t>
      </w:r>
      <w:proofErr w:type="spellStart"/>
      <w:r w:rsidR="00707065" w:rsidRPr="00BA6335">
        <w:rPr>
          <w:rFonts w:ascii="Times New Roman" w:hAnsi="Times New Roman" w:cs="Times New Roman"/>
          <w:bCs/>
          <w:sz w:val="24"/>
          <w:szCs w:val="24"/>
        </w:rPr>
        <w:t>Асекеевский</w:t>
      </w:r>
      <w:proofErr w:type="spellEnd"/>
      <w:r w:rsidR="00707065" w:rsidRPr="00BA6335">
        <w:rPr>
          <w:rFonts w:ascii="Times New Roman" w:hAnsi="Times New Roman" w:cs="Times New Roman"/>
          <w:bCs/>
          <w:sz w:val="24"/>
          <w:szCs w:val="24"/>
        </w:rPr>
        <w:t xml:space="preserve"> район» Оренбургской области</w:t>
      </w:r>
      <w:r w:rsidRPr="00BA633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A6335">
        <w:rPr>
          <w:rFonts w:ascii="Times New Roman" w:hAnsi="Times New Roman" w:cs="Times New Roman"/>
          <w:bCs/>
          <w:sz w:val="24"/>
          <w:szCs w:val="24"/>
        </w:rPr>
        <w:t xml:space="preserve"> Контактный телефон (8 353 51) 2-03-42.</w:t>
      </w:r>
    </w:p>
    <w:p w:rsidR="00D909AD" w:rsidRPr="00BA6335" w:rsidRDefault="00D909AD" w:rsidP="00BA6335">
      <w:pPr>
        <w:tabs>
          <w:tab w:val="left" w:pos="-709"/>
          <w:tab w:val="left" w:pos="-540"/>
          <w:tab w:val="left" w:pos="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bCs/>
          <w:sz w:val="24"/>
          <w:szCs w:val="24"/>
        </w:rPr>
        <w:t>Задаток на право</w:t>
      </w:r>
      <w:r w:rsidR="00707065" w:rsidRPr="00BA6335">
        <w:rPr>
          <w:rFonts w:ascii="Times New Roman" w:hAnsi="Times New Roman" w:cs="Times New Roman"/>
          <w:bCs/>
          <w:sz w:val="24"/>
          <w:szCs w:val="24"/>
        </w:rPr>
        <w:t xml:space="preserve"> участия в аукционе составляет 8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0% от начального размера арендной платы </w:t>
      </w:r>
      <w:r w:rsidR="00707065" w:rsidRPr="00BA6335">
        <w:rPr>
          <w:rFonts w:ascii="Times New Roman" w:hAnsi="Times New Roman" w:cs="Times New Roman"/>
          <w:bCs/>
          <w:sz w:val="24"/>
          <w:szCs w:val="24"/>
        </w:rPr>
        <w:t xml:space="preserve">или цены продажи 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и перечисляется на </w:t>
      </w:r>
      <w:r w:rsidR="002570FB" w:rsidRPr="00BA6335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="002570FB" w:rsidRPr="00BA6335">
        <w:rPr>
          <w:rFonts w:ascii="Times New Roman" w:hAnsi="Times New Roman" w:cs="Times New Roman"/>
          <w:bCs/>
          <w:sz w:val="24"/>
          <w:szCs w:val="24"/>
        </w:rPr>
        <w:t xml:space="preserve">УФК по Оренбургской области </w:t>
      </w:r>
      <w:r w:rsidR="002570FB" w:rsidRPr="00BA6335">
        <w:rPr>
          <w:rFonts w:ascii="Times New Roman" w:hAnsi="Times New Roman" w:cs="Times New Roman"/>
          <w:bCs/>
          <w:sz w:val="24"/>
          <w:szCs w:val="24"/>
        </w:rPr>
        <w:lastRenderedPageBreak/>
        <w:t>(Администрация МО «</w:t>
      </w:r>
      <w:proofErr w:type="spellStart"/>
      <w:r w:rsidR="002570FB" w:rsidRPr="00BA6335">
        <w:rPr>
          <w:rFonts w:ascii="Times New Roman" w:hAnsi="Times New Roman" w:cs="Times New Roman"/>
          <w:bCs/>
          <w:sz w:val="24"/>
          <w:szCs w:val="24"/>
        </w:rPr>
        <w:t>Асекеевский</w:t>
      </w:r>
      <w:proofErr w:type="spellEnd"/>
      <w:r w:rsidR="002570FB" w:rsidRPr="00BA6335">
        <w:rPr>
          <w:rFonts w:ascii="Times New Roman" w:hAnsi="Times New Roman" w:cs="Times New Roman"/>
          <w:bCs/>
          <w:sz w:val="24"/>
          <w:szCs w:val="24"/>
        </w:rPr>
        <w:t xml:space="preserve"> район», </w:t>
      </w:r>
      <w:proofErr w:type="spellStart"/>
      <w:r w:rsidR="002570FB" w:rsidRPr="00BA6335">
        <w:rPr>
          <w:rFonts w:ascii="Times New Roman" w:hAnsi="Times New Roman" w:cs="Times New Roman"/>
          <w:bCs/>
          <w:sz w:val="24"/>
          <w:szCs w:val="24"/>
        </w:rPr>
        <w:t>л.с</w:t>
      </w:r>
      <w:proofErr w:type="spellEnd"/>
      <w:r w:rsidR="002570FB" w:rsidRPr="00BA6335">
        <w:rPr>
          <w:rFonts w:ascii="Times New Roman" w:hAnsi="Times New Roman" w:cs="Times New Roman"/>
          <w:bCs/>
          <w:sz w:val="24"/>
          <w:szCs w:val="24"/>
        </w:rPr>
        <w:t>. 05533005110), счет 03232643536070005300, корр. счет 40102810545370000045, наименование банка: ОТДЕЛЕНИЕ ОРЕНБУРГ БАНКА РОССИИ//УФК по Оренбургской области, г. Оренбург, БИК 015354008, ИНН 5622003662, КПП 562201001.</w:t>
      </w:r>
    </w:p>
    <w:p w:rsidR="00707065" w:rsidRPr="00BA6335" w:rsidRDefault="00D909AD" w:rsidP="00BA6335">
      <w:pPr>
        <w:tabs>
          <w:tab w:val="left" w:pos="-284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bCs/>
          <w:sz w:val="24"/>
          <w:szCs w:val="24"/>
        </w:rPr>
        <w:t xml:space="preserve">Задаток должен поступить на расчетный счет Продавца не позднее </w:t>
      </w:r>
      <w:r w:rsidR="00BA6335" w:rsidRPr="00BA633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6550EF" w:rsidRPr="00BA63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A6335" w:rsidRPr="00BA633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550EF" w:rsidRPr="00BA6335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2570FB" w:rsidRPr="00BA63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0FB" w:rsidRPr="00BA6335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 w:rsidR="00707065" w:rsidRPr="00BA633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570FB" w:rsidRPr="00BA6335">
        <w:rPr>
          <w:rFonts w:ascii="Times New Roman" w:hAnsi="Times New Roman" w:cs="Times New Roman"/>
          <w:b/>
          <w:bCs/>
          <w:sz w:val="24"/>
          <w:szCs w:val="24"/>
        </w:rPr>
        <w:t>включительно</w:t>
      </w:r>
      <w:r w:rsidR="00707065" w:rsidRPr="00BA633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570FB" w:rsidRPr="00BA63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A6335">
        <w:rPr>
          <w:rFonts w:ascii="Times New Roman" w:hAnsi="Times New Roman" w:cs="Times New Roman"/>
          <w:bCs/>
          <w:sz w:val="24"/>
          <w:szCs w:val="24"/>
        </w:rPr>
        <w:t xml:space="preserve">Задаток вносится единым платежом. </w:t>
      </w:r>
      <w:r w:rsidR="00707065" w:rsidRPr="00BA6335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D909AD" w:rsidRPr="00BA6335" w:rsidRDefault="00707065" w:rsidP="00BA6335">
      <w:pPr>
        <w:tabs>
          <w:tab w:val="left" w:pos="-284"/>
        </w:tabs>
        <w:spacing w:after="0" w:line="240" w:lineRule="auto"/>
        <w:ind w:left="-567" w:right="5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35">
        <w:rPr>
          <w:rFonts w:ascii="Times New Roman" w:hAnsi="Times New Roman" w:cs="Times New Roman"/>
          <w:sz w:val="24"/>
          <w:szCs w:val="24"/>
        </w:rPr>
        <w:t>В случае неявки участника аукциона на аукцион, Продавец не возвращает оплаченный задаток участнику аукциона.</w:t>
      </w:r>
    </w:p>
    <w:p w:rsidR="000A3350" w:rsidRPr="00016E10" w:rsidRDefault="000A3350" w:rsidP="00142775">
      <w:pPr>
        <w:tabs>
          <w:tab w:val="left" w:pos="-709"/>
          <w:tab w:val="left" w:pos="-540"/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7F08" w:rsidRPr="00016E10" w:rsidRDefault="00192FEA" w:rsidP="00142775">
      <w:pPr>
        <w:tabs>
          <w:tab w:val="left" w:pos="-709"/>
          <w:tab w:val="left" w:pos="-540"/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E10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аукциона: </w:t>
      </w:r>
      <w:r w:rsidR="00BA633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2570F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A633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8688F" w:rsidRPr="00016E1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550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09AD" w:rsidRPr="00016E10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D909AD" w:rsidRPr="00016E10" w:rsidRDefault="00D909AD" w:rsidP="00142775">
      <w:pPr>
        <w:tabs>
          <w:tab w:val="left" w:pos="-709"/>
          <w:tab w:val="left" w:pos="-540"/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E10">
        <w:rPr>
          <w:rFonts w:ascii="Times New Roman" w:hAnsi="Times New Roman" w:cs="Times New Roman"/>
          <w:b/>
          <w:bCs/>
          <w:sz w:val="24"/>
          <w:szCs w:val="24"/>
        </w:rPr>
        <w:t>Место проведения аукциона:</w:t>
      </w:r>
      <w:r w:rsidRPr="00016E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16E10">
        <w:rPr>
          <w:rFonts w:ascii="Times New Roman" w:hAnsi="Times New Roman" w:cs="Times New Roman"/>
          <w:bCs/>
          <w:sz w:val="24"/>
          <w:szCs w:val="24"/>
        </w:rPr>
        <w:t>Оренбургская область, Асекеевский район,  с. Асекеево, ул. Чапаева, 28, зал заседания администрации МО «Асекеевский район».</w:t>
      </w:r>
      <w:proofErr w:type="gramEnd"/>
    </w:p>
    <w:p w:rsidR="00C31E8D" w:rsidRPr="00016E10" w:rsidRDefault="00C31E8D" w:rsidP="0024326C">
      <w:pPr>
        <w:tabs>
          <w:tab w:val="left" w:pos="0"/>
        </w:tabs>
        <w:spacing w:after="0" w:line="20" w:lineRule="atLeast"/>
        <w:ind w:left="-113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88F" w:rsidRPr="00016E10" w:rsidRDefault="0028688F" w:rsidP="0028688F">
      <w:pPr>
        <w:tabs>
          <w:tab w:val="left" w:pos="0"/>
        </w:tabs>
        <w:spacing w:after="0" w:line="20" w:lineRule="atLeast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E10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Голосовали: </w:t>
      </w:r>
      <w:r w:rsidR="00142775" w:rsidRPr="00016E10">
        <w:rPr>
          <w:rFonts w:ascii="Times New Roman" w:hAnsi="Times New Roman" w:cs="Times New Roman"/>
          <w:bCs/>
          <w:sz w:val="24"/>
          <w:szCs w:val="24"/>
        </w:rPr>
        <w:t>«ЗА» - (</w:t>
      </w:r>
      <w:r w:rsidR="000815E6">
        <w:rPr>
          <w:rFonts w:ascii="Times New Roman" w:hAnsi="Times New Roman" w:cs="Times New Roman"/>
          <w:bCs/>
          <w:sz w:val="24"/>
          <w:szCs w:val="24"/>
        </w:rPr>
        <w:t>6</w:t>
      </w:r>
      <w:r w:rsidRPr="00016E10">
        <w:rPr>
          <w:rFonts w:ascii="Times New Roman" w:hAnsi="Times New Roman" w:cs="Times New Roman"/>
          <w:bCs/>
          <w:sz w:val="24"/>
          <w:szCs w:val="24"/>
        </w:rPr>
        <w:t>);</w:t>
      </w:r>
    </w:p>
    <w:p w:rsidR="0028688F" w:rsidRPr="00016E10" w:rsidRDefault="0028688F" w:rsidP="0028688F">
      <w:pPr>
        <w:tabs>
          <w:tab w:val="left" w:pos="0"/>
        </w:tabs>
        <w:spacing w:after="0" w:line="20" w:lineRule="atLeast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E10">
        <w:rPr>
          <w:rFonts w:ascii="Times New Roman" w:hAnsi="Times New Roman" w:cs="Times New Roman"/>
          <w:b/>
          <w:bCs/>
          <w:sz w:val="24"/>
          <w:szCs w:val="24"/>
        </w:rPr>
        <w:t>«Против»-</w:t>
      </w:r>
      <w:r w:rsidRPr="00016E10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92161" w:rsidRDefault="00492161" w:rsidP="00492161">
      <w:pPr>
        <w:tabs>
          <w:tab w:val="left" w:pos="0"/>
          <w:tab w:val="left" w:pos="1985"/>
          <w:tab w:val="left" w:pos="751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0815E6" w:rsidRDefault="000815E6" w:rsidP="00492161">
      <w:pPr>
        <w:tabs>
          <w:tab w:val="left" w:pos="0"/>
          <w:tab w:val="left" w:pos="3119"/>
          <w:tab w:val="left" w:pos="6704"/>
          <w:tab w:val="left" w:pos="7513"/>
        </w:tabs>
        <w:spacing w:after="0" w:line="480" w:lineRule="auto"/>
        <w:ind w:left="-567"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016E10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Председатель Комиссии</w:t>
      </w:r>
      <w:r w:rsidRPr="00016E10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Pr="00016E1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А.С. </w:t>
      </w:r>
      <w:proofErr w:type="spellStart"/>
      <w:r w:rsidRPr="00016E10">
        <w:rPr>
          <w:rFonts w:ascii="Times New Roman" w:hAnsi="Times New Roman" w:cs="Times New Roman"/>
          <w:color w:val="000000"/>
          <w:spacing w:val="-7"/>
          <w:sz w:val="24"/>
          <w:szCs w:val="24"/>
        </w:rPr>
        <w:t>Шабаев</w:t>
      </w:r>
      <w:proofErr w:type="spellEnd"/>
    </w:p>
    <w:p w:rsidR="0028688F" w:rsidRPr="00016E10" w:rsidRDefault="0028688F" w:rsidP="00492161">
      <w:pPr>
        <w:tabs>
          <w:tab w:val="left" w:pos="0"/>
          <w:tab w:val="left" w:pos="3119"/>
          <w:tab w:val="left" w:pos="6704"/>
          <w:tab w:val="left" w:pos="7513"/>
        </w:tabs>
        <w:spacing w:after="0" w:line="480" w:lineRule="auto"/>
        <w:ind w:left="-567"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016E10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Заместитель председателя Комиссии</w:t>
      </w:r>
      <w:r w:rsidRPr="00016E10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Pr="00016E10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="0042280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</w:t>
      </w:r>
      <w:r w:rsidR="00097AF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</w:t>
      </w:r>
      <w:r w:rsidR="0042280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</w:t>
      </w:r>
      <w:r w:rsidRPr="00016E10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  <w:t xml:space="preserve">М.М. </w:t>
      </w:r>
      <w:proofErr w:type="spellStart"/>
      <w:r w:rsidRPr="00016E10">
        <w:rPr>
          <w:rFonts w:ascii="Times New Roman" w:hAnsi="Times New Roman" w:cs="Times New Roman"/>
          <w:color w:val="000000"/>
          <w:spacing w:val="-7"/>
          <w:sz w:val="24"/>
          <w:szCs w:val="24"/>
        </w:rPr>
        <w:t>Бадриев</w:t>
      </w:r>
      <w:proofErr w:type="spellEnd"/>
    </w:p>
    <w:p w:rsidR="0028688F" w:rsidRPr="00016E10" w:rsidRDefault="0028688F" w:rsidP="00492161">
      <w:pPr>
        <w:shd w:val="clear" w:color="auto" w:fill="FFFFFF"/>
        <w:tabs>
          <w:tab w:val="left" w:pos="7513"/>
        </w:tabs>
        <w:spacing w:after="0" w:line="48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16E10">
        <w:rPr>
          <w:rFonts w:ascii="Times New Roman" w:hAnsi="Times New Roman" w:cs="Times New Roman"/>
          <w:color w:val="000000"/>
          <w:spacing w:val="-6"/>
          <w:sz w:val="24"/>
          <w:szCs w:val="24"/>
        </w:rPr>
        <w:t>Секретарь комиссии:</w:t>
      </w:r>
      <w:r w:rsidRPr="00016E10"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</w:r>
      <w:r w:rsidRPr="00016E10"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</w:r>
      <w:r w:rsidRPr="00016E10"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</w:r>
      <w:r w:rsidR="0042280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</w:t>
      </w:r>
      <w:r w:rsidR="00097A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</w:t>
      </w:r>
      <w:r w:rsidR="0042280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16E10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016E10">
        <w:rPr>
          <w:rFonts w:ascii="Times New Roman" w:hAnsi="Times New Roman" w:cs="Times New Roman"/>
          <w:sz w:val="24"/>
          <w:szCs w:val="24"/>
        </w:rPr>
        <w:t>Шавалеева</w:t>
      </w:r>
      <w:proofErr w:type="spellEnd"/>
    </w:p>
    <w:p w:rsidR="006550EF" w:rsidRDefault="0028688F" w:rsidP="00492161">
      <w:pPr>
        <w:shd w:val="clear" w:color="auto" w:fill="FFFFFF"/>
        <w:tabs>
          <w:tab w:val="left" w:pos="1276"/>
          <w:tab w:val="left" w:pos="7513"/>
        </w:tabs>
        <w:spacing w:after="0" w:line="48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16E10">
        <w:rPr>
          <w:rFonts w:ascii="Times New Roman" w:hAnsi="Times New Roman" w:cs="Times New Roman"/>
          <w:color w:val="000000"/>
          <w:spacing w:val="-6"/>
          <w:sz w:val="24"/>
          <w:szCs w:val="24"/>
        </w:rPr>
        <w:t>Члены комиссии:</w:t>
      </w:r>
      <w:r w:rsidRPr="00016E10"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</w:r>
      <w:r w:rsidRPr="00016E10">
        <w:rPr>
          <w:rFonts w:ascii="Times New Roman" w:hAnsi="Times New Roman" w:cs="Times New Roman"/>
          <w:sz w:val="24"/>
          <w:szCs w:val="24"/>
        </w:rPr>
        <w:tab/>
      </w:r>
      <w:r w:rsidR="0042280E">
        <w:rPr>
          <w:rFonts w:ascii="Times New Roman" w:hAnsi="Times New Roman" w:cs="Times New Roman"/>
          <w:sz w:val="24"/>
          <w:szCs w:val="24"/>
        </w:rPr>
        <w:t xml:space="preserve">     </w:t>
      </w:r>
      <w:r w:rsidR="00097AFB">
        <w:rPr>
          <w:rFonts w:ascii="Times New Roman" w:hAnsi="Times New Roman" w:cs="Times New Roman"/>
          <w:sz w:val="24"/>
          <w:szCs w:val="24"/>
        </w:rPr>
        <w:t xml:space="preserve">   </w:t>
      </w:r>
      <w:r w:rsidR="0042280E">
        <w:rPr>
          <w:rFonts w:ascii="Times New Roman" w:hAnsi="Times New Roman" w:cs="Times New Roman"/>
          <w:sz w:val="24"/>
          <w:szCs w:val="24"/>
        </w:rPr>
        <w:t xml:space="preserve">   </w:t>
      </w:r>
      <w:r w:rsidR="006550EF">
        <w:rPr>
          <w:rFonts w:ascii="Times New Roman" w:hAnsi="Times New Roman" w:cs="Times New Roman"/>
          <w:sz w:val="24"/>
          <w:szCs w:val="24"/>
        </w:rPr>
        <w:t xml:space="preserve"> А.В. Абрамова</w:t>
      </w:r>
    </w:p>
    <w:p w:rsidR="0028688F" w:rsidRPr="00016E10" w:rsidRDefault="0028688F" w:rsidP="00492161">
      <w:pPr>
        <w:shd w:val="clear" w:color="auto" w:fill="FFFFFF"/>
        <w:tabs>
          <w:tab w:val="left" w:pos="1276"/>
          <w:tab w:val="left" w:pos="7513"/>
        </w:tabs>
        <w:spacing w:after="0" w:line="48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16E10">
        <w:rPr>
          <w:rFonts w:ascii="Times New Roman" w:hAnsi="Times New Roman" w:cs="Times New Roman"/>
          <w:sz w:val="24"/>
          <w:szCs w:val="24"/>
        </w:rPr>
        <w:tab/>
      </w:r>
      <w:r w:rsidR="006550EF">
        <w:rPr>
          <w:rFonts w:ascii="Times New Roman" w:hAnsi="Times New Roman" w:cs="Times New Roman"/>
          <w:sz w:val="24"/>
          <w:szCs w:val="24"/>
        </w:rPr>
        <w:tab/>
      </w:r>
      <w:r w:rsidR="006550E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97AFB">
        <w:rPr>
          <w:rFonts w:ascii="Times New Roman" w:hAnsi="Times New Roman" w:cs="Times New Roman"/>
          <w:sz w:val="24"/>
          <w:szCs w:val="24"/>
        </w:rPr>
        <w:t xml:space="preserve">   </w:t>
      </w:r>
      <w:r w:rsidR="006550EF">
        <w:rPr>
          <w:rFonts w:ascii="Times New Roman" w:hAnsi="Times New Roman" w:cs="Times New Roman"/>
          <w:sz w:val="24"/>
          <w:szCs w:val="24"/>
        </w:rPr>
        <w:t xml:space="preserve">    </w:t>
      </w:r>
      <w:r w:rsidR="00152465">
        <w:rPr>
          <w:rFonts w:ascii="Times New Roman" w:hAnsi="Times New Roman" w:cs="Times New Roman"/>
          <w:sz w:val="24"/>
          <w:szCs w:val="24"/>
        </w:rPr>
        <w:t>М.Р. Насыров</w:t>
      </w:r>
    </w:p>
    <w:p w:rsidR="0028688F" w:rsidRPr="00016E10" w:rsidRDefault="0028688F" w:rsidP="00492161">
      <w:pPr>
        <w:tabs>
          <w:tab w:val="left" w:pos="-540"/>
          <w:tab w:val="left" w:pos="7513"/>
        </w:tabs>
        <w:spacing w:after="0" w:line="48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16E10">
        <w:rPr>
          <w:rFonts w:ascii="Times New Roman" w:hAnsi="Times New Roman" w:cs="Times New Roman"/>
          <w:sz w:val="24"/>
          <w:szCs w:val="24"/>
        </w:rPr>
        <w:tab/>
      </w:r>
      <w:r w:rsidR="0042280E">
        <w:rPr>
          <w:rFonts w:ascii="Times New Roman" w:hAnsi="Times New Roman" w:cs="Times New Roman"/>
          <w:sz w:val="24"/>
          <w:szCs w:val="24"/>
        </w:rPr>
        <w:t xml:space="preserve">       </w:t>
      </w:r>
      <w:r w:rsidR="006550EF">
        <w:rPr>
          <w:rFonts w:ascii="Times New Roman" w:hAnsi="Times New Roman" w:cs="Times New Roman"/>
          <w:sz w:val="24"/>
          <w:szCs w:val="24"/>
        </w:rPr>
        <w:t xml:space="preserve"> </w:t>
      </w:r>
      <w:r w:rsidR="00492161">
        <w:rPr>
          <w:rFonts w:ascii="Times New Roman" w:hAnsi="Times New Roman" w:cs="Times New Roman"/>
          <w:sz w:val="24"/>
          <w:szCs w:val="24"/>
        </w:rPr>
        <w:t xml:space="preserve"> </w:t>
      </w:r>
      <w:r w:rsidR="002570FB">
        <w:rPr>
          <w:rFonts w:ascii="Times New Roman" w:hAnsi="Times New Roman" w:cs="Times New Roman"/>
          <w:sz w:val="24"/>
          <w:szCs w:val="24"/>
        </w:rPr>
        <w:t xml:space="preserve">   </w:t>
      </w:r>
      <w:r w:rsidR="00097AFB">
        <w:rPr>
          <w:rFonts w:ascii="Times New Roman" w:hAnsi="Times New Roman" w:cs="Times New Roman"/>
          <w:sz w:val="24"/>
          <w:szCs w:val="24"/>
        </w:rPr>
        <w:t xml:space="preserve">   </w:t>
      </w:r>
      <w:r w:rsidR="00492161">
        <w:rPr>
          <w:rFonts w:ascii="Times New Roman" w:hAnsi="Times New Roman" w:cs="Times New Roman"/>
          <w:sz w:val="24"/>
          <w:szCs w:val="24"/>
        </w:rPr>
        <w:t xml:space="preserve">  </w:t>
      </w:r>
      <w:r w:rsidR="002570FB">
        <w:rPr>
          <w:rFonts w:ascii="Times New Roman" w:hAnsi="Times New Roman" w:cs="Times New Roman"/>
          <w:bCs/>
          <w:sz w:val="24"/>
          <w:szCs w:val="24"/>
        </w:rPr>
        <w:t xml:space="preserve">Р.Х. </w:t>
      </w:r>
      <w:proofErr w:type="spellStart"/>
      <w:r w:rsidR="002570FB">
        <w:rPr>
          <w:rFonts w:ascii="Times New Roman" w:hAnsi="Times New Roman" w:cs="Times New Roman"/>
          <w:bCs/>
          <w:sz w:val="24"/>
          <w:szCs w:val="24"/>
        </w:rPr>
        <w:t>Гадыев</w:t>
      </w:r>
      <w:proofErr w:type="spellEnd"/>
    </w:p>
    <w:p w:rsidR="00691FFC" w:rsidRPr="00716D1E" w:rsidRDefault="00691FFC" w:rsidP="0028688F">
      <w:pPr>
        <w:tabs>
          <w:tab w:val="left" w:pos="0"/>
        </w:tabs>
        <w:spacing w:after="0" w:line="20" w:lineRule="atLeast"/>
        <w:ind w:left="-1134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691FFC" w:rsidRPr="00716D1E" w:rsidSect="00BA6335">
      <w:pgSz w:w="11906" w:h="16838"/>
      <w:pgMar w:top="567" w:right="42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FA" w:rsidRDefault="00EB06FA" w:rsidP="00B82839">
      <w:pPr>
        <w:spacing w:after="0" w:line="240" w:lineRule="auto"/>
      </w:pPr>
      <w:r>
        <w:separator/>
      </w:r>
    </w:p>
  </w:endnote>
  <w:endnote w:type="continuationSeparator" w:id="0">
    <w:p w:rsidR="00EB06FA" w:rsidRDefault="00EB06FA" w:rsidP="00B8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FA" w:rsidRDefault="00EB06FA" w:rsidP="00B82839">
      <w:pPr>
        <w:spacing w:after="0" w:line="240" w:lineRule="auto"/>
      </w:pPr>
      <w:r>
        <w:separator/>
      </w:r>
    </w:p>
  </w:footnote>
  <w:footnote w:type="continuationSeparator" w:id="0">
    <w:p w:rsidR="00EB06FA" w:rsidRDefault="00EB06FA" w:rsidP="00B8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620B"/>
    <w:multiLevelType w:val="hybridMultilevel"/>
    <w:tmpl w:val="321E0476"/>
    <w:lvl w:ilvl="0" w:tplc="92B00D1C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0AC42166"/>
    <w:multiLevelType w:val="hybridMultilevel"/>
    <w:tmpl w:val="82BE4A9A"/>
    <w:lvl w:ilvl="0" w:tplc="73B41A7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6E24DE"/>
    <w:multiLevelType w:val="hybridMultilevel"/>
    <w:tmpl w:val="4CE8D90A"/>
    <w:lvl w:ilvl="0" w:tplc="27D43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DF4209"/>
    <w:multiLevelType w:val="hybridMultilevel"/>
    <w:tmpl w:val="8BC2F8E6"/>
    <w:lvl w:ilvl="0" w:tplc="5A7CB43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>
    <w:nsid w:val="1EED319B"/>
    <w:multiLevelType w:val="hybridMultilevel"/>
    <w:tmpl w:val="90DA6700"/>
    <w:lvl w:ilvl="0" w:tplc="DCD0A9D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>
    <w:nsid w:val="27C27BB1"/>
    <w:multiLevelType w:val="hybridMultilevel"/>
    <w:tmpl w:val="2A78C112"/>
    <w:lvl w:ilvl="0" w:tplc="E0B4DB3C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>
    <w:nsid w:val="2A136851"/>
    <w:multiLevelType w:val="hybridMultilevel"/>
    <w:tmpl w:val="865281F6"/>
    <w:lvl w:ilvl="0" w:tplc="E85CA6C0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>
    <w:nsid w:val="45337B7E"/>
    <w:multiLevelType w:val="hybridMultilevel"/>
    <w:tmpl w:val="865281F6"/>
    <w:lvl w:ilvl="0" w:tplc="E85CA6C0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45743B11"/>
    <w:multiLevelType w:val="hybridMultilevel"/>
    <w:tmpl w:val="AB2AF61A"/>
    <w:lvl w:ilvl="0" w:tplc="A8C8773C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9">
    <w:nsid w:val="476E1872"/>
    <w:multiLevelType w:val="hybridMultilevel"/>
    <w:tmpl w:val="933E4C40"/>
    <w:lvl w:ilvl="0" w:tplc="E85CA6C0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>
    <w:nsid w:val="49F44987"/>
    <w:multiLevelType w:val="hybridMultilevel"/>
    <w:tmpl w:val="0FD6C166"/>
    <w:lvl w:ilvl="0" w:tplc="8D88430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1">
    <w:nsid w:val="5153269D"/>
    <w:multiLevelType w:val="hybridMultilevel"/>
    <w:tmpl w:val="11F2DCBC"/>
    <w:lvl w:ilvl="0" w:tplc="4F641F5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2">
    <w:nsid w:val="5E151BA0"/>
    <w:multiLevelType w:val="hybridMultilevel"/>
    <w:tmpl w:val="AB2C30B4"/>
    <w:lvl w:ilvl="0" w:tplc="8FBA4EE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6C485602"/>
    <w:multiLevelType w:val="hybridMultilevel"/>
    <w:tmpl w:val="0150C9DE"/>
    <w:lvl w:ilvl="0" w:tplc="8732EF38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74773A26"/>
    <w:multiLevelType w:val="hybridMultilevel"/>
    <w:tmpl w:val="085E557E"/>
    <w:lvl w:ilvl="0" w:tplc="A712DE1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786169F7"/>
    <w:multiLevelType w:val="hybridMultilevel"/>
    <w:tmpl w:val="F11C4D04"/>
    <w:lvl w:ilvl="0" w:tplc="BAE6ADB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798A0772"/>
    <w:multiLevelType w:val="hybridMultilevel"/>
    <w:tmpl w:val="CC94E30E"/>
    <w:lvl w:ilvl="0" w:tplc="ABF8D2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6C3365"/>
    <w:multiLevelType w:val="hybridMultilevel"/>
    <w:tmpl w:val="D848D610"/>
    <w:lvl w:ilvl="0" w:tplc="9D5C76B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7C5C33E5"/>
    <w:multiLevelType w:val="hybridMultilevel"/>
    <w:tmpl w:val="62F232FE"/>
    <w:lvl w:ilvl="0" w:tplc="519680EC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9">
    <w:nsid w:val="7E997FCE"/>
    <w:multiLevelType w:val="hybridMultilevel"/>
    <w:tmpl w:val="4A4A5482"/>
    <w:lvl w:ilvl="0" w:tplc="0B6C73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0"/>
  </w:num>
  <w:num w:numId="5">
    <w:abstractNumId w:val="14"/>
  </w:num>
  <w:num w:numId="6">
    <w:abstractNumId w:val="13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  <w:num w:numId="13">
    <w:abstractNumId w:val="16"/>
  </w:num>
  <w:num w:numId="14">
    <w:abstractNumId w:val="2"/>
  </w:num>
  <w:num w:numId="15">
    <w:abstractNumId w:val="18"/>
  </w:num>
  <w:num w:numId="16">
    <w:abstractNumId w:val="12"/>
  </w:num>
  <w:num w:numId="17">
    <w:abstractNumId w:val="19"/>
  </w:num>
  <w:num w:numId="18">
    <w:abstractNumId w:val="17"/>
  </w:num>
  <w:num w:numId="19">
    <w:abstractNumId w:val="1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52"/>
    <w:rsid w:val="00006C11"/>
    <w:rsid w:val="00016E10"/>
    <w:rsid w:val="00025606"/>
    <w:rsid w:val="0002700B"/>
    <w:rsid w:val="0003476E"/>
    <w:rsid w:val="00035339"/>
    <w:rsid w:val="00047E60"/>
    <w:rsid w:val="00072D68"/>
    <w:rsid w:val="000765F0"/>
    <w:rsid w:val="00077440"/>
    <w:rsid w:val="000815E6"/>
    <w:rsid w:val="00097AFB"/>
    <w:rsid w:val="000A3350"/>
    <w:rsid w:val="000A4CC4"/>
    <w:rsid w:val="000B0A10"/>
    <w:rsid w:val="000C0D5A"/>
    <w:rsid w:val="000C3012"/>
    <w:rsid w:val="000C3900"/>
    <w:rsid w:val="000C7E3B"/>
    <w:rsid w:val="000E0F36"/>
    <w:rsid w:val="000E148F"/>
    <w:rsid w:val="000E38F3"/>
    <w:rsid w:val="000F5D4D"/>
    <w:rsid w:val="0010736F"/>
    <w:rsid w:val="00110FFC"/>
    <w:rsid w:val="00112797"/>
    <w:rsid w:val="00113A20"/>
    <w:rsid w:val="00133022"/>
    <w:rsid w:val="00135518"/>
    <w:rsid w:val="00136468"/>
    <w:rsid w:val="00142775"/>
    <w:rsid w:val="00144A7D"/>
    <w:rsid w:val="00151823"/>
    <w:rsid w:val="00152465"/>
    <w:rsid w:val="00152819"/>
    <w:rsid w:val="001576A6"/>
    <w:rsid w:val="001603AB"/>
    <w:rsid w:val="00161AFA"/>
    <w:rsid w:val="00164C63"/>
    <w:rsid w:val="001716F6"/>
    <w:rsid w:val="00172581"/>
    <w:rsid w:val="00183C3D"/>
    <w:rsid w:val="00191452"/>
    <w:rsid w:val="00191552"/>
    <w:rsid w:val="00192F9C"/>
    <w:rsid w:val="00192FEA"/>
    <w:rsid w:val="001967FF"/>
    <w:rsid w:val="00196A07"/>
    <w:rsid w:val="001975C9"/>
    <w:rsid w:val="00197F48"/>
    <w:rsid w:val="001A0E8D"/>
    <w:rsid w:val="001B3528"/>
    <w:rsid w:val="001D5A87"/>
    <w:rsid w:val="001E2C2C"/>
    <w:rsid w:val="001F5148"/>
    <w:rsid w:val="001F587D"/>
    <w:rsid w:val="00202586"/>
    <w:rsid w:val="00206F41"/>
    <w:rsid w:val="002143B4"/>
    <w:rsid w:val="00214CFD"/>
    <w:rsid w:val="002210F3"/>
    <w:rsid w:val="00230343"/>
    <w:rsid w:val="00230798"/>
    <w:rsid w:val="0024326C"/>
    <w:rsid w:val="00250B6A"/>
    <w:rsid w:val="002551BC"/>
    <w:rsid w:val="002570FB"/>
    <w:rsid w:val="002632D8"/>
    <w:rsid w:val="00275FDC"/>
    <w:rsid w:val="00284C59"/>
    <w:rsid w:val="0028688F"/>
    <w:rsid w:val="002904F5"/>
    <w:rsid w:val="002A4AC9"/>
    <w:rsid w:val="002C4AA6"/>
    <w:rsid w:val="002C7A2E"/>
    <w:rsid w:val="002F4971"/>
    <w:rsid w:val="003032D6"/>
    <w:rsid w:val="00307011"/>
    <w:rsid w:val="003101AA"/>
    <w:rsid w:val="00313716"/>
    <w:rsid w:val="00315D2E"/>
    <w:rsid w:val="00316EE2"/>
    <w:rsid w:val="00324B17"/>
    <w:rsid w:val="00327759"/>
    <w:rsid w:val="003347C9"/>
    <w:rsid w:val="00335418"/>
    <w:rsid w:val="00336916"/>
    <w:rsid w:val="00350401"/>
    <w:rsid w:val="00363A49"/>
    <w:rsid w:val="00366145"/>
    <w:rsid w:val="00370C41"/>
    <w:rsid w:val="00383AA6"/>
    <w:rsid w:val="00384A4D"/>
    <w:rsid w:val="00385236"/>
    <w:rsid w:val="003976CA"/>
    <w:rsid w:val="003A368C"/>
    <w:rsid w:val="003A69E5"/>
    <w:rsid w:val="003B436F"/>
    <w:rsid w:val="003E642D"/>
    <w:rsid w:val="003F3D80"/>
    <w:rsid w:val="00411D27"/>
    <w:rsid w:val="00412F53"/>
    <w:rsid w:val="00420C7A"/>
    <w:rsid w:val="0042280E"/>
    <w:rsid w:val="004233B5"/>
    <w:rsid w:val="004412D8"/>
    <w:rsid w:val="00441627"/>
    <w:rsid w:val="00442FEB"/>
    <w:rsid w:val="00450154"/>
    <w:rsid w:val="00452DE2"/>
    <w:rsid w:val="00457E34"/>
    <w:rsid w:val="00491D17"/>
    <w:rsid w:val="00492161"/>
    <w:rsid w:val="004A0F43"/>
    <w:rsid w:val="004B2944"/>
    <w:rsid w:val="004C058B"/>
    <w:rsid w:val="004C52B9"/>
    <w:rsid w:val="004E5997"/>
    <w:rsid w:val="004F3461"/>
    <w:rsid w:val="005007FC"/>
    <w:rsid w:val="00517FE9"/>
    <w:rsid w:val="00521778"/>
    <w:rsid w:val="00533484"/>
    <w:rsid w:val="005418F3"/>
    <w:rsid w:val="00541CCF"/>
    <w:rsid w:val="0056028E"/>
    <w:rsid w:val="00563558"/>
    <w:rsid w:val="00573C9D"/>
    <w:rsid w:val="005870AD"/>
    <w:rsid w:val="00595382"/>
    <w:rsid w:val="00597766"/>
    <w:rsid w:val="005A6278"/>
    <w:rsid w:val="005A73A3"/>
    <w:rsid w:val="005C575B"/>
    <w:rsid w:val="005C78B8"/>
    <w:rsid w:val="005F3142"/>
    <w:rsid w:val="005F40A2"/>
    <w:rsid w:val="005F663F"/>
    <w:rsid w:val="00602D0F"/>
    <w:rsid w:val="00612C43"/>
    <w:rsid w:val="00620B7C"/>
    <w:rsid w:val="0062689F"/>
    <w:rsid w:val="00630A87"/>
    <w:rsid w:val="006536EB"/>
    <w:rsid w:val="006550EF"/>
    <w:rsid w:val="00671DDE"/>
    <w:rsid w:val="00676ECC"/>
    <w:rsid w:val="006918F1"/>
    <w:rsid w:val="00691FFC"/>
    <w:rsid w:val="006A01D3"/>
    <w:rsid w:val="006D3197"/>
    <w:rsid w:val="007003F8"/>
    <w:rsid w:val="00703F81"/>
    <w:rsid w:val="0070540D"/>
    <w:rsid w:val="00707065"/>
    <w:rsid w:val="00707F0B"/>
    <w:rsid w:val="00715D99"/>
    <w:rsid w:val="00716259"/>
    <w:rsid w:val="007164CF"/>
    <w:rsid w:val="00725D1B"/>
    <w:rsid w:val="00727F08"/>
    <w:rsid w:val="00730B23"/>
    <w:rsid w:val="00734832"/>
    <w:rsid w:val="00736F79"/>
    <w:rsid w:val="00740FF0"/>
    <w:rsid w:val="00750E81"/>
    <w:rsid w:val="00753CF4"/>
    <w:rsid w:val="00757A27"/>
    <w:rsid w:val="007629AB"/>
    <w:rsid w:val="007636A2"/>
    <w:rsid w:val="00774DA9"/>
    <w:rsid w:val="007772A4"/>
    <w:rsid w:val="00780BAC"/>
    <w:rsid w:val="0079436F"/>
    <w:rsid w:val="007A4CC2"/>
    <w:rsid w:val="007B3F5B"/>
    <w:rsid w:val="007C0621"/>
    <w:rsid w:val="007C0CC4"/>
    <w:rsid w:val="007C15A4"/>
    <w:rsid w:val="007C68DC"/>
    <w:rsid w:val="007C72FB"/>
    <w:rsid w:val="007D4768"/>
    <w:rsid w:val="007E5486"/>
    <w:rsid w:val="007E5D54"/>
    <w:rsid w:val="007F7624"/>
    <w:rsid w:val="00810429"/>
    <w:rsid w:val="00812EC0"/>
    <w:rsid w:val="00843CDB"/>
    <w:rsid w:val="008541BD"/>
    <w:rsid w:val="0085566F"/>
    <w:rsid w:val="00866E1A"/>
    <w:rsid w:val="00870622"/>
    <w:rsid w:val="008828A8"/>
    <w:rsid w:val="0088313C"/>
    <w:rsid w:val="0088651D"/>
    <w:rsid w:val="0089439F"/>
    <w:rsid w:val="008A5018"/>
    <w:rsid w:val="008A61D9"/>
    <w:rsid w:val="008B1C3E"/>
    <w:rsid w:val="008C2ABD"/>
    <w:rsid w:val="008C4CD3"/>
    <w:rsid w:val="008D12CB"/>
    <w:rsid w:val="00900FC4"/>
    <w:rsid w:val="00912243"/>
    <w:rsid w:val="00912A21"/>
    <w:rsid w:val="0094245F"/>
    <w:rsid w:val="00943B3B"/>
    <w:rsid w:val="00946443"/>
    <w:rsid w:val="00965F5C"/>
    <w:rsid w:val="00972043"/>
    <w:rsid w:val="0097247C"/>
    <w:rsid w:val="009753F4"/>
    <w:rsid w:val="00990F1D"/>
    <w:rsid w:val="00995001"/>
    <w:rsid w:val="00995F18"/>
    <w:rsid w:val="00996491"/>
    <w:rsid w:val="009A641D"/>
    <w:rsid w:val="009B134E"/>
    <w:rsid w:val="009B6DDB"/>
    <w:rsid w:val="009C5F81"/>
    <w:rsid w:val="009E7B47"/>
    <w:rsid w:val="00A13854"/>
    <w:rsid w:val="00A30154"/>
    <w:rsid w:val="00A3686B"/>
    <w:rsid w:val="00A43A67"/>
    <w:rsid w:val="00A47E02"/>
    <w:rsid w:val="00A62541"/>
    <w:rsid w:val="00A62CDA"/>
    <w:rsid w:val="00A9064A"/>
    <w:rsid w:val="00AA4695"/>
    <w:rsid w:val="00AB0DB1"/>
    <w:rsid w:val="00AC182D"/>
    <w:rsid w:val="00AD6E82"/>
    <w:rsid w:val="00AE5F2D"/>
    <w:rsid w:val="00AF4097"/>
    <w:rsid w:val="00AF4ACA"/>
    <w:rsid w:val="00AF623F"/>
    <w:rsid w:val="00AF6C92"/>
    <w:rsid w:val="00B0516A"/>
    <w:rsid w:val="00B1764B"/>
    <w:rsid w:val="00B22A88"/>
    <w:rsid w:val="00B3426F"/>
    <w:rsid w:val="00B361F2"/>
    <w:rsid w:val="00B4066D"/>
    <w:rsid w:val="00B43822"/>
    <w:rsid w:val="00B46852"/>
    <w:rsid w:val="00B52C9E"/>
    <w:rsid w:val="00B54B89"/>
    <w:rsid w:val="00B6157F"/>
    <w:rsid w:val="00B65481"/>
    <w:rsid w:val="00B66EA7"/>
    <w:rsid w:val="00B70FA6"/>
    <w:rsid w:val="00B736A1"/>
    <w:rsid w:val="00B76D44"/>
    <w:rsid w:val="00B82839"/>
    <w:rsid w:val="00B91CCD"/>
    <w:rsid w:val="00BA1FAF"/>
    <w:rsid w:val="00BA6335"/>
    <w:rsid w:val="00BB6F8F"/>
    <w:rsid w:val="00BC1D01"/>
    <w:rsid w:val="00BD3C13"/>
    <w:rsid w:val="00BD7EF1"/>
    <w:rsid w:val="00BF07D2"/>
    <w:rsid w:val="00C000BC"/>
    <w:rsid w:val="00C13EAA"/>
    <w:rsid w:val="00C2121E"/>
    <w:rsid w:val="00C234E7"/>
    <w:rsid w:val="00C31E8D"/>
    <w:rsid w:val="00C334BE"/>
    <w:rsid w:val="00C55328"/>
    <w:rsid w:val="00C57A2E"/>
    <w:rsid w:val="00C64D25"/>
    <w:rsid w:val="00C6657B"/>
    <w:rsid w:val="00C75A71"/>
    <w:rsid w:val="00CB6390"/>
    <w:rsid w:val="00CC0878"/>
    <w:rsid w:val="00CC1B02"/>
    <w:rsid w:val="00CC409E"/>
    <w:rsid w:val="00CD1196"/>
    <w:rsid w:val="00D010E0"/>
    <w:rsid w:val="00D103FD"/>
    <w:rsid w:val="00D13920"/>
    <w:rsid w:val="00D25E06"/>
    <w:rsid w:val="00D31E6D"/>
    <w:rsid w:val="00D36F7F"/>
    <w:rsid w:val="00D40336"/>
    <w:rsid w:val="00D42F6B"/>
    <w:rsid w:val="00D63D8A"/>
    <w:rsid w:val="00D903DC"/>
    <w:rsid w:val="00D909AD"/>
    <w:rsid w:val="00DA5B5D"/>
    <w:rsid w:val="00DA71EF"/>
    <w:rsid w:val="00DB056C"/>
    <w:rsid w:val="00DC23A6"/>
    <w:rsid w:val="00DC24E1"/>
    <w:rsid w:val="00DC7259"/>
    <w:rsid w:val="00DD1AAE"/>
    <w:rsid w:val="00DF5234"/>
    <w:rsid w:val="00DF7B35"/>
    <w:rsid w:val="00E0317F"/>
    <w:rsid w:val="00E236F4"/>
    <w:rsid w:val="00E25E8F"/>
    <w:rsid w:val="00E26FCA"/>
    <w:rsid w:val="00E36F31"/>
    <w:rsid w:val="00E4005C"/>
    <w:rsid w:val="00E4461C"/>
    <w:rsid w:val="00E479E4"/>
    <w:rsid w:val="00E505A7"/>
    <w:rsid w:val="00E5334A"/>
    <w:rsid w:val="00E633FB"/>
    <w:rsid w:val="00E662F0"/>
    <w:rsid w:val="00E758FD"/>
    <w:rsid w:val="00EA19F3"/>
    <w:rsid w:val="00EB06FA"/>
    <w:rsid w:val="00EB61BC"/>
    <w:rsid w:val="00EC4BBC"/>
    <w:rsid w:val="00ED17C4"/>
    <w:rsid w:val="00ED24F3"/>
    <w:rsid w:val="00ED5B2B"/>
    <w:rsid w:val="00EF23C3"/>
    <w:rsid w:val="00F04694"/>
    <w:rsid w:val="00F3045C"/>
    <w:rsid w:val="00F41578"/>
    <w:rsid w:val="00F502D7"/>
    <w:rsid w:val="00F53253"/>
    <w:rsid w:val="00F7011E"/>
    <w:rsid w:val="00F745D2"/>
    <w:rsid w:val="00F9491A"/>
    <w:rsid w:val="00FA252B"/>
    <w:rsid w:val="00FC7132"/>
    <w:rsid w:val="00FF4C4C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5C"/>
  </w:style>
  <w:style w:type="paragraph" w:styleId="1">
    <w:name w:val="heading 1"/>
    <w:basedOn w:val="a"/>
    <w:next w:val="a"/>
    <w:link w:val="10"/>
    <w:qFormat/>
    <w:rsid w:val="001914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5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8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839"/>
  </w:style>
  <w:style w:type="paragraph" w:styleId="a5">
    <w:name w:val="footer"/>
    <w:basedOn w:val="a"/>
    <w:link w:val="a6"/>
    <w:uiPriority w:val="99"/>
    <w:semiHidden/>
    <w:unhideWhenUsed/>
    <w:rsid w:val="00B8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839"/>
  </w:style>
  <w:style w:type="paragraph" w:styleId="a7">
    <w:name w:val="List Paragraph"/>
    <w:basedOn w:val="a"/>
    <w:uiPriority w:val="34"/>
    <w:qFormat/>
    <w:rsid w:val="000E0F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819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C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rsid w:val="000E14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5C"/>
  </w:style>
  <w:style w:type="paragraph" w:styleId="1">
    <w:name w:val="heading 1"/>
    <w:basedOn w:val="a"/>
    <w:next w:val="a"/>
    <w:link w:val="10"/>
    <w:qFormat/>
    <w:rsid w:val="001914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5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8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839"/>
  </w:style>
  <w:style w:type="paragraph" w:styleId="a5">
    <w:name w:val="footer"/>
    <w:basedOn w:val="a"/>
    <w:link w:val="a6"/>
    <w:uiPriority w:val="99"/>
    <w:semiHidden/>
    <w:unhideWhenUsed/>
    <w:rsid w:val="00B8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839"/>
  </w:style>
  <w:style w:type="paragraph" w:styleId="a7">
    <w:name w:val="List Paragraph"/>
    <w:basedOn w:val="a"/>
    <w:uiPriority w:val="34"/>
    <w:qFormat/>
    <w:rsid w:val="000E0F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819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C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rsid w:val="000E1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18B7-1956-44AC-B02A-9F2FDD14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5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ШавалееваАИ</cp:lastModifiedBy>
  <cp:revision>40</cp:revision>
  <cp:lastPrinted>2021-04-29T09:09:00Z</cp:lastPrinted>
  <dcterms:created xsi:type="dcterms:W3CDTF">2016-12-12T12:40:00Z</dcterms:created>
  <dcterms:modified xsi:type="dcterms:W3CDTF">2021-06-17T04:32:00Z</dcterms:modified>
</cp:coreProperties>
</file>