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0"/>
      </w:tblGrid>
      <w:tr w:rsidR="00CA0933" w:rsidRPr="00CA0933" w:rsidTr="00CA0933">
        <w:trPr>
          <w:cantSplit/>
          <w:trHeight w:val="1519"/>
        </w:trPr>
        <w:tc>
          <w:tcPr>
            <w:tcW w:w="897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A0933" w:rsidRPr="00CA0933" w:rsidRDefault="00CA0933" w:rsidP="00CA0933">
            <w:pPr>
              <w:keepNext/>
              <w:autoSpaceDE w:val="0"/>
              <w:autoSpaceDN w:val="0"/>
              <w:spacing w:after="0" w:line="240" w:lineRule="auto"/>
              <w:ind w:left="-172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CA09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CA093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CA0933" w:rsidRPr="00CA0933" w:rsidRDefault="00CA0933" w:rsidP="00CA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A0933" w:rsidRPr="00CA0933" w:rsidRDefault="00CA0933" w:rsidP="00CA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МУНИЦИПАЛЬНОГО ОБРАЗОВАНИЯ </w:t>
            </w:r>
          </w:p>
          <w:p w:rsidR="00CA0933" w:rsidRPr="00CA0933" w:rsidRDefault="00CA0933" w:rsidP="00CA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АСЕКЕЕВСКИЙ СЕЛЬСОВЕТ</w:t>
            </w:r>
          </w:p>
          <w:p w:rsidR="00CA0933" w:rsidRPr="00CA0933" w:rsidRDefault="00CA0933" w:rsidP="00CA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АСЕКЕЕВСКОГО РАЙОНА</w:t>
            </w:r>
          </w:p>
          <w:p w:rsidR="00CA0933" w:rsidRPr="00CA0933" w:rsidRDefault="00CA0933" w:rsidP="00CA0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ОРЕНБУРГСКОЙ ОБЛАСТИ</w:t>
            </w:r>
          </w:p>
          <w:p w:rsidR="00CA0933" w:rsidRPr="00CA0933" w:rsidRDefault="00CA0933" w:rsidP="00CA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93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CA0933" w:rsidRPr="00CA0933" w:rsidTr="00CA0933">
        <w:trPr>
          <w:cantSplit/>
          <w:trHeight w:val="531"/>
        </w:trPr>
        <w:tc>
          <w:tcPr>
            <w:tcW w:w="8970" w:type="dxa"/>
            <w:vAlign w:val="bottom"/>
            <w:hideMark/>
          </w:tcPr>
          <w:p w:rsidR="00CA0933" w:rsidRPr="00CA0933" w:rsidRDefault="00CA0933" w:rsidP="00CA09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0933" w:rsidRPr="00CA0933" w:rsidRDefault="00B3038D" w:rsidP="00B30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  <w:r w:rsidR="00CA0933" w:rsidRPr="00CA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A0933" w:rsidRPr="00CA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.2025г.                              с. Асекеево                                         №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A0933" w:rsidRPr="00CA09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                    </w:t>
            </w:r>
          </w:p>
        </w:tc>
      </w:tr>
    </w:tbl>
    <w:p w:rsidR="00D340D6" w:rsidRPr="001E7BB0" w:rsidRDefault="00D340D6" w:rsidP="00D340D6">
      <w:pPr>
        <w:rPr>
          <w:rFonts w:ascii="Calibri" w:eastAsia="Calibri" w:hAnsi="Calibri" w:cs="Times New Roman"/>
        </w:rPr>
      </w:pPr>
    </w:p>
    <w:p w:rsidR="00D340D6" w:rsidRPr="001E7BB0" w:rsidRDefault="00D340D6" w:rsidP="00D340D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1E7B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E7B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«Установка информационной вывески, соглас</w:t>
      </w:r>
      <w:r w:rsidRPr="001E7B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</w:t>
      </w:r>
      <w:r w:rsidRPr="001E7B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вание </w:t>
      </w:r>
      <w:proofErr w:type="gramStart"/>
      <w:r w:rsidRPr="001E7B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дизайн-проекта</w:t>
      </w:r>
      <w:proofErr w:type="gramEnd"/>
      <w:r w:rsidRPr="001E7B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размещения вывески»</w:t>
      </w:r>
    </w:p>
    <w:p w:rsidR="00D340D6" w:rsidRPr="001E7BB0" w:rsidRDefault="00D340D6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0D6" w:rsidRDefault="00D340D6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        В соответствии с </w:t>
      </w:r>
      <w:hyperlink r:id="rId9" w:history="1">
        <w:r w:rsidRPr="001E7BB0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 от 06.10.2003 N 131-ФЗ «Об общих принципах организации местного самоуправления в Российской Ф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дерации», Уставом </w:t>
      </w:r>
      <w:proofErr w:type="spellStart"/>
      <w:r w:rsidR="00B3038D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Pr="001E7BB0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 района Оренбур</w:t>
      </w:r>
      <w:r w:rsidRPr="001E7BB0">
        <w:rPr>
          <w:rFonts w:ascii="Times New Roman" w:eastAsia="Calibri" w:hAnsi="Times New Roman" w:cs="Times New Roman"/>
          <w:sz w:val="28"/>
          <w:szCs w:val="28"/>
        </w:rPr>
        <w:t>г</w:t>
      </w:r>
      <w:r w:rsidRPr="001E7BB0">
        <w:rPr>
          <w:rFonts w:ascii="Times New Roman" w:eastAsia="Calibri" w:hAnsi="Times New Roman" w:cs="Times New Roman"/>
          <w:sz w:val="28"/>
          <w:szCs w:val="28"/>
        </w:rPr>
        <w:t>ской области, администрация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038D">
        <w:rPr>
          <w:rFonts w:ascii="Times New Roman" w:eastAsia="Calibri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</w:p>
    <w:p w:rsidR="00D340D6" w:rsidRDefault="00D340D6" w:rsidP="00D34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B0">
        <w:rPr>
          <w:rFonts w:ascii="Times New Roman" w:eastAsia="Calibri" w:hAnsi="Times New Roman" w:cs="Times New Roman"/>
          <w:sz w:val="28"/>
          <w:szCs w:val="28"/>
        </w:rPr>
        <w:t>1.</w:t>
      </w:r>
      <w:r w:rsidRPr="001E7BB0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1E7BB0">
        <w:rPr>
          <w:rFonts w:ascii="Times New Roman" w:eastAsia="Calibri" w:hAnsi="Times New Roman" w:cs="Times New Roman"/>
          <w:sz w:val="28"/>
          <w:szCs w:val="28"/>
        </w:rPr>
        <w:t>Утвердить административный регламент предоставления муниц</w:t>
      </w:r>
      <w:r w:rsidRPr="001E7BB0">
        <w:rPr>
          <w:rFonts w:ascii="Times New Roman" w:eastAsia="Calibri" w:hAnsi="Times New Roman" w:cs="Times New Roman"/>
          <w:sz w:val="28"/>
          <w:szCs w:val="28"/>
        </w:rPr>
        <w:t>и</w:t>
      </w:r>
      <w:r w:rsidRPr="001E7BB0">
        <w:rPr>
          <w:rFonts w:ascii="Times New Roman" w:eastAsia="Calibri" w:hAnsi="Times New Roman" w:cs="Times New Roman"/>
          <w:sz w:val="28"/>
          <w:szCs w:val="28"/>
        </w:rPr>
        <w:t>пальной услуги</w:t>
      </w:r>
      <w:r w:rsidRPr="001E7B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«</w:t>
      </w:r>
      <w:r w:rsidRPr="001E7B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Установка информационной вывески, согласование </w:t>
      </w:r>
      <w:proofErr w:type="gramStart"/>
      <w:r w:rsidRPr="001E7B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дизайн-проекта</w:t>
      </w:r>
      <w:proofErr w:type="gramEnd"/>
      <w:r w:rsidRPr="001E7B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размещения вывески»</w:t>
      </w:r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D340D6" w:rsidRDefault="00D340D6" w:rsidP="00D34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</w:t>
      </w:r>
      <w:r>
        <w:rPr>
          <w:rFonts w:ascii="Times New Roman" w:eastAsia="Calibri" w:hAnsi="Times New Roman" w:cs="Times New Roman"/>
          <w:sz w:val="28"/>
          <w:szCs w:val="28"/>
        </w:rPr>
        <w:t>в силу после его официального обнародования.</w:t>
      </w:r>
    </w:p>
    <w:p w:rsidR="00D340D6" w:rsidRDefault="00D340D6" w:rsidP="00D34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Считать утратившим силу постановление</w:t>
      </w:r>
      <w:r w:rsidR="00B3038D">
        <w:rPr>
          <w:rFonts w:ascii="Times New Roman" w:eastAsia="Calibri" w:hAnsi="Times New Roman" w:cs="Times New Roman"/>
          <w:sz w:val="28"/>
          <w:szCs w:val="28"/>
        </w:rPr>
        <w:t xml:space="preserve"> администрации от 20.12.2024 №81</w:t>
      </w:r>
      <w:r>
        <w:rPr>
          <w:rFonts w:ascii="Times New Roman" w:eastAsia="Calibri" w:hAnsi="Times New Roman" w:cs="Times New Roman"/>
          <w:sz w:val="28"/>
          <w:szCs w:val="28"/>
        </w:rPr>
        <w:t>-п «Об утверждении административного</w:t>
      </w:r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 пред</w:t>
      </w:r>
      <w:r w:rsidRPr="001E7BB0">
        <w:rPr>
          <w:rFonts w:ascii="Times New Roman" w:eastAsia="Calibri" w:hAnsi="Times New Roman" w:cs="Times New Roman"/>
          <w:sz w:val="28"/>
          <w:szCs w:val="28"/>
        </w:rPr>
        <w:t>о</w:t>
      </w:r>
      <w:r w:rsidRPr="001E7BB0">
        <w:rPr>
          <w:rFonts w:ascii="Times New Roman" w:eastAsia="Calibri" w:hAnsi="Times New Roman" w:cs="Times New Roman"/>
          <w:sz w:val="28"/>
          <w:szCs w:val="28"/>
        </w:rPr>
        <w:t>ставления муниципальной услуги</w:t>
      </w:r>
      <w:r w:rsidRPr="001E7BB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«</w:t>
      </w:r>
      <w:r w:rsidRPr="001E7B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Установка информационной вывески, с</w:t>
      </w:r>
      <w:r w:rsidRPr="001E7B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</w:t>
      </w:r>
      <w:r w:rsidRPr="001E7B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гласование </w:t>
      </w:r>
      <w:proofErr w:type="gramStart"/>
      <w:r w:rsidRPr="001E7B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</w:t>
      </w:r>
      <w:r w:rsidRPr="001E7B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</w:t>
      </w:r>
      <w:r w:rsidRPr="001E7B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зайн-проекта</w:t>
      </w:r>
      <w:proofErr w:type="gramEnd"/>
      <w:r w:rsidRPr="001E7BB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размещения вывески»</w:t>
      </w:r>
    </w:p>
    <w:p w:rsidR="00D340D6" w:rsidRPr="001E7BB0" w:rsidRDefault="00D340D6" w:rsidP="00D34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1E7BB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D340D6" w:rsidRPr="001E7BB0" w:rsidRDefault="00D340D6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0D6" w:rsidRPr="001E7BB0" w:rsidRDefault="002673AA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40D6" w:rsidRPr="001E7BB0" w:rsidRDefault="00D340D6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0D6" w:rsidRDefault="00D340D6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D340D6" w:rsidRDefault="00D340D6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BB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proofErr w:type="spellStart"/>
      <w:r w:rsidR="00B3038D">
        <w:rPr>
          <w:rFonts w:ascii="Times New Roman" w:eastAsia="Calibri" w:hAnsi="Times New Roman" w:cs="Times New Roman"/>
          <w:sz w:val="28"/>
          <w:szCs w:val="28"/>
        </w:rPr>
        <w:t>Р.М.Хуббатуллин</w:t>
      </w:r>
      <w:proofErr w:type="spellEnd"/>
    </w:p>
    <w:p w:rsidR="00B3038D" w:rsidRDefault="00B3038D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038D" w:rsidRPr="001E7BB0" w:rsidRDefault="00B3038D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0D6" w:rsidRPr="001E7BB0" w:rsidRDefault="00D340D6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0D6" w:rsidRPr="001E7BB0" w:rsidRDefault="00D340D6" w:rsidP="00D3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BB0">
        <w:rPr>
          <w:rFonts w:ascii="Times New Roman" w:eastAsia="Calibri" w:hAnsi="Times New Roman" w:cs="Times New Roman"/>
          <w:sz w:val="24"/>
          <w:szCs w:val="24"/>
        </w:rPr>
        <w:t>Разослано: администрации района, прокурору района, в дело.</w:t>
      </w:r>
    </w:p>
    <w:p w:rsidR="00D340D6" w:rsidRDefault="00D340D6" w:rsidP="00D340D6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0D6" w:rsidRDefault="00D340D6" w:rsidP="00D340D6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0D6" w:rsidRDefault="00D340D6" w:rsidP="00D340D6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40D6" w:rsidRDefault="00D340D6" w:rsidP="00D340D6">
      <w:pPr>
        <w:autoSpaceDE w:val="0"/>
        <w:autoSpaceDN w:val="0"/>
        <w:adjustRightInd w:val="0"/>
        <w:spacing w:before="24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40D6" w:rsidRDefault="00D340D6" w:rsidP="00F36CC5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340D6" w:rsidRPr="00D340D6" w:rsidRDefault="00D340D6" w:rsidP="00D340D6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40D6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</w:t>
      </w:r>
    </w:p>
    <w:p w:rsidR="00D340D6" w:rsidRDefault="00D340D6" w:rsidP="00D340D6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340D6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D340D6" w:rsidRPr="00D340D6" w:rsidRDefault="00B3038D" w:rsidP="00D340D6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Асекеевского</w:t>
      </w:r>
      <w:proofErr w:type="spellEnd"/>
      <w:r w:rsidR="00D34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40D6">
        <w:rPr>
          <w:rFonts w:ascii="Times New Roman" w:eastAsia="Calibri" w:hAnsi="Times New Roman" w:cs="Times New Roman"/>
          <w:color w:val="000000"/>
          <w:sz w:val="28"/>
          <w:szCs w:val="28"/>
        </w:rPr>
        <w:t>селсьовета</w:t>
      </w:r>
      <w:proofErr w:type="spellEnd"/>
      <w:r w:rsidR="00D340D6" w:rsidRPr="00D340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340D6" w:rsidRPr="00D340D6" w:rsidRDefault="005F677F" w:rsidP="00D340D6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07.04. 2025 № 21</w:t>
      </w:r>
      <w:r w:rsidR="00D340D6" w:rsidRPr="00D340D6">
        <w:rPr>
          <w:rFonts w:ascii="Times New Roman" w:eastAsia="Calibri" w:hAnsi="Times New Roman" w:cs="Times New Roman"/>
          <w:color w:val="000000"/>
          <w:sz w:val="28"/>
          <w:szCs w:val="28"/>
        </w:rPr>
        <w:t>-п</w:t>
      </w:r>
    </w:p>
    <w:p w:rsidR="00D340D6" w:rsidRDefault="00D340D6" w:rsidP="00D340D6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47D0" w:rsidRPr="00F36CC5" w:rsidRDefault="00F36CC5" w:rsidP="00F36CC5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0A1BE0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дминистративный регламент</w:t>
      </w:r>
      <w:r w:rsidR="00CB47D0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F36CC5" w:rsidRDefault="000A1BE0" w:rsidP="00F36CC5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0E396A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</w:t>
      </w:r>
      <w:r w:rsidR="00CB47D0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E396A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Установка информационной вывески, согласование </w:t>
      </w:r>
      <w:proofErr w:type="gramStart"/>
      <w:r w:rsidR="000E396A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дизайн-проекта</w:t>
      </w:r>
      <w:proofErr w:type="gramEnd"/>
      <w:r w:rsidR="000E396A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размещения вывески</w:t>
      </w:r>
      <w:r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A1BE0" w:rsidRPr="00F36CC5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BE0" w:rsidRPr="00F36CC5" w:rsidRDefault="000E396A" w:rsidP="00F36CC5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sub_1001"/>
      <w:r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0A1BE0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0A1BE0" w:rsidRPr="00F36CC5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1BE0" w:rsidRPr="00F36CC5" w:rsidRDefault="00F36CC5" w:rsidP="00F36CC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sub_1101"/>
      <w:bookmarkEnd w:id="0"/>
      <w:r w:rsidRPr="00F36CC5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0A1BE0" w:rsidRPr="00F36CC5">
        <w:rPr>
          <w:rFonts w:ascii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16B6A" w:rsidRPr="00F36CC5" w:rsidRDefault="00516B6A" w:rsidP="00516B6A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1"/>
    <w:p w:rsidR="000A1BE0" w:rsidRPr="00F36CC5" w:rsidRDefault="000E396A" w:rsidP="00895CF3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довательность действий (административных процедур) при осуществлении полномочий</w:t>
      </w:r>
      <w:r w:rsidR="00D94D6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r w:rsidR="00B3038D">
        <w:rPr>
          <w:rFonts w:ascii="Times New Roman" w:hAnsi="Times New Roman" w:cs="Times New Roman"/>
          <w:color w:val="000000" w:themeColor="text1"/>
          <w:sz w:val="28"/>
          <w:szCs w:val="28"/>
        </w:rPr>
        <w:t>Асекеевский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>Асекеевского</w:t>
      </w:r>
      <w:proofErr w:type="spellEnd"/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>ласти.</w:t>
      </w:r>
    </w:p>
    <w:p w:rsidR="00D94D60" w:rsidRPr="00F36CC5" w:rsidRDefault="00D94D60" w:rsidP="00895CF3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2E165D" w:rsidP="00F36CC5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5D13E7" w:rsidRPr="00F36CC5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B2D" w:rsidRPr="00F36CC5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2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165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"/>
      <w:r w:rsidR="00000B2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юридическим или физич</w:t>
      </w:r>
      <w:r w:rsidR="00000B2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00B2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ским лицам, в том числе индивидуальным предпринимателям, являющимся собственниками или иными законными владельцами недвижимого имущ</w:t>
      </w:r>
      <w:r w:rsidR="00000B2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00B2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ства, на котором планируется размещение информационной вывески, либо владельцам информационной вывески</w:t>
      </w:r>
      <w:r w:rsidR="003F208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00B2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3F208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00B2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аявители).</w:t>
      </w:r>
    </w:p>
    <w:p w:rsidR="002E165D" w:rsidRPr="00F36CC5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2.2. Интересы з</w:t>
      </w:r>
      <w:r w:rsidR="00A26A4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указанных в пункте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A4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регламента, могут представлять лица, обладающие соотве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ствующими полномочиями (далее – представитель).</w:t>
      </w:r>
    </w:p>
    <w:p w:rsidR="002E165D" w:rsidRPr="00F36CC5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F36CC5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D13E7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Требование предоставления заявителю </w:t>
      </w:r>
      <w:r w:rsidR="00F30D9B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F30D9B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соо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ветствующим признакам заявителя, определенным в результате анк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тирования, проводимого органом</w:t>
      </w:r>
      <w:r w:rsidR="00A26A4C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предоставляющим муниципальную услугу,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результата, за предоставлением которого обратился з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явитель</w:t>
      </w:r>
    </w:p>
    <w:p w:rsidR="005D13E7" w:rsidRPr="00F36CC5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3DDE" w:rsidRPr="00F36CC5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7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заявителю в соответствии с вариантом предоставления муниципальной услуги, исходя из признаков з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явителя, в зависимости от желаемого результата предоставления муниц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пальной услуги. Вариант, в соответствии с которым заявителю будет пред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ставлена муниципальная услуг</w:t>
      </w:r>
      <w:r w:rsidR="00A852B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 услуги, определяется путем 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кетирования (профилиро</w:t>
      </w:r>
      <w:r w:rsidR="00764F9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вания) заявителя (приложение 6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17309" w:rsidRPr="00F36CC5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sub_20"/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Стандарт предоставления </w:t>
      </w:r>
      <w:r w:rsidR="008E758F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0A1BE0" w:rsidRPr="00F36CC5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F36CC5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B21144" w:rsidRPr="00F36CC5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58F" w:rsidRPr="00F36CC5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5" w:name="sub_21"/>
      <w:bookmarkEnd w:id="4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Муниципальная </w:t>
      </w:r>
      <w:r w:rsidR="00A26A4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«Установка информационной</w:t>
      </w:r>
      <w:r w:rsidR="00F23C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вывески,</w:t>
      </w:r>
      <w:r w:rsidR="00F376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гласование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  <w:r w:rsidR="00A4081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F36CC5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8E758F" w:rsidP="003F20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6" w:name="sub_1202"/>
      <w:bookmarkEnd w:id="5"/>
      <w:r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="000A1BE0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органа</w:t>
      </w:r>
      <w:r w:rsidR="00A26A4C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местного самоуправления, </w:t>
      </w:r>
      <w:r w:rsidR="000A1BE0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предоставл</w:t>
      </w:r>
      <w:r w:rsidR="000A1BE0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="000A1BE0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ющего </w:t>
      </w:r>
      <w:r w:rsidR="00F30D9B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муниципальную</w:t>
      </w:r>
      <w:r w:rsidR="000A1BE0" w:rsidRPr="00F36CC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услугу</w:t>
      </w:r>
    </w:p>
    <w:p w:rsidR="00B21144" w:rsidRPr="00F36CC5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1BE0" w:rsidRPr="00F36CC5" w:rsidRDefault="008E49EC" w:rsidP="00F36CC5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91C99" w:rsidRPr="00F36CC5">
        <w:rPr>
          <w:rStyle w:val="fontstyle01"/>
          <w:rFonts w:ascii="Times New Roman" w:hAnsi="Times New Roman" w:cs="Times New Roman"/>
          <w:color w:val="000000" w:themeColor="text1"/>
        </w:rPr>
        <w:t>Муниципальная услуга предоставляется Уполномоченным орг</w:t>
      </w:r>
      <w:r w:rsidR="00E91C99" w:rsidRPr="00F36CC5">
        <w:rPr>
          <w:rStyle w:val="fontstyle01"/>
          <w:rFonts w:ascii="Times New Roman" w:hAnsi="Times New Roman" w:cs="Times New Roman"/>
          <w:color w:val="000000" w:themeColor="text1"/>
        </w:rPr>
        <w:t>а</w:t>
      </w:r>
      <w:r w:rsidR="00E91C99" w:rsidRPr="00F36CC5">
        <w:rPr>
          <w:rStyle w:val="fontstyle01"/>
          <w:rFonts w:ascii="Times New Roman" w:hAnsi="Times New Roman" w:cs="Times New Roman"/>
          <w:color w:val="000000" w:themeColor="text1"/>
        </w:rPr>
        <w:t xml:space="preserve">ном </w:t>
      </w:r>
      <w:r w:rsidR="00F36CC5">
        <w:rPr>
          <w:rStyle w:val="fontstyle01"/>
          <w:rFonts w:ascii="Times New Roman" w:hAnsi="Times New Roman" w:cs="Times New Roman"/>
          <w:color w:val="000000" w:themeColor="text1"/>
        </w:rPr>
        <w:t>–</w:t>
      </w:r>
      <w:r w:rsidR="00E91C99" w:rsidRPr="00F36CC5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F36CC5">
        <w:rPr>
          <w:rStyle w:val="fontstyle01"/>
          <w:rFonts w:ascii="Times New Roman" w:hAnsi="Times New Roman" w:cs="Times New Roman"/>
          <w:color w:val="000000" w:themeColor="text1"/>
        </w:rPr>
        <w:t xml:space="preserve">Администрацией муниципального образования </w:t>
      </w:r>
      <w:r w:rsidR="00B3038D">
        <w:rPr>
          <w:rStyle w:val="fontstyle01"/>
          <w:rFonts w:ascii="Times New Roman" w:hAnsi="Times New Roman" w:cs="Times New Roman"/>
          <w:color w:val="000000" w:themeColor="text1"/>
        </w:rPr>
        <w:t>Асекеевский</w:t>
      </w:r>
      <w:r w:rsidR="00F36CC5">
        <w:rPr>
          <w:rStyle w:val="fontstyle01"/>
          <w:rFonts w:ascii="Times New Roman" w:hAnsi="Times New Roman" w:cs="Times New Roman"/>
          <w:color w:val="000000" w:themeColor="text1"/>
        </w:rPr>
        <w:t xml:space="preserve"> сельсовет </w:t>
      </w:r>
      <w:proofErr w:type="spellStart"/>
      <w:r w:rsidR="00F36CC5">
        <w:rPr>
          <w:rStyle w:val="fontstyle01"/>
          <w:rFonts w:ascii="Times New Roman" w:hAnsi="Times New Roman" w:cs="Times New Roman"/>
          <w:color w:val="000000" w:themeColor="text1"/>
        </w:rPr>
        <w:t>Асекеевского</w:t>
      </w:r>
      <w:proofErr w:type="spellEnd"/>
      <w:r w:rsidR="00F36CC5">
        <w:rPr>
          <w:rStyle w:val="fontstyle01"/>
          <w:rFonts w:ascii="Times New Roman" w:hAnsi="Times New Roman" w:cs="Times New Roman"/>
          <w:color w:val="000000" w:themeColor="text1"/>
        </w:rPr>
        <w:t xml:space="preserve"> района Оренбургской области.</w:t>
      </w:r>
    </w:p>
    <w:p w:rsidR="00E91C99" w:rsidRPr="00F36CC5" w:rsidRDefault="008E49EC" w:rsidP="008E49E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B7719" w:rsidRPr="00F36CC5"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 w:rsidR="009B771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F36CC5"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 w:rsidR="009B7719" w:rsidRPr="00F36CC5">
        <w:rPr>
          <w:rStyle w:val="fontstyle21"/>
          <w:rFonts w:ascii="Times New Roman" w:hAnsi="Times New Roman" w:cs="Times New Roman"/>
          <w:color w:val="000000" w:themeColor="text1"/>
        </w:rPr>
        <w:t>(</w:t>
      </w:r>
      <w:r w:rsidR="009B7719" w:rsidRPr="00F36CC5"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 w:rsidR="009B771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F36CC5"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 w:rsidR="009B7719" w:rsidRPr="00F36CC5"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2119B5" w:rsidRPr="00F36CC5" w:rsidRDefault="002119B5" w:rsidP="008B4F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 w:rsidR="008B4F5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27 июля 2010 года № 210-ФЗ                «Об организации предоставления государственных и муниципальных услуг» (далее</w:t>
      </w:r>
      <w:r w:rsidR="003F208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F208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№ 210-ФЗ), </w:t>
      </w: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 условиями соглашения о взаимодействии, заключ</w:t>
      </w:r>
      <w:r w:rsidR="00332758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между </w:t>
      </w:r>
      <w:r w:rsidR="001C1434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Уполномоченным органом</w:t>
      </w: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МФЦ.</w:t>
      </w:r>
    </w:p>
    <w:p w:rsidR="002119B5" w:rsidRPr="00F36CC5" w:rsidRDefault="002119B5" w:rsidP="002119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реализации своих функций МФЦ </w:t>
      </w:r>
      <w:r w:rsidR="00314F91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6A75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принимает решение об отказе в приеме заявлений (запросов) и документов, необходимых для предоставл</w:t>
      </w: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ния </w:t>
      </w:r>
      <w:r w:rsidR="00A54D22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по о</w:t>
      </w:r>
      <w:r w:rsidR="00E34989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снованиям, указанным в пункт</w:t>
      </w:r>
      <w:r w:rsidR="00970EBD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 18.1</w:t>
      </w:r>
      <w:r w:rsidR="00D36A75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70EBD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55020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18.2</w:t>
      </w:r>
      <w:r w:rsidR="00D36A75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</w:t>
      </w:r>
      <w:r w:rsidR="00970EBD"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</w:t>
      </w:r>
      <w:r w:rsidRPr="00F36C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регламента.</w:t>
      </w:r>
    </w:p>
    <w:p w:rsidR="000A1BE0" w:rsidRPr="00F36CC5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5.3. При предоставлении муниципальной услуги Уполномоченному 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гану запрещается требовать от заявителя осуществления действий, в том чи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ле согласований, необходимых для получения муниципальной услуги и св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занных с обращением в иные государственные органы и организации, за 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ключением получения услуг, включенных в перечень услуг, которые являю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</w:t>
      </w:r>
      <w:bookmarkEnd w:id="6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9B7719" w:rsidRPr="00F36CC5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F36CC5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 предоставления </w:t>
      </w:r>
      <w:r w:rsidR="00F30D9B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9033B3" w:rsidRPr="00F36CC5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3"/>
    <w:p w:rsidR="009B7719" w:rsidRPr="00F36CC5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8E49E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49E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9B7719" w:rsidRPr="00F36CC5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8E49E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771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согласовании установки информационной вывески, </w:t>
      </w:r>
      <w:proofErr w:type="gramStart"/>
      <w:r w:rsidR="009B771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9B771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2302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2)</w:t>
      </w:r>
      <w:r w:rsidR="009B771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33B3" w:rsidRPr="00F36CC5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допущенных опечаток и ошибок в выданных в резул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документах;</w:t>
      </w:r>
    </w:p>
    <w:p w:rsidR="002A55F9" w:rsidRPr="00F36CC5" w:rsidRDefault="002A55F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отказ в предоставлении муниципальной услуги (приложение № 4).</w:t>
      </w:r>
    </w:p>
    <w:p w:rsidR="00C204E3" w:rsidRPr="00F36CC5" w:rsidRDefault="00C204E3" w:rsidP="00C20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6140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услуги:</w:t>
      </w:r>
      <w:bookmarkStart w:id="7" w:name="_GoBack"/>
      <w:bookmarkEnd w:id="7"/>
    </w:p>
    <w:p w:rsidR="00C204E3" w:rsidRPr="00F36CC5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Уполномоченный орган;</w:t>
      </w:r>
    </w:p>
    <w:p w:rsidR="00C204E3" w:rsidRPr="00F36CC5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2) почтовым отправлением</w:t>
      </w:r>
      <w:r w:rsidR="003C37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указанному в заявлении почтовому адр</w:t>
      </w:r>
      <w:r w:rsidR="003C37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7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04E3" w:rsidRPr="00F36CC5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через </w:t>
      </w:r>
      <w:r w:rsidR="00E9382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предоставления государстве</w:t>
      </w:r>
      <w:r w:rsidR="00E9382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9382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и муниципальных услуг (далее –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9382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имодействии);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204E3" w:rsidRPr="00F36CC5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через </w:t>
      </w:r>
      <w:r w:rsidR="0026140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Федеральную государственную информационную систему «Портал государственных и муниципальных услуг (функций)» (далее -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тал ЕПГУ</w:t>
      </w:r>
      <w:r w:rsidR="0026140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возможности);</w:t>
      </w:r>
    </w:p>
    <w:p w:rsidR="00C204E3" w:rsidRPr="00F36CC5" w:rsidRDefault="00C204E3" w:rsidP="00C20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4A4C20" w:rsidRPr="00F36CC5" w:rsidRDefault="009033B3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A4C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оформляются на бумажном носителе или в электронной форме в соответствии с требованиями действующего законодательства Ро</w:t>
      </w:r>
      <w:r w:rsidR="004A4C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A4C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Федерации.</w:t>
      </w:r>
    </w:p>
    <w:p w:rsidR="004A4C20" w:rsidRPr="00F36CC5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результата предоставления </w:t>
      </w:r>
      <w:r w:rsidR="000374A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тель по его выбору вправе получить:</w:t>
      </w:r>
    </w:p>
    <w:p w:rsidR="004A4C20" w:rsidRPr="00F36CC5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подписи (далее – ЭП);</w:t>
      </w:r>
    </w:p>
    <w:p w:rsidR="004A4C20" w:rsidRPr="00F36CC5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4A4C20" w:rsidRPr="00F36CC5" w:rsidRDefault="00261406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4A4C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предусмотренных пунктами </w:t>
      </w:r>
      <w:r w:rsidR="00DE423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18.19, 18.28</w:t>
      </w:r>
      <w:r w:rsidR="00C204E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A4C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оснований для отказа в пред</w:t>
      </w:r>
      <w:r w:rsidR="004A4C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A4C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ставлении </w:t>
      </w:r>
      <w:r w:rsidR="000374A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A4C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уполномоченным должностным лицом обеспечивается подготовка и подписание уведомления об отказе в пред</w:t>
      </w:r>
      <w:r w:rsidR="004A4C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A4C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услуги.</w:t>
      </w:r>
    </w:p>
    <w:p w:rsidR="004A4C20" w:rsidRPr="00F36CC5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</w:t>
      </w:r>
      <w:r w:rsidR="00970EB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указывается заявителем в запросе (заявлении) о предоставлении </w:t>
      </w:r>
      <w:r w:rsidR="00970EB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970EB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70EB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пальной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F36CC5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предоставления </w:t>
      </w:r>
      <w:r w:rsidR="00F30D9B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A54D22" w:rsidRPr="00F36CC5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2EE" w:rsidRPr="00F36CC5" w:rsidRDefault="00D83736" w:rsidP="007C22EE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7C22EE" w:rsidRPr="00F36CC5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</w:t>
      </w:r>
      <w:r w:rsidR="007C22EE" w:rsidRPr="00F36CC5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C22EE" w:rsidRPr="00F36CC5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C22EE" w:rsidRPr="00F36CC5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7C22EE" w:rsidRPr="00F36CC5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F36CC5"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 w:rsidR="00AF27B5" w:rsidRPr="00F36CC5">
        <w:rPr>
          <w:color w:val="000000" w:themeColor="text1"/>
          <w:sz w:val="28"/>
          <w:szCs w:val="28"/>
        </w:rPr>
        <w:t xml:space="preserve">Уполномоченный орган </w:t>
      </w:r>
      <w:r w:rsidRPr="00F36CC5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F36CC5">
        <w:rPr>
          <w:rStyle w:val="pt-a1-000016"/>
          <w:color w:val="000000" w:themeColor="text1"/>
          <w:sz w:val="28"/>
          <w:szCs w:val="28"/>
        </w:rPr>
        <w:t>десяти</w:t>
      </w:r>
      <w:r w:rsidRPr="00F36CC5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F36CC5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F36CC5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F36CC5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F36CC5">
        <w:rPr>
          <w:rStyle w:val="pt-a1-000016"/>
          <w:color w:val="000000" w:themeColor="text1"/>
          <w:sz w:val="28"/>
          <w:szCs w:val="28"/>
        </w:rPr>
        <w:t xml:space="preserve">при оформлении заявления (запроса) на Портале </w:t>
      </w:r>
      <w:r w:rsidR="00D83736" w:rsidRPr="00F36CC5">
        <w:rPr>
          <w:rStyle w:val="pt-a1-000016"/>
          <w:color w:val="000000" w:themeColor="text1"/>
          <w:sz w:val="28"/>
          <w:szCs w:val="28"/>
        </w:rPr>
        <w:t xml:space="preserve">ЕПГУ </w:t>
      </w:r>
      <w:r w:rsidRPr="00F36CC5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F36CC5">
        <w:rPr>
          <w:rStyle w:val="pt-a1-000016"/>
          <w:color w:val="000000" w:themeColor="text1"/>
          <w:sz w:val="28"/>
          <w:szCs w:val="28"/>
        </w:rPr>
        <w:t>дес</w:t>
      </w:r>
      <w:r w:rsidR="00AF27B5" w:rsidRPr="00F36CC5">
        <w:rPr>
          <w:rStyle w:val="pt-a1-000016"/>
          <w:color w:val="000000" w:themeColor="text1"/>
          <w:sz w:val="28"/>
          <w:szCs w:val="28"/>
        </w:rPr>
        <w:t>я</w:t>
      </w:r>
      <w:r w:rsidR="00AF27B5" w:rsidRPr="00F36CC5">
        <w:rPr>
          <w:rStyle w:val="pt-a1-000016"/>
          <w:color w:val="000000" w:themeColor="text1"/>
          <w:sz w:val="28"/>
          <w:szCs w:val="28"/>
        </w:rPr>
        <w:t>ти</w:t>
      </w:r>
      <w:r w:rsidRPr="00F36CC5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F36CC5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F36CC5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F36CC5" w:rsidRDefault="007C22EE" w:rsidP="007C22EE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 w:rsidRPr="00F36CC5">
        <w:rPr>
          <w:rStyle w:val="pt-a1-000022"/>
          <w:color w:val="000000" w:themeColor="text1"/>
          <w:sz w:val="28"/>
          <w:szCs w:val="28"/>
        </w:rPr>
        <w:t xml:space="preserve">при подаче заявления (запроса) в МФЦ – не более </w:t>
      </w:r>
      <w:r w:rsidR="00AF27B5" w:rsidRPr="00F36CC5">
        <w:rPr>
          <w:rStyle w:val="pt-a1-000022"/>
          <w:color w:val="000000" w:themeColor="text1"/>
          <w:sz w:val="28"/>
          <w:szCs w:val="28"/>
        </w:rPr>
        <w:t>десяти</w:t>
      </w:r>
      <w:r w:rsidRPr="00F36CC5">
        <w:rPr>
          <w:rStyle w:val="pt-a1-000022"/>
          <w:color w:val="000000" w:themeColor="text1"/>
          <w:sz w:val="28"/>
          <w:szCs w:val="28"/>
        </w:rPr>
        <w:t xml:space="preserve"> рабочих дней</w:t>
      </w:r>
      <w:r w:rsidR="00353792" w:rsidRPr="00F36CC5">
        <w:rPr>
          <w:rStyle w:val="pt-a1-000022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F36CC5">
        <w:rPr>
          <w:rStyle w:val="pt-a1-000022"/>
          <w:color w:val="000000" w:themeColor="text1"/>
          <w:sz w:val="28"/>
          <w:szCs w:val="28"/>
        </w:rPr>
        <w:t>.</w:t>
      </w:r>
    </w:p>
    <w:p w:rsidR="00314441" w:rsidRPr="00F36CC5" w:rsidRDefault="0011798B" w:rsidP="0011798B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  <w:rPr>
          <w:color w:val="000000" w:themeColor="text1"/>
          <w:sz w:val="28"/>
          <w:szCs w:val="28"/>
        </w:rPr>
      </w:pPr>
      <w:r w:rsidRPr="00F36CC5">
        <w:rPr>
          <w:color w:val="000000" w:themeColor="text1"/>
          <w:sz w:val="28"/>
          <w:szCs w:val="28"/>
        </w:rPr>
        <w:tab/>
      </w:r>
    </w:p>
    <w:p w:rsidR="00027A55" w:rsidRPr="00F36CC5" w:rsidRDefault="00027A5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</w:p>
    <w:p w:rsidR="000A1BE0" w:rsidRPr="00F36CC5" w:rsidRDefault="00F30D9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муниципальной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  <w:bookmarkStart w:id="8" w:name="sub_243"/>
      <w:bookmarkEnd w:id="8"/>
    </w:p>
    <w:p w:rsidR="00A54D22" w:rsidRPr="00F36CC5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08" w:rsidRPr="00F36CC5" w:rsidRDefault="00027A55" w:rsidP="0046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8E49E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</w:t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о</w:t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ставление</w:t>
      </w:r>
      <w:r w:rsidR="00461D0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муниципальной услуги (с указанием их реквизитов и источников официального</w:t>
      </w:r>
      <w:r w:rsidR="00461D0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опубликования),</w:t>
      </w:r>
      <w:r w:rsidR="00461D0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</w:t>
      </w:r>
      <w:r w:rsidR="00461D0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61D0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дебного) обжалования решений и действий (бездействия) органов, пред</w:t>
      </w:r>
      <w:r w:rsidR="00461D0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1D0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ставляющих муниципальную услугу, а также их должностных лиц, муниц</w:t>
      </w:r>
      <w:r w:rsidR="00461D0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61D0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служащих, работников </w:t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размещаются в федеральной государстве</w:t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н</w:t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ной информационной системе «Федеральный реестр государственных и м</w:t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у</w:t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ниципальных услуг (функций)», на Портале ЕПГУ</w:t>
      </w:r>
      <w:r w:rsidR="002179B1" w:rsidRPr="00F36CC5">
        <w:rPr>
          <w:rStyle w:val="fontstyle01"/>
          <w:rFonts w:ascii="Times New Roman" w:hAnsi="Times New Roman" w:cs="Times New Roman"/>
          <w:color w:val="000000" w:themeColor="text1"/>
        </w:rPr>
        <w:t xml:space="preserve"> (при наличии</w:t>
      </w:r>
      <w:r w:rsidR="00261406" w:rsidRPr="00F36CC5">
        <w:rPr>
          <w:rStyle w:val="fontstyle01"/>
          <w:rFonts w:ascii="Times New Roman" w:hAnsi="Times New Roman" w:cs="Times New Roman"/>
          <w:color w:val="000000" w:themeColor="text1"/>
        </w:rPr>
        <w:t xml:space="preserve"> технической возможности)</w:t>
      </w:r>
      <w:proofErr w:type="gramStart"/>
      <w:r w:rsidR="002179B1" w:rsidRPr="00F36CC5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>,</w:t>
      </w:r>
      <w:proofErr w:type="gramEnd"/>
      <w:r w:rsidR="00461D08" w:rsidRPr="00F36CC5">
        <w:rPr>
          <w:rStyle w:val="fontstyle01"/>
          <w:rFonts w:ascii="Times New Roman" w:hAnsi="Times New Roman" w:cs="Times New Roman"/>
          <w:color w:val="000000" w:themeColor="text1"/>
        </w:rPr>
        <w:t xml:space="preserve"> на сайте Уполномоченного органа.</w:t>
      </w:r>
    </w:p>
    <w:p w:rsidR="000A1BE0" w:rsidRPr="00F36CC5" w:rsidRDefault="000A1BE0" w:rsidP="00461D0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027A5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</w:p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необходимых</w:t>
      </w:r>
      <w:proofErr w:type="gramEnd"/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предоставления </w:t>
      </w:r>
      <w:r w:rsidR="00F30D9B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0DB4" w:rsidRPr="00F36CC5" w:rsidRDefault="00B20DB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0DB4" w:rsidRPr="00F36CC5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9.1. Исчерпывающий перечень документов, необходимых в соотве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ствии с законодательными и иными нормативными правовыми актами для предоставления </w:t>
      </w:r>
      <w:r w:rsidR="00A54D22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должен предст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вить самостоятельно, приведен в разделе III настоящего Административного регламента в описании вариантов предоставления </w:t>
      </w:r>
      <w:r w:rsidR="00A0115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(пункты </w:t>
      </w:r>
      <w:r w:rsidR="00D83736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18.4,</w:t>
      </w:r>
      <w:r w:rsidR="009550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D0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18.7, </w:t>
      </w:r>
      <w:r w:rsidR="009550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18.24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симости от варианта предоставления </w:t>
      </w:r>
      <w:r w:rsidR="00D83736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услуги).  </w:t>
      </w:r>
    </w:p>
    <w:p w:rsidR="00B20DB4" w:rsidRPr="00F36CC5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9.2. Исчерпывающий перечень документов, необходимых в соотве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ствии с законодательными и иными нормативными правовыми актами для предоставления </w:t>
      </w:r>
      <w:r w:rsidR="00A54D22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вправе предст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вить по собственной инициативе, приведен в разделе III настоящего Админ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стративного регламента в описании вариантов предоставления </w:t>
      </w:r>
      <w:r w:rsidR="00A0115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</w:t>
      </w:r>
      <w:r w:rsidR="00A0115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A0115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(</w:t>
      </w:r>
      <w:r w:rsidR="00461D0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пункты 18.4.1, </w:t>
      </w:r>
      <w:r w:rsidR="00D83736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9550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услуги).</w:t>
      </w:r>
    </w:p>
    <w:p w:rsidR="009D1081" w:rsidRPr="00F36CC5" w:rsidRDefault="009D108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1BE0" w:rsidRPr="00F36CC5" w:rsidRDefault="002C22BB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2260"/>
      <w:bookmarkStart w:id="10" w:name="sub_2262"/>
      <w:r w:rsidRPr="00F36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r w:rsidR="000A1BE0" w:rsidRPr="00F36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оснований для отказа в приеме д</w:t>
      </w:r>
      <w:r w:rsidR="000A1BE0" w:rsidRPr="00F36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0A1BE0" w:rsidRPr="00F36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кументов, необходимых для предоставления </w:t>
      </w:r>
      <w:r w:rsidR="00901C80" w:rsidRPr="00F36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A40814" w:rsidRPr="00F36C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2BD" w:rsidRPr="00F36CC5" w:rsidRDefault="009462BD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2BD" w:rsidRPr="00F36CC5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Основания для отказа в приеме документов, необходимых для пред</w:t>
      </w:r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ставления </w:t>
      </w:r>
      <w:r w:rsidR="00127BD7"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 приведены в разделе III настоящего Адм</w:t>
      </w:r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нистративного регламента в описании вариантов предоставления </w:t>
      </w:r>
      <w:r w:rsidR="00127BD7"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</w:t>
      </w:r>
      <w:r w:rsidR="00127BD7"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127BD7"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пальной </w:t>
      </w:r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(пункты </w:t>
      </w:r>
      <w:r w:rsidR="00127BD7"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18.1</w:t>
      </w:r>
      <w:r w:rsidR="00955020"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27BD7"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18.</w:t>
      </w:r>
      <w:r w:rsidR="00955020"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127BD7"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</w:t>
      </w:r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тоящего Административного регл</w:t>
      </w:r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мента в зависимости от варианта предоставления </w:t>
      </w:r>
      <w:r w:rsidR="00127BD7"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услуги).</w:t>
      </w:r>
      <w:proofErr w:type="gramEnd"/>
    </w:p>
    <w:p w:rsidR="009462BD" w:rsidRPr="00F36CC5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9"/>
    <w:bookmarkEnd w:id="10"/>
    <w:p w:rsidR="000A1BE0" w:rsidRPr="00F36CC5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30D9B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F36CC5" w:rsidRDefault="005225C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1C80" w:rsidRPr="00F36CC5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29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11.1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муниципальной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7E2269" w:rsidRPr="00F36CC5" w:rsidRDefault="00127BD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11.2.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отказа в предоставл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</w:t>
      </w:r>
      <w:r w:rsidR="00A54D2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 в разделе III настоящего Администр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тивного регламента в описании вариантов предоставления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(пункты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9550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з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висимости от варианта предоставления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услуги).</w:t>
      </w:r>
    </w:p>
    <w:p w:rsidR="00DE497F" w:rsidRPr="00F36CC5" w:rsidRDefault="00DE497F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37" w:rsidRPr="00F36CC5" w:rsidRDefault="006A2137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Размер платы, взимаемой с заявителя при предоставлении </w:t>
      </w:r>
      <w:r w:rsidR="00F30D9B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F30D9B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="00F30D9B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ниципальной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и способы ее взимания</w:t>
      </w:r>
    </w:p>
    <w:p w:rsidR="005225C1" w:rsidRPr="00F36CC5" w:rsidRDefault="005225C1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BC3" w:rsidRPr="00F36CC5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AF676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но.</w:t>
      </w:r>
    </w:p>
    <w:p w:rsidR="00BE0BC3" w:rsidRPr="00F36CC5" w:rsidRDefault="00BE0BC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6A2137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13. 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Максимальный срок ожидания в очереди при подаче заявит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лем запроса о предоставлении </w:t>
      </w:r>
      <w:r w:rsidR="00F30D9B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F30D9B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F36CC5" w:rsidRDefault="005225C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F36CC5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4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2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многофункциональном центре составляет не более 15 минут.</w:t>
      </w:r>
    </w:p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F36CC5" w:rsidRDefault="00E3554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14. </w:t>
      </w:r>
      <w:r w:rsidR="00E35D1B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регистрации запроса заявителя</w:t>
      </w:r>
    </w:p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</w:t>
      </w:r>
      <w:r w:rsidR="00F30D9B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</w:t>
      </w:r>
    </w:p>
    <w:p w:rsidR="00A01159" w:rsidRPr="00F36CC5" w:rsidRDefault="00A01159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35D1B" w:rsidRPr="00F36CC5" w:rsidRDefault="0070081D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15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14.1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D1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</w:t>
      </w:r>
      <w:r w:rsidR="00AF676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35D1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 рабоч</w:t>
      </w:r>
      <w:r w:rsidR="00AF676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35D1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F676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35D1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</w:t>
      </w:r>
      <w:r w:rsidR="00E35D1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35D1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ния заявления и документов, необходимых для предоставления муниципал</w:t>
      </w:r>
      <w:r w:rsidR="00E35D1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35D1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услуги. </w:t>
      </w:r>
    </w:p>
    <w:p w:rsidR="000A1BE0" w:rsidRPr="00F36CC5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наличия оснований для отказа в приеме документов, необх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димых для предоставления муниципальной услуги, указанных в пункте </w:t>
      </w:r>
      <w:r w:rsidR="00A0115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18.1</w:t>
      </w:r>
      <w:r w:rsidR="009550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115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Уполномоченный орган не позднее </w:t>
      </w:r>
      <w:r w:rsidR="00AF676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за днем поступления заявления и д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 муниципальной услуги, напра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</w:t>
      </w:r>
      <w:r w:rsidR="0014678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либо его представителю решение об отказе в приеме док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ментов, необходимых для предоставления муниципальной услуги по форме, приведенной в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 к настоящему Административному регл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менту.</w:t>
      </w:r>
    </w:p>
    <w:p w:rsidR="00184D21" w:rsidRPr="00F36CC5" w:rsidRDefault="00184D21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3"/>
    <w:p w:rsidR="000A1BE0" w:rsidRPr="00F36CC5" w:rsidRDefault="00E35D1B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</w:t>
      </w:r>
    </w:p>
    <w:p w:rsidR="000A1BE0" w:rsidRPr="00F36CC5" w:rsidRDefault="000A1BE0" w:rsidP="00B21144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предоставляется </w:t>
      </w:r>
      <w:r w:rsidR="00F30D9B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услуга</w:t>
      </w:r>
    </w:p>
    <w:p w:rsidR="007E2269" w:rsidRPr="00F36CC5" w:rsidRDefault="007E2269" w:rsidP="00B2114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269" w:rsidRPr="00F36CC5" w:rsidRDefault="007E2269" w:rsidP="00B211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15.1. Требования к помещениям, в которых предоставляется муниц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пальная услуга, размещены на официальном сайте Уполномоченного органа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сети «Интернет», а также на Портале </w:t>
      </w:r>
      <w:r w:rsidR="00A0115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можности).</w:t>
      </w:r>
    </w:p>
    <w:p w:rsidR="00B21144" w:rsidRPr="00F36CC5" w:rsidRDefault="00B2114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F36CC5" w:rsidRDefault="00CC64C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16. П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оказатели доступности и качества 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7E2269" w:rsidRPr="00F36CC5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F36CC5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Перечень показателей доступности и качества муниципальной услуги размещен на официальном сайте Уполномоченного органа в сети «Интернет», а также на Портале </w:t>
      </w:r>
      <w:r w:rsidR="00A0115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сти).</w:t>
      </w:r>
    </w:p>
    <w:p w:rsidR="007D33A5" w:rsidRPr="00F36CC5" w:rsidRDefault="000A1BE0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F36CC5" w:rsidRDefault="007D33A5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Иные требования к предоставлению </w:t>
      </w:r>
      <w:r w:rsidR="00F30D9B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</w:t>
      </w:r>
      <w:r w:rsidR="00F30D9B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ED2121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ED2121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:rsidR="00A54D22" w:rsidRPr="00F36CC5" w:rsidRDefault="00A54D22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466C" w:rsidRPr="00F36CC5" w:rsidRDefault="007D466C" w:rsidP="007D466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17.1. Перечень услуг, которые являются необходимыми и обязател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для предоставления </w:t>
      </w:r>
      <w:r w:rsidR="006E68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314441" w:rsidRPr="00F36CC5" w:rsidRDefault="007D466C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При предоставлении </w:t>
      </w:r>
      <w:r w:rsidR="006E68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используются след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ющие основные информационные системы:</w:t>
      </w:r>
    </w:p>
    <w:p w:rsidR="00314441" w:rsidRPr="00F36CC5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«Портал гос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 (функций)» (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ЕПГУ);</w:t>
      </w:r>
    </w:p>
    <w:p w:rsidR="00314441" w:rsidRPr="00F36CC5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Региональная государственная информационная система «Портал гос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дарственных и муниципальных услуг (функций) Оренбургской области»;</w:t>
      </w:r>
    </w:p>
    <w:p w:rsidR="00314441" w:rsidRPr="00F36CC5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«Единая 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стема идентификац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314441" w:rsidRPr="00F36CC5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314441" w:rsidRPr="00F36CC5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314441" w:rsidRPr="00F36CC5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АИС МФЦ;</w:t>
      </w:r>
    </w:p>
    <w:p w:rsidR="00314441" w:rsidRPr="00F36CC5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 регламентов Информационной системы оказания услуг Оренбургской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(ИС СИР СОУ ОО).</w:t>
      </w:r>
    </w:p>
    <w:p w:rsidR="00314441" w:rsidRPr="00F36CC5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Автоматизированная система электронного документооборота (АСЭД).</w:t>
      </w:r>
    </w:p>
    <w:p w:rsidR="00314441" w:rsidRPr="00F36CC5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Иные государственные информационные системы, если такие госуда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ственные информационные системы в установленном Правительством Ро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порядке обеспечивают взаимодействие с ЕСИА, при условии совпадения сведений о физическом или юридическом лице, в ук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занных информационных системах.</w:t>
      </w:r>
      <w:proofErr w:type="gramEnd"/>
    </w:p>
    <w:p w:rsidR="000A1BE0" w:rsidRPr="00F36CC5" w:rsidRDefault="007D466C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</w:t>
      </w:r>
      <w:r w:rsidR="006E68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75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75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по экстерриториальному</w:t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принципу осуществляется в части обеспечения возможности подачи заявл</w:t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посредством 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 и получения результата муниципальной услуги в многофункциональном центре.</w:t>
      </w:r>
    </w:p>
    <w:p w:rsidR="007D33A5" w:rsidRPr="00F36CC5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02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 обеспечивается возможность представления заявл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ния и прилагаемых документов в форме электронных документов посре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ством 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F36CC5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заявитель или его представитель авторизуется на 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Порт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подтвержденной учетной записи в ЕСИА, заполняет заявление 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7D33A5" w:rsidRPr="00F36CC5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авторизации в ЕСИА заявление о предоставл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нии муниципальной услуги считается подписанным простой электронной подписью заявителя, представителя, уполномоченного на подписание зая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ления.</w:t>
      </w:r>
    </w:p>
    <w:p w:rsidR="007D33A5" w:rsidRPr="00F36CC5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</w:t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ые в пункте 6.1.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 в форме электронного документа, подписанного усиленной квалифицированной электронной по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писью уполномоченного должностного лица Уполномоченного органа в сл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чае направления заявления посредством 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F36CC5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 результат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также может быть выдан заявителю на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бумажном носите</w:t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ле в многофункциональном центре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3A5" w:rsidRPr="00F36CC5" w:rsidRDefault="006E68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17.5</w:t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7D33A5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xml</w:t>
      </w:r>
      <w:proofErr w:type="spellEnd"/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формализованных документов;</w:t>
      </w:r>
    </w:p>
    <w:p w:rsidR="007D33A5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docx</w:t>
      </w:r>
      <w:proofErr w:type="spellEnd"/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odt</w:t>
      </w:r>
      <w:proofErr w:type="spellEnd"/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не включающим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формулы (за исключением документов, указа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 подпункте «в» </w:t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пункта);</w:t>
      </w:r>
    </w:p>
    <w:p w:rsidR="007D33A5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документов, содержащих расчеты;</w:t>
      </w:r>
    </w:p>
    <w:p w:rsidR="007D33A5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нием документов, указанных в подпункте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D33A5" w:rsidRPr="00F36CC5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формирование электронного документа путем сканиров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ния непосредственно с оригинала документа (использование копий не допу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кается), которое осуществляется с сохранением ориентации оригинала док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мента в разрешении 300 </w:t>
      </w:r>
      <w:r w:rsidR="0031002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</w:t>
      </w:r>
      <w:proofErr w:type="spell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dpi</w:t>
      </w:r>
      <w:proofErr w:type="spell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(масштаб 1:1) с использованием следу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щих режимов:</w:t>
      </w:r>
    </w:p>
    <w:p w:rsidR="007D33A5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«черно-белый» (при отсутствии в документе графических изо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ражений и (или) цветного текста);</w:t>
      </w:r>
    </w:p>
    <w:p w:rsidR="007D33A5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«оттенки серого» (при наличии в документе графических изо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ражений, отличных от цветного графического изображения);</w:t>
      </w:r>
    </w:p>
    <w:p w:rsidR="007D33A5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33A5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всех аутентичных признаков подлинности, а име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но: графической подписи лица, печати, углового штампа бланка;</w:t>
      </w:r>
    </w:p>
    <w:p w:rsidR="00534118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тов, каждый из которых содержит текстовую и (или) графическую информ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цию.</w:t>
      </w:r>
    </w:p>
    <w:p w:rsidR="00534118" w:rsidRPr="00F36CC5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534118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534118" w:rsidRPr="00F36CC5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структурированные по частям, гл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3411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4118" w:rsidRPr="00F36CC5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982361" w:rsidRPr="00F36CC5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9033B3" w:rsidRPr="00F36CC5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Состав, последовательность и сроки выполнения администр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тивных процедур </w:t>
      </w:r>
    </w:p>
    <w:p w:rsidR="000A1BE0" w:rsidRPr="00F36CC5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sub_1345"/>
    </w:p>
    <w:p w:rsidR="000A1BE0" w:rsidRPr="00F36CC5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A1BE0" w:rsidRPr="00F36CC5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08" w:rsidRPr="00F36CC5" w:rsidRDefault="00461D08" w:rsidP="0046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Перечень вариантов предоставления муниципальной услуги, </w:t>
      </w:r>
      <w:proofErr w:type="gramStart"/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чающий</w:t>
      </w:r>
      <w:proofErr w:type="gramEnd"/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данных в результате предоставления муниципальной услуги документах </w:t>
      </w:r>
    </w:p>
    <w:p w:rsidR="009033B3" w:rsidRPr="00F36CC5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33B3" w:rsidRPr="00F36CC5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225C1" w:rsidRPr="00F36CC5">
        <w:rPr>
          <w:color w:val="000000" w:themeColor="text1"/>
          <w:sz w:val="28"/>
          <w:szCs w:val="28"/>
        </w:rPr>
        <w:t xml:space="preserve"> </w:t>
      </w:r>
      <w:r w:rsidR="005225C1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5225C1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5225C1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5225C1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зайн-проекта</w:t>
      </w:r>
      <w:proofErr w:type="gramEnd"/>
      <w:r w:rsidR="005225C1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размещения вывески</w:t>
      </w:r>
    </w:p>
    <w:p w:rsidR="009033B3" w:rsidRPr="00F36CC5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E43" w:rsidRPr="00F36CC5" w:rsidRDefault="005764CB" w:rsidP="00F36CC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E4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D5E4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услуга пред</w:t>
      </w:r>
      <w:r w:rsidR="002D5E4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D5E4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</w:t>
      </w:r>
      <w:r w:rsidR="00044CA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муниципального образования </w:t>
      </w:r>
      <w:r w:rsidR="00B3038D">
        <w:rPr>
          <w:rFonts w:ascii="Times New Roman" w:hAnsi="Times New Roman" w:cs="Times New Roman"/>
          <w:color w:val="000000" w:themeColor="text1"/>
          <w:sz w:val="28"/>
          <w:szCs w:val="28"/>
        </w:rPr>
        <w:t>Асекеевский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>Асекеевского</w:t>
      </w:r>
      <w:proofErr w:type="spellEnd"/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0A1BE0" w:rsidRPr="00F36CC5" w:rsidRDefault="005D4383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при подаче заявления (запроса) непосредственно в </w:t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</w:t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36F1" w:rsidRPr="00F36CC5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2236F1" w:rsidRPr="00F36CC5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</w:t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 межведомственного электронн</w:t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</w:t>
      </w:r>
      <w:r w:rsidR="002236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взаимодействия» (далее – СМЭВ);</w:t>
      </w:r>
    </w:p>
    <w:p w:rsidR="002236F1" w:rsidRPr="00F36CC5" w:rsidRDefault="002236F1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764C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660E49" w:rsidRPr="00F36CC5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660E49" w:rsidRPr="00F36CC5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результата.</w:t>
      </w:r>
    </w:p>
    <w:p w:rsidR="00F10321" w:rsidRPr="00F36CC5" w:rsidRDefault="005A49FB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88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3EC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административных процедур (действий), выполня</w:t>
      </w:r>
      <w:r w:rsidR="006C3EC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C3EC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мых </w:t>
      </w:r>
      <w:r w:rsidR="009B284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9B284E" w:rsidRPr="00F36CC5" w:rsidRDefault="00EB3AF3" w:rsidP="005764CB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284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заявителей о порядке предоставления</w:t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9B284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МФЦ, о ходе выпо</w:t>
      </w:r>
      <w:r w:rsidR="00A1323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B284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запроса о предоставлении </w:t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B284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A1323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, по иным вопросам, связанным с предоставлением</w:t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A1323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A13235" w:rsidRPr="00F36CC5" w:rsidRDefault="00EB3AF3" w:rsidP="005764C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23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323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</w:t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</w:t>
      </w:r>
      <w:r w:rsidR="00A1323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A13235" w:rsidRPr="00F36CC5" w:rsidRDefault="00A13235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B3AF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F36CC5" w:rsidRDefault="005A49FB" w:rsidP="00EB3AF3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sub_1347"/>
      <w:bookmarkEnd w:id="14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438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6" w:name="sub_32"/>
      <w:bookmarkEnd w:id="15"/>
      <w:r w:rsidR="00EB3AF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BE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</w:t>
      </w:r>
      <w:r w:rsidR="00A9088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ьной услуги в электронной фо</w:t>
      </w:r>
      <w:r w:rsidR="00A9088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88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 </w:t>
      </w:r>
      <w:r w:rsidR="00660E4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обеспечиваются:</w:t>
      </w:r>
    </w:p>
    <w:p w:rsidR="00736A7E" w:rsidRPr="00F36CC5" w:rsidRDefault="00736A7E" w:rsidP="005764CB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660E4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</w:t>
      </w:r>
      <w:r w:rsidR="00660E4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60E4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36A7E" w:rsidRPr="00F36CC5" w:rsidRDefault="00736A7E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5162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1BE0" w:rsidRPr="00F36CC5" w:rsidRDefault="000A1BE0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C5162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5162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явления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д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кументов, необходимых для предоставления</w:t>
      </w:r>
      <w:r w:rsidRPr="00F36CC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51625" w:rsidRPr="00F36CC5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A1BE0" w:rsidRPr="00F36CC5" w:rsidRDefault="009A4427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C5162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0A1BE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51625" w:rsidRPr="00F36CC5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A1BE0" w:rsidRPr="00F36CC5" w:rsidRDefault="000A1BE0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C5162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ги;</w:t>
      </w:r>
    </w:p>
    <w:p w:rsidR="00C51625" w:rsidRPr="00F36CC5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E1058" w:rsidRPr="00F36CC5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18.4. 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получения муниципальной услуги заявитель оформляет з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явление (запрос) согласно приложению № 1 к настоящему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ному р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 и представляет: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правоустанавливающий документ на объект, в котором размещ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ется заявитель (в случае, если необходимые документы и сведения о правах на объект отсутствуют в ЕГРН);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вывески (в случае, если для установки вывески 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пользуется</w:t>
      </w:r>
      <w:proofErr w:type="gramEnd"/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иных лиц);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удостоверяющий личность заявителя, представителя.</w:t>
      </w:r>
    </w:p>
    <w:p w:rsidR="003B76A4" w:rsidRPr="00F36CC5" w:rsidRDefault="003B76A4" w:rsidP="003B76A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18.4.1. Перечень документов, необходимых для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3B76A4" w:rsidRPr="00F36CC5" w:rsidRDefault="003B76A4" w:rsidP="003B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на объект недвижимости, в котором размещается заявитель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058" w:rsidRPr="00F36CC5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Заявитель вправе обратиться за предоставлением муниципальной услуги и </w:t>
      </w:r>
      <w:proofErr w:type="gramStart"/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документы</w:t>
      </w:r>
      <w:proofErr w:type="gramEnd"/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следующими способами: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отправлением в Уполномоченный орган (с описью вл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жения и уведомлением о вручении);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виде через Портал </w:t>
      </w:r>
      <w:r w:rsidR="00716A8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</w:t>
      </w:r>
      <w:r w:rsidR="00E061C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 без необходимости д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полнительной подачи заявления в какой-либо иной форме. 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E061C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 сведения из документа, удостоверяющего личность заявителя, представителя, пров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ряются при подтверждении учетной записи в Единой системе идентификац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(далее – ЕСИА).</w:t>
      </w:r>
    </w:p>
    <w:p w:rsidR="00FE1058" w:rsidRPr="00F36CC5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 w:rsidRPr="00F36CC5">
        <w:rPr>
          <w:color w:val="000000" w:themeColor="text1"/>
          <w:sz w:val="28"/>
          <w:szCs w:val="28"/>
        </w:rPr>
        <w:t xml:space="preserve"> 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</w:t>
      </w:r>
      <w:r w:rsidR="00E061C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FE1058" w:rsidRPr="00F36CC5" w:rsidRDefault="00E061C2" w:rsidP="00F36CC5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</w:t>
      </w:r>
      <w:proofErr w:type="gramStart"/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заявление подается представителем, дополнител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документ, подтверждающий полномочия представителя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заявителя.</w:t>
      </w:r>
    </w:p>
    <w:p w:rsidR="00FE1058" w:rsidRPr="00F36CC5" w:rsidRDefault="00FE1058" w:rsidP="00F36CC5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дан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лицом – должен быть подписан усиленной квалификац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онной</w:t>
      </w:r>
      <w:r w:rsidR="00E061C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уполномоченного лица, выдавшего документ.</w:t>
      </w:r>
    </w:p>
    <w:p w:rsidR="00FE1058" w:rsidRPr="00F36CC5" w:rsidRDefault="00FE1058" w:rsidP="00F36CC5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дан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 – должен быть подписан усиленной</w:t>
      </w:r>
      <w:r w:rsidR="00E061C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электронной подписью индивидуального предприним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теля.</w:t>
      </w:r>
    </w:p>
    <w:p w:rsidR="00FE1058" w:rsidRPr="00F36CC5" w:rsidRDefault="00FE1058" w:rsidP="00F36CC5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дан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 нотариуса, в иных случаях – подписанный простой эле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тронной подписью.</w:t>
      </w:r>
    </w:p>
    <w:p w:rsidR="00FE1058" w:rsidRPr="00F36CC5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18.8.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прилагаемые документы, указанные в пункт</w:t>
      </w:r>
      <w:r w:rsidR="00B131B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ах 18.4, 18.24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личный кабинет на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возможности)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058" w:rsidRPr="00F36CC5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вать от заявителя:</w:t>
      </w:r>
    </w:p>
    <w:p w:rsidR="00FE1058" w:rsidRPr="00F36CC5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 или осуществления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ствий, представление или осуществление которых не предусмотрено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FE1058" w:rsidRPr="00F36CC5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о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ганов, предоставляющих муниципальную услугу, государственных органов, органов местного самоуправления и (или) подведомственных государстве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ным органам и органам местного самоуправления организаций, участвующих в предоставлении муниципальных услуг, за исключением документов, ук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занных в части 6 статьи 7 Федерального закона № 210-ФЗ;</w:t>
      </w:r>
    </w:p>
    <w:p w:rsidR="00FE1058" w:rsidRPr="00F36CC5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информации, отсутствие и (или)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нед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E105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ев: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, поданных заявителем после первоначального отказа в пр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еме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услуги, либо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и не включенных в предста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ленный ранее комплект документов;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сле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отказа в приеме документов, необходимых для пред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FE1058" w:rsidRPr="00F36CC5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бочного или противоправного действия (бездействия) должностного лица</w:t>
      </w:r>
    </w:p>
    <w:p w:rsidR="00FE1058" w:rsidRPr="00F36CC5" w:rsidRDefault="00FE1058" w:rsidP="0040488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дерального закона № 210-ФЗ, при первоначальном отказе в приеме докуме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тов, необходимых для предоставления муниципальной услуги, либо в пред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 муниципальной услуги, о чем в письменном виде за подписью р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ководителя Уполномоченного органа, руководителя многофункционального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статьи 16 Федерального закона № 210-ФЗ, ув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домляется заявитель, а также приносятся извинения за доставленные неудо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ства.</w:t>
      </w:r>
    </w:p>
    <w:p w:rsidR="005A49FB" w:rsidRPr="00F36CC5" w:rsidRDefault="00A90884" w:rsidP="00EB3A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40488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A49F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49F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9FB" w:rsidRPr="00F36CC5" w:rsidRDefault="005A49FB" w:rsidP="00EB3AF3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заявления.</w:t>
      </w:r>
    </w:p>
    <w:p w:rsidR="005A49FB" w:rsidRPr="00F36CC5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5A49FB" w:rsidRPr="00F36CC5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ственно в электронной форме заявления.</w:t>
      </w:r>
    </w:p>
    <w:p w:rsidR="005A49FB" w:rsidRPr="00F36CC5" w:rsidRDefault="000946B2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A1BE0" w:rsidRPr="00F36CC5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946B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2538E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18.4, 18.32</w:t>
      </w:r>
      <w:r w:rsidR="000946B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46B2" w:rsidRPr="00F36CC5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46B2" w:rsidRPr="00F36CC5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46B2" w:rsidRPr="00F36CC5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0946B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46B2" w:rsidRPr="00F36CC5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B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заявления без </w:t>
      </w:r>
      <w:proofErr w:type="gramStart"/>
      <w:r w:rsidR="000946B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="000946B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0946B2" w:rsidRPr="00F36CC5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46B2" w:rsidRPr="00F36CC5" w:rsidRDefault="000946B2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946B2" w:rsidRPr="00F36CC5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71CD7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1CD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946B2" w:rsidRPr="00F36CC5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необходимых для предоставления муниципальной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направление заявителю электронного сообщения о поступлении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заявления;</w:t>
      </w:r>
    </w:p>
    <w:p w:rsidR="000946B2" w:rsidRPr="00F36CC5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направление заявителю уведомления о</w:t>
      </w:r>
      <w:r w:rsidR="00271CD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прие</w:t>
      </w:r>
      <w:r w:rsidR="002D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 документов, необходимых для </w:t>
      </w:r>
      <w:r w:rsidR="00271CD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услуги.</w:t>
      </w:r>
    </w:p>
    <w:p w:rsidR="00271CD7" w:rsidRPr="00F36CC5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738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="008738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ответственное должностное лицо), 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размещения заявления </w:t>
      </w:r>
      <w:r w:rsidR="00271CD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271CD7" w:rsidRPr="00F36CC5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042C7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9042C7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042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</w:t>
      </w:r>
      <w:r w:rsidR="002D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предоставления муниципальной </w:t>
      </w:r>
      <w:r w:rsidR="009042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услуги обеспечивается возможность получения документа:</w:t>
      </w:r>
    </w:p>
    <w:p w:rsidR="000946B2" w:rsidRPr="00F36CC5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1502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042C7" w:rsidRPr="00F36CC5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042C7" w:rsidRPr="00F36CC5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502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9042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время.</w:t>
      </w:r>
    </w:p>
    <w:p w:rsidR="009042C7" w:rsidRPr="00F36CC5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42C7" w:rsidRPr="00F36CC5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 и иных документов,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042C7" w:rsidRPr="00F36CC5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62BD" w:rsidRPr="00F36CC5" w:rsidRDefault="00150220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18.15</w:t>
      </w:r>
      <w:r w:rsidR="009462B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2B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462BD" w:rsidRPr="00F36CC5" w:rsidRDefault="009462BD" w:rsidP="002D0795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самоуправления или организацию,</w:t>
      </w:r>
      <w:r w:rsidR="002D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полномочия которых не входит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9462BD" w:rsidRPr="00F36CC5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неполное заполнение полей в форме уведомления, в том числе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62BD" w:rsidRPr="00F36CC5" w:rsidRDefault="009462BD" w:rsidP="00150220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интерактивной форме уведомления на </w:t>
      </w:r>
      <w:r w:rsidR="001502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462BD" w:rsidRPr="00F36CC5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9462BD" w:rsidRPr="00F36CC5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9462BD" w:rsidRPr="00F36CC5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62BD" w:rsidRPr="00F36CC5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62BD" w:rsidRPr="00F36CC5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документы, необходимые для предоставления услуги, поданы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62BD" w:rsidRPr="00F36CC5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 нарушением установленных требований;</w:t>
      </w:r>
    </w:p>
    <w:p w:rsidR="009462BD" w:rsidRPr="00F36CC5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042C7" w:rsidRPr="00F36CC5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услуги.</w:t>
      </w:r>
    </w:p>
    <w:p w:rsidR="009042C7" w:rsidRPr="00F36CC5" w:rsidRDefault="009042C7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снования для принятия решений о досрочном прекращении исполнения</w:t>
      </w:r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от 12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2012</w:t>
      </w:r>
      <w:proofErr w:type="gramEnd"/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</w:t>
      </w:r>
      <w:proofErr w:type="gramStart"/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42C7" w:rsidRPr="00F36CC5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</w:t>
      </w:r>
      <w:r w:rsidR="001502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7A263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Российской Федерации              от 20 ноября 2012</w:t>
      </w:r>
      <w:r w:rsidR="009F5E5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144DA5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E5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 (в случае, если Уполномоченный орган подключен к указанной системе).</w:t>
      </w:r>
    </w:p>
    <w:p w:rsidR="00144DA5" w:rsidRPr="00F36CC5" w:rsidRDefault="00A9088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A90884" w:rsidRPr="00F36CC5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A90884" w:rsidRPr="00F36CC5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0884" w:rsidRPr="00F36CC5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1F5D9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выписок</w:t>
      </w:r>
      <w:proofErr w:type="gramEnd"/>
      <w:r w:rsidR="001F5D9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1F5D96" w:rsidRPr="00F36CC5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1F5D96" w:rsidRPr="00F36CC5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5D96" w:rsidRPr="00F36CC5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1F5D96" w:rsidRPr="00F36CC5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5D96" w:rsidRPr="00F36CC5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многофункциональный центр лично, по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D96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телефону, посредством почтовых отправлений, либо по электронной почте.</w:t>
      </w:r>
    </w:p>
    <w:p w:rsidR="001F5D96" w:rsidRPr="00F36CC5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F7251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для получения информации о муниципальных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услугах не может превышать 15 минут.</w:t>
      </w:r>
    </w:p>
    <w:p w:rsidR="001F5D96" w:rsidRPr="00F36CC5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на телефонный звонок должен начинаться с информации 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</w:t>
      </w:r>
      <w:r w:rsidR="002D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отчестве и должности работника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D96" w:rsidRPr="00F36CC5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для подготовки ответа требуется более </w:t>
      </w:r>
      <w:r w:rsidR="002D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продолжительное</w:t>
      </w:r>
      <w:r w:rsidR="002D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398B" w:rsidRPr="00F36CC5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398B" w:rsidRPr="00F36CC5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6398B" w:rsidRPr="00F36CC5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C08FD" w:rsidRPr="00F36CC5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2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8.19. 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:rsidR="005C08FD" w:rsidRPr="00F36CC5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(сведения), представленные заявителем, противоречат</w:t>
      </w:r>
    </w:p>
    <w:p w:rsidR="005C08FD" w:rsidRPr="00F36CC5" w:rsidRDefault="005C08FD" w:rsidP="003C37F1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 (сведениям), полученным в рамках межведомственного</w:t>
      </w:r>
      <w:r w:rsidR="003C37F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взаимодействия;</w:t>
      </w:r>
    </w:p>
    <w:p w:rsidR="005C08FD" w:rsidRPr="00F36CC5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C08FD" w:rsidRPr="00F36CC5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отсутствие у заявителя прав на товарный знак, указанный в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дизайн-проекте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вывески;</w:t>
      </w:r>
    </w:p>
    <w:p w:rsidR="005C08FD" w:rsidRPr="00F36CC5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несоответствие представленного заявителем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 требованиям правил размещения и содержания информационных вывесок.</w:t>
      </w:r>
    </w:p>
    <w:p w:rsidR="005C08FD" w:rsidRPr="00F36CC5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отказ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 государственной охраны объектов культурного наследия Оренбургской области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C08FD" w:rsidRPr="00F36CC5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56398B" w:rsidRPr="00F36CC5" w:rsidRDefault="0056398B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2217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услуги:</w:t>
      </w:r>
    </w:p>
    <w:p w:rsidR="00782217" w:rsidRPr="00F36CC5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органом и многофункциональным центром в порядке,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 </w:t>
      </w:r>
      <w:r w:rsidR="00047CD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РФ от 27.09.2011 № 797                       «О взаимодействии между многофункциональными центрами предоставления государственных и муниципальных</w:t>
      </w:r>
      <w:proofErr w:type="gramEnd"/>
      <w:r w:rsidR="00047CD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№ 797</w:t>
      </w:r>
      <w:r w:rsidR="00047CD9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98B" w:rsidRPr="00F36CC5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заключенным в порядке, установленном Постановлением № 797.</w:t>
      </w:r>
    </w:p>
    <w:p w:rsidR="00782217" w:rsidRPr="00F36CC5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217" w:rsidRPr="00F36CC5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782217" w:rsidRPr="00F36CC5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782217" w:rsidRPr="00F36CC5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782217" w:rsidRPr="00F36CC5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782217" w:rsidRPr="00F36CC5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  <w:proofErr w:type="gramEnd"/>
    </w:p>
    <w:p w:rsidR="00782217" w:rsidRPr="00F36CC5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F36CC5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82217" w:rsidRPr="00F36CC5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D729E" w:rsidRPr="00F36CC5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выданных</w:t>
      </w:r>
      <w:proofErr w:type="gramEnd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предоставления</w:t>
      </w:r>
    </w:p>
    <w:p w:rsidR="004B764A" w:rsidRPr="00F36CC5" w:rsidRDefault="009033B3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proofErr w:type="gramStart"/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F36CC5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18.21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Результаты предоставления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указаны в подпункте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 w:rsidR="00640916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соотв</w:t>
      </w:r>
      <w:r w:rsidR="0060204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етствии с вариантом составляет 3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прилагаемых к нему документов в </w:t>
      </w:r>
      <w:r w:rsidR="001502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 органа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 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об исправлении допущенных опечаток и ошибок в выданных в результате предоставления </w:t>
      </w:r>
      <w:r w:rsidR="001502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документах через МФЦ срок предоставления </w:t>
      </w:r>
      <w:r w:rsidR="001502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составляет не более </w:t>
      </w:r>
      <w:r w:rsidR="0060204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передачи МФЦ заявления и прилагаемых к нему документов в </w:t>
      </w:r>
      <w:r w:rsidR="001502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</w:t>
      </w:r>
      <w:proofErr w:type="gramEnd"/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767B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767B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F36CC5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18.22.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в выданных в результате предоставления </w:t>
      </w:r>
      <w:r w:rsidR="009E0AE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документах допущены опечатки и ошибки, то заявитель (представитель заявителя) вправе обратиться в </w:t>
      </w:r>
      <w:r w:rsidR="00F449FB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заявлением о необходимости исправления допущенных опечаток и (или)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подписанного заявителем, заверенного</w:t>
      </w:r>
      <w:proofErr w:type="gramEnd"/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печатью заявителя (при наличии) или оформленного в форме электронного документа и подписанного усиленной квалифицированной ЭП, посредством личного обращения в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почтового отправления или посредством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ЕПГУ.</w:t>
      </w:r>
    </w:p>
    <w:p w:rsidR="004B764A" w:rsidRPr="00F36CC5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18.23.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является поступление в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 (далее - заявление об исправлении опечаток и (или) ошибок).</w:t>
      </w:r>
    </w:p>
    <w:p w:rsidR="004B764A" w:rsidRPr="00F36CC5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исправления допущенных опечаток и ошибок в выданном документе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предоставленном по результатам предоставления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заявитель представляет: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заявление об исправлении допущенных опечаток и (или) ошибок по форме согласно приложению № </w:t>
      </w:r>
      <w:r w:rsidR="00A54D22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Заявление должно содержать сведения, позволяющие идентифицировать заявителя (представителя заявителя):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 - полное наименование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индивидуального, предпринимателя, контактная информация;</w:t>
      </w:r>
      <w:proofErr w:type="gramEnd"/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о предоставлении </w:t>
      </w:r>
      <w:r w:rsidR="001502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через Портал заявителю необходимо пройти процедуры регистрации, идентификац</w:t>
      </w:r>
      <w:proofErr w:type="gramStart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тентификации с использованием ЕСИА;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копия документа, удостоверяющего личность заявителя или представителя заявителя (предоставляется при обращении в </w:t>
      </w:r>
      <w:r w:rsidR="0015022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МФЦ, не требуется в случае, если представление документов осуществляется в электронном виде через Портал и заявитель прошел авторизацию через ЕСИА);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копия документа, подтверждающего полномочия представителя заявителя (в случае подачи (подписания) заявления представителем заявителя), </w:t>
      </w:r>
      <w:proofErr w:type="gramStart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подтверждающий</w:t>
      </w:r>
      <w:proofErr w:type="gramEnd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полномочия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4B764A" w:rsidRPr="00F36CC5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Порядок приема документов в МФЦ.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E0AE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документах нет подчисток, приписок, зачеркнутых слов и иных не оговоренных в них исправлений;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="009E0AE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указанной в заявлении;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4B764A" w:rsidRPr="00F36CC5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оснований для принятия решения об отказе в приеме документов, необходимых для предоставления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EB5FED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указанным лицом);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 представленных документов не поддается прочтению;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не указаны фамилия, имя, отчество, адрес заявителя (его представителя) либо наименование, ИНН юридического лица, телефон, почтовый или электронный адрес, заявителя (представителя заявителя), графы (</w:t>
      </w:r>
      <w:proofErr w:type="gramStart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поля) </w:t>
      </w:r>
      <w:proofErr w:type="gramEnd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 не заполнены;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вопрос, указанный в заявлении, не относится к порядку предоставления </w:t>
      </w:r>
      <w:r w:rsidR="009E0AE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4B764A" w:rsidRPr="00F36CC5" w:rsidRDefault="004B764A" w:rsidP="00B2114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несоответствие заявления форме,</w:t>
      </w:r>
      <w:r w:rsidR="00B2114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установленной в приложении № 2                       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неполное, некорректное заполнение полей в форме заявления, в том числе в интерактивной форме заявления на Портале;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заявление и документы, необходимые для предоставления </w:t>
      </w:r>
      <w:r w:rsidR="009E0AE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поданы в электронной форме с нарушением установленных требований: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 МФЦ или ответственный специалист </w:t>
      </w:r>
      <w:r w:rsidR="00A54D22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заявления и документов на наличие оснований для отказа в приеме такого заявления и документов.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B5FED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</w:t>
      </w:r>
      <w:r w:rsidR="00F449FB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proofErr w:type="gramEnd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210-ФЗ;</w:t>
      </w:r>
    </w:p>
    <w:p w:rsidR="004B764A" w:rsidRPr="00F36CC5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документов, необходимых для принятия решения об исправлении допущенных опечаток и (или) ошибок в выданном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предоставления </w:t>
      </w:r>
      <w:r w:rsidR="009E0AE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E0AE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документ </w:t>
      </w:r>
      <w:r w:rsidR="00F449FB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выданный по результатам предоставления </w:t>
      </w:r>
      <w:r w:rsidR="009E0AE9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котором содержатся опечатки и (или) ошибки, с приложением документов, содержащих правильные данные. </w:t>
      </w:r>
    </w:p>
    <w:p w:rsidR="004B764A" w:rsidRPr="00F36CC5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18.28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рассмотрении заявления об исправлении допущенных опечаток и (или) ошибок в выданном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основаниями для отказа в предоставлении</w:t>
      </w:r>
      <w:r w:rsidRPr="00F36CC5">
        <w:rPr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непредставление заявителем документов (либо неполный пере</w:t>
      </w:r>
      <w:r w:rsidR="00EB5FED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чень), предусмотренных пунктом 18.24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4B764A" w:rsidRPr="00F36CC5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 отказ в приеме заявления и иных документов, необходимых для предоставления</w:t>
      </w:r>
      <w:r w:rsidRPr="00F36CC5">
        <w:rPr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отказ в предоставлении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опубликованной на Портале.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EB5FED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заявитель вправе обратиться повторно для получения </w:t>
      </w:r>
      <w:r w:rsidR="00EB5FED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F36CC5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18.30.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посредством личного обращения в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почтовым отправлением в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описью вложения и уведомлением о вручении);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через МФЦ (при наличии соглашения о взаимодействии);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на электронную почту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рассматривается уполномоченным лицом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ответственным за принятие решения о предоставлении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в течение 1 рабочего дня.</w:t>
      </w:r>
    </w:p>
    <w:p w:rsidR="004B764A" w:rsidRPr="00F36CC5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многофункциональным центром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прием заявления и документов и (или) информации, необходимых для предоставления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720F2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не предусмотрено.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результата </w:t>
      </w:r>
      <w:r w:rsidR="005720F2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F36CC5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18.32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заявления об исправлении опечаток и (или) ошибок уполномоченное лицо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ответственное за принятие решения о предоставлении</w:t>
      </w:r>
      <w:r w:rsidRPr="00F36CC5">
        <w:rPr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1 рабочего дня со дня регистрации заявления: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F36CC5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либо устного обращения.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Заявителю в качестве результата предоставления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обеспечивается по его выбору возможность получения документа в электронном виде через личный кабинет заявителя, по электронной почте, на бумажном носителе, почтовым отправлением, в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многофункциональном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центре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Уполномоченном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530F85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4B764A" w:rsidRPr="00F36CC5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18.34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</w:t>
      </w:r>
      <w:r w:rsidR="005720F2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лицо, ответственное за предоставление </w:t>
      </w:r>
      <w:r w:rsidR="005720F2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5 рабочих дней с момента выявления 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  <w:proofErr w:type="gramEnd"/>
    </w:p>
    <w:p w:rsidR="004B764A" w:rsidRPr="00F36CC5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18.35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исправлении опечаток и (или) ошибок, допущенных в документах, выданных в результате предоставления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не допускается: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запроса о предоставлении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F36CC5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F36CC5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Результатом процедуры являются: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исправленные документы, являющиеся результатом предоставления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F36CC5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F36CC5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18.38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Муниципальная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 предусматривает возможность предоставления результата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B1268" w:rsidRPr="00F36CC5" w:rsidRDefault="008B1268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1268" w:rsidRPr="00F36CC5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8B1268" w:rsidRPr="00F36CC5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D8" w:rsidRPr="00F36CC5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18.39. </w:t>
      </w:r>
      <w:r w:rsidR="00F70DD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</w:t>
      </w:r>
      <w:r w:rsidR="00F70DD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0DD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теля определяется в соответствии с вариантом предоставления муниципал</w:t>
      </w:r>
      <w:r w:rsidR="00F70DD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70DD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услуги.</w:t>
      </w:r>
    </w:p>
    <w:p w:rsidR="00BF1B52" w:rsidRPr="00F36CC5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F70DD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E720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зависи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 от результата предоставления услуги, за которой обратился заявитель.</w:t>
      </w:r>
    </w:p>
    <w:p w:rsidR="00BF1B52" w:rsidRPr="00F36CC5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ляемого в соответствии с настоящим Административным регламентом.</w:t>
      </w:r>
    </w:p>
    <w:p w:rsidR="008B1268" w:rsidRPr="00F36CC5" w:rsidRDefault="008B1268" w:rsidP="00F70DD8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  <w:r w:rsidR="00F70DD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ков,</w:t>
      </w:r>
      <w:r w:rsidR="00F70DD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из которых соответствует одному варианту</w:t>
      </w:r>
      <w:r w:rsidR="00F70DD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предоставления м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ниципальной услуги</w:t>
      </w:r>
      <w:r w:rsidR="007219A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, прив</w:t>
      </w:r>
      <w:r w:rsidR="00BF1B5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еден в</w:t>
      </w:r>
      <w:r w:rsidR="007219A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6 к настоящему Админ</w:t>
      </w:r>
      <w:r w:rsidR="007219A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19A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стративному регламенту</w:t>
      </w:r>
    </w:p>
    <w:p w:rsidR="008B1268" w:rsidRPr="00F36CC5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52" w:rsidRPr="00F36CC5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3E6C52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оставления заявления (запроса) о предоставлении муниципальной услуги без рассмотрения </w:t>
      </w:r>
    </w:p>
    <w:p w:rsidR="003E6C52" w:rsidRPr="00F36CC5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заявителя</w:t>
      </w:r>
    </w:p>
    <w:p w:rsidR="003E20C4" w:rsidRPr="00F36CC5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C52" w:rsidRPr="00F36CC5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18.6</w:t>
      </w:r>
      <w:r w:rsidR="003E6C5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84D2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="003E6C5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3E6C52" w:rsidRPr="00F36CC5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3E6C52" w:rsidRPr="00F36CC5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F53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6C5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BF429E" w:rsidRPr="00F36CC5" w:rsidRDefault="00BF4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7" w:name="sub_41"/>
      <w:bookmarkEnd w:id="16"/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Формы контроля за исполнением </w:t>
      </w:r>
      <w:r w:rsidR="00184D21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дминистративного регл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мента</w:t>
      </w:r>
    </w:p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F36CC5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осуществления текущего контроля </w:t>
      </w:r>
    </w:p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0D9B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ги, а также принятием ими решений</w:t>
      </w:r>
    </w:p>
    <w:p w:rsidR="00B21144" w:rsidRPr="00F36CC5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A237D" w:rsidRPr="00F36CC5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42"/>
      <w:bookmarkEnd w:id="17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711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237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="00CA237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A237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</w:t>
      </w:r>
      <w:r w:rsidR="00CA237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237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навливающих требования к предоставлению муниципальной услуги, ос</w:t>
      </w:r>
      <w:r w:rsidR="00CA237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A237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на постоянной основе должностными лицами Уполномоченного органа, уполномоченными на осуществление контроля за</w:t>
      </w:r>
      <w:r w:rsidR="00CA237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A1BE0" w:rsidRPr="00F36CC5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денции, устная и письменная информация специалистов и должностных лиц Уполномоченного органа.</w:t>
      </w:r>
    </w:p>
    <w:p w:rsidR="00AE2A4D" w:rsidRPr="00F36CC5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AE2A4D" w:rsidRPr="00F36CC5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AE2A4D" w:rsidRPr="00F36CC5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AE2A4D" w:rsidRPr="00F36CC5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граждан, содержащие жалобы на решения, действия (бездействие) </w:t>
      </w:r>
      <w:r w:rsidR="0011798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должнос</w:t>
      </w:r>
      <w:r w:rsidR="0011798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1798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:rsidR="00AE2A4D" w:rsidRPr="00F36CC5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2</w:t>
      </w:r>
      <w:r w:rsidR="003E20C4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плановых</w:t>
      </w:r>
      <w:proofErr w:type="gramEnd"/>
    </w:p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0A1BE0" w:rsidRPr="00F36CC5" w:rsidRDefault="00F30D9B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услуги, в том числе порядок и формы</w:t>
      </w:r>
    </w:p>
    <w:p w:rsidR="006B202C" w:rsidRPr="00F36CC5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полнотой и качеством предоставления</w:t>
      </w:r>
    </w:p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202C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B21144" w:rsidRPr="00F36CC5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2A4D" w:rsidRPr="00F36CC5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sub_1403"/>
      <w:bookmarkEnd w:id="18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36711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AE2A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E2A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</w:t>
      </w:r>
      <w:r w:rsidR="00AE2A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2A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пальной услуги включает в себя проведение плановых и внеплановых пр</w:t>
      </w:r>
      <w:r w:rsidR="00AE2A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E2A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верок.</w:t>
      </w:r>
    </w:p>
    <w:p w:rsidR="00AE2A4D" w:rsidRPr="00F36CC5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36711B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E2A4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2A4D" w:rsidRPr="00F36CC5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AE2A4D" w:rsidRPr="00F36CC5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AE2A4D" w:rsidRPr="00F36CC5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AE2A4D" w:rsidRPr="00F36CC5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AE2A4D" w:rsidRPr="00F36CC5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предполаг</w:t>
      </w:r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или выявленных нарушениях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тивных</w:t>
      </w:r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Ро</w:t>
      </w:r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Федерации, нормативных правовых а</w:t>
      </w:r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 </w:t>
      </w:r>
      <w:r w:rsidR="0036711B" w:rsidRPr="00F36C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</w:t>
      </w:r>
      <w:r w:rsidRPr="00F36CC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E2A4D" w:rsidRPr="00F36CC5" w:rsidRDefault="006B202C" w:rsidP="00895CF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ства, в том числе на качество предоставления муниципальной услуги.</w:t>
      </w:r>
    </w:p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980D7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 должностных лиц органа</w:t>
      </w:r>
      <w:r w:rsidR="00B2372E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0A1BE0" w:rsidRPr="00F36CC5" w:rsidRDefault="00B2372E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предоставляющего муниципальную услугу,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решения и действия (бездействие), принимаемые (осуществля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емые) ими в ходе предоставл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ния муниципальной</w:t>
      </w:r>
      <w:r w:rsidR="000A1BE0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1144" w:rsidRPr="00F36CC5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7C98" w:rsidRPr="00F36CC5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8"/>
      <w:bookmarkEnd w:id="19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20"/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</w:t>
      </w:r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правовых актов осуществляется привлечение виновных лиц к отве</w:t>
      </w:r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B202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 в соответствии с законодательством Российской Федерации.</w:t>
      </w:r>
      <w:r w:rsidR="00CF7C9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BE0" w:rsidRPr="00F36CC5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должностных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6B202C" w:rsidRPr="00F36CC5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предоставлением </w:t>
      </w:r>
      <w:r w:rsidR="00F30D9B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F36C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21144" w:rsidRPr="00F36CC5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72E" w:rsidRPr="00F36CC5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49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3E20C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F7C9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372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изации имеют право ос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ществлять </w:t>
      </w:r>
      <w:proofErr w:type="gramStart"/>
      <w:r w:rsidR="00B2372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2372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ипальной услуги путем пол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</w:t>
      </w:r>
      <w:r w:rsidR="00B2372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ходе предоставления муниципальной услуги, в том чи</w:t>
      </w:r>
      <w:r w:rsidR="00B2372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2372E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ле о сроках завершения административных процедур (действий).</w:t>
      </w:r>
    </w:p>
    <w:p w:rsidR="00B2372E" w:rsidRPr="00F36CC5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B2372E" w:rsidRPr="00F36CC5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чества предоставления муниципальной услуги;</w:t>
      </w:r>
    </w:p>
    <w:p w:rsidR="00B2372E" w:rsidRPr="00F36CC5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</w:t>
      </w:r>
      <w:r w:rsidR="0057588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0A1BE0" w:rsidRPr="00F36CC5" w:rsidRDefault="00CF7C9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88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</w:t>
      </w:r>
      <w:r w:rsidR="0057588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588D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собствующие совершению нарушений.</w:t>
      </w:r>
    </w:p>
    <w:p w:rsidR="0057588D" w:rsidRPr="00F36CC5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вивших эти замечания и предложения.</w:t>
      </w:r>
    </w:p>
    <w:p w:rsidR="0057588D" w:rsidRPr="00F36CC5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1"/>
    <w:p w:rsidR="000A1BE0" w:rsidRPr="00F36CC5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 </w:t>
      </w:r>
      <w:r w:rsidR="0057588D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</w:t>
      </w:r>
      <w:r w:rsidR="0057588D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</w:t>
      </w:r>
      <w:r w:rsidR="0057588D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гу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657591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услуг, а также их дол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ж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ностных лиц, </w:t>
      </w:r>
      <w:r w:rsidR="00837F6F"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Pr="00F36C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служащих, работников</w:t>
      </w:r>
    </w:p>
    <w:p w:rsidR="003E20C4" w:rsidRPr="00F36CC5" w:rsidRDefault="003E20C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F36CC5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F7C9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37F6F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 w:rsidR="00837F6F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 w:rsidR="00837F6F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органа, государственных служащих, многофункционального центра, а также</w:t>
      </w:r>
      <w:r w:rsidR="00837F6F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работника многофункционального центра при предоставлении муниципал</w:t>
      </w:r>
      <w:r w:rsidR="00837F6F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837F6F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ной услуги в досудебном (внесудебном) порядке (далее – жалоба).</w:t>
      </w:r>
      <w:proofErr w:type="gramEnd"/>
    </w:p>
    <w:p w:rsidR="000A1BE0" w:rsidRPr="00F36CC5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E20C4" w:rsidRPr="00F36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F7C98" w:rsidRPr="00F36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F7C98" w:rsidRPr="00F36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</w:t>
      </w:r>
      <w:r w:rsidR="003E20C4" w:rsidRPr="00F36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Портал </w:t>
      </w:r>
      <w:r w:rsidR="00C60B40" w:rsidRPr="00F36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ЕПГУ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1BE0" w:rsidRPr="00F36CC5" w:rsidRDefault="00980D71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F7C9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F7C9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1BE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подается в </w:t>
      </w:r>
      <w:r w:rsidR="00C60B4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0A1BE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ный центр л</w:t>
      </w:r>
      <w:r w:rsidR="000A1BE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ибо в орган, являющийся учредителем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="000A1BE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F36CC5" w:rsidRDefault="000A1BE0" w:rsidP="00CF7C9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</w:t>
      </w:r>
      <w:r w:rsidR="00C60B4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</w:t>
      </w:r>
      <w:r w:rsidR="00C60B4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C60B4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моченного органа подаются в орган местного самоуправления.</w:t>
      </w:r>
    </w:p>
    <w:p w:rsidR="000A1BE0" w:rsidRPr="00F36CC5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онального центра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подаются руководителю этого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Жалобы на решения и действия (бездействие)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подаются учредителю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F36CC5" w:rsidRDefault="000A1BE0" w:rsidP="00CF7C9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C60B4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должностных лиц, </w:t>
      </w:r>
      <w:r w:rsidR="00C60B4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</w:t>
      </w:r>
      <w:r w:rsidR="00C60B4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C60B40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пальных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служащих,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ционального центра 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устанавливаются Правилами подачи и рассмотрения ж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лоб на решения и действия (бездействие) федеральных органов исполнител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ной власти и их должностных лиц, федеральных государственных служащих, должностных лиц государственных внебюджетных фондов Российской Ф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дерации, государственных корпорация, наделенных в соответствии с фед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ральными законами</w:t>
      </w:r>
      <w:proofErr w:type="gramEnd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полномочиями по предоставлению государственных услуг в установленной сфере деятельности, и их должностных лиц, организ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ций, предусмотренных частью 1.1 статьи 16 Федерального закона «Об орг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низации предоставления государственных и муниципальных услуг», и их р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ботников, а также многофункциональных центров предоставления госуда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ственных и муниципальных услуг и их работников, утвержденными пост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новлением Правительства Р</w:t>
      </w:r>
      <w:r w:rsidR="003E20C4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16 августа 2012 года № 840.</w:t>
      </w:r>
      <w:proofErr w:type="gramEnd"/>
    </w:p>
    <w:p w:rsidR="000A1BE0" w:rsidRPr="00F36CC5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F36C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3E20C4" w:rsidRPr="00F36C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F36C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1BE0" w:rsidRPr="00F36C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Информирование заявителей о порядке досудебного (внесуде</w:t>
      </w:r>
      <w:r w:rsidR="000A1BE0" w:rsidRPr="00F36C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б</w:t>
      </w:r>
      <w:r w:rsidR="000A1BE0" w:rsidRPr="00F36CC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ного) обжалования</w:t>
      </w:r>
    </w:p>
    <w:p w:rsidR="00B21144" w:rsidRPr="00F36CC5" w:rsidRDefault="00B21144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A1BE0" w:rsidRPr="00F36CC5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в местах предоставления </w:t>
      </w:r>
      <w:r w:rsidR="00C60B4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официальном сайте </w:t>
      </w:r>
      <w:r w:rsidR="00C60B4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</w:t>
      </w:r>
      <w:r w:rsidR="003E20C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C60B4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0A1BE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F36CC5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F36CC5" w:rsidRDefault="000A1BE0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F36CC5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795" w:rsidRDefault="002D079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795" w:rsidRPr="00F36CC5" w:rsidRDefault="002D079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F36CC5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F36CC5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733ECC" w:rsidRPr="00F36CC5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F36CC5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1549B" w:rsidRPr="00F36CC5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установки</w:t>
      </w:r>
      <w:r w:rsidR="00733ECC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вывески, </w:t>
      </w:r>
    </w:p>
    <w:p w:rsidR="00733ECC" w:rsidRPr="00F36CC5" w:rsidRDefault="00733ECC" w:rsidP="00733EC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="0001549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1"/>
      </w:tblGrid>
      <w:tr w:rsidR="0086440E" w:rsidRPr="00F36CC5" w:rsidTr="0001549B">
        <w:tc>
          <w:tcPr>
            <w:tcW w:w="5001" w:type="dxa"/>
          </w:tcPr>
          <w:p w:rsidR="0001549B" w:rsidRPr="00F36CC5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Кому: __________________________________</w:t>
            </w:r>
          </w:p>
        </w:tc>
      </w:tr>
      <w:tr w:rsidR="0086440E" w:rsidRPr="00F36CC5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F36CC5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</w:tr>
      <w:tr w:rsidR="0086440E" w:rsidRPr="00F36CC5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F36CC5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Заявителя, (фамилия, имя, отчество - для граждан,</w:t>
            </w:r>
            <w:proofErr w:type="gramEnd"/>
          </w:p>
        </w:tc>
      </w:tr>
      <w:tr w:rsidR="0086440E" w:rsidRPr="00F36CC5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F36CC5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33ECC" w:rsidRPr="00F36CC5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Дата ___________________</w:t>
      </w:r>
    </w:p>
    <w:p w:rsidR="00733ECC" w:rsidRPr="00F36CC5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№ _____________________</w:t>
      </w:r>
    </w:p>
    <w:p w:rsidR="0001549B" w:rsidRPr="00F36CC5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F36CC5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Прошу согласовать установку информационной вывески, дизайн-проект размещения вывески</w:t>
      </w:r>
      <w:r w:rsidR="001048E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</w:t>
      </w:r>
      <w:r w:rsidR="002D0795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</w:t>
      </w:r>
      <w:r w:rsidR="002D07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33ECC" w:rsidRPr="00F36CC5" w:rsidRDefault="00733ECC" w:rsidP="0001549B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40E" w:rsidRPr="00F36CC5" w:rsidTr="00733ECC">
        <w:tc>
          <w:tcPr>
            <w:tcW w:w="9345" w:type="dxa"/>
            <w:gridSpan w:val="2"/>
          </w:tcPr>
          <w:p w:rsidR="00733ECC" w:rsidRPr="00F36CC5" w:rsidRDefault="004F5EC6" w:rsidP="00733ECC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Сведения о представителе</w:t>
            </w:r>
          </w:p>
        </w:tc>
      </w:tr>
      <w:tr w:rsidR="0086440E" w:rsidRPr="00F36CC5" w:rsidTr="00733ECC">
        <w:tc>
          <w:tcPr>
            <w:tcW w:w="4672" w:type="dxa"/>
          </w:tcPr>
          <w:p w:rsidR="00733ECC" w:rsidRPr="00F36CC5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представителя</w:t>
            </w:r>
          </w:p>
        </w:tc>
        <w:tc>
          <w:tcPr>
            <w:tcW w:w="4673" w:type="dxa"/>
          </w:tcPr>
          <w:p w:rsidR="00733ECC" w:rsidRPr="00F36CC5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733ECC">
        <w:tc>
          <w:tcPr>
            <w:tcW w:w="4672" w:type="dxa"/>
          </w:tcPr>
          <w:p w:rsidR="00733ECC" w:rsidRPr="00F36CC5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Наименование/ФИО</w:t>
            </w:r>
          </w:p>
        </w:tc>
        <w:tc>
          <w:tcPr>
            <w:tcW w:w="4673" w:type="dxa"/>
          </w:tcPr>
          <w:p w:rsidR="00733ECC" w:rsidRPr="00F36CC5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733ECC">
        <w:tc>
          <w:tcPr>
            <w:tcW w:w="4672" w:type="dxa"/>
          </w:tcPr>
          <w:p w:rsidR="00733ECC" w:rsidRPr="00F36CC5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 xml:space="preserve">Данные </w:t>
            </w:r>
            <w:r w:rsidR="00DF5A0E"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документа, удостоверяющ</w:t>
            </w:r>
            <w:r w:rsidR="00DF5A0E"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е</w:t>
            </w:r>
            <w:r w:rsidR="00DF5A0E"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го личность</w:t>
            </w:r>
          </w:p>
        </w:tc>
        <w:tc>
          <w:tcPr>
            <w:tcW w:w="4673" w:type="dxa"/>
          </w:tcPr>
          <w:p w:rsidR="00733ECC" w:rsidRPr="00F36CC5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733ECC">
        <w:tc>
          <w:tcPr>
            <w:tcW w:w="4672" w:type="dxa"/>
          </w:tcPr>
          <w:p w:rsidR="00733ECC" w:rsidRPr="00F36CC5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:rsidR="00733ECC" w:rsidRPr="00F36CC5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733ECC">
        <w:tc>
          <w:tcPr>
            <w:tcW w:w="4672" w:type="dxa"/>
          </w:tcPr>
          <w:p w:rsidR="00733ECC" w:rsidRPr="00F36CC5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733ECC" w:rsidRPr="00F36CC5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733ECC">
        <w:tc>
          <w:tcPr>
            <w:tcW w:w="4672" w:type="dxa"/>
          </w:tcPr>
          <w:p w:rsidR="00733ECC" w:rsidRPr="00F36CC5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733ECC" w:rsidRPr="00F36CC5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733ECC">
        <w:tc>
          <w:tcPr>
            <w:tcW w:w="4672" w:type="dxa"/>
          </w:tcPr>
          <w:p w:rsidR="00733ECC" w:rsidRPr="00F36CC5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733ECC" w:rsidRPr="00F36CC5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9345" w:type="dxa"/>
            <w:gridSpan w:val="2"/>
          </w:tcPr>
          <w:p w:rsidR="004F5EC6" w:rsidRPr="00F36CC5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Сведения о заявителе</w:t>
            </w: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Категория заявителя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Полное наименование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</w:t>
            </w:r>
            <w:r w:rsidR="00DF5A0E"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документа, удостоверяющ</w:t>
            </w:r>
            <w:r w:rsidR="00DF5A0E"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DF5A0E"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 личность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ОГРН/ОГРНИП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9345" w:type="dxa"/>
            <w:gridSpan w:val="2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Вариант предоставления услуги</w:t>
            </w: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 на объект, в котором разм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щается заявитель, зарегистрировано в ЕГРН?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Чье имущество используется для</w:t>
            </w: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br/>
              <w:t>размещения вывески</w:t>
            </w:r>
            <w:proofErr w:type="gramStart"/>
            <w:r w:rsidR="00000B2D"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На вывеске указан товарный знак?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9345" w:type="dxa"/>
            <w:gridSpan w:val="2"/>
          </w:tcPr>
          <w:p w:rsidR="004F5EC6" w:rsidRPr="00F36CC5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Сведения об объекте</w:t>
            </w: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объекта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9345" w:type="dxa"/>
            <w:gridSpan w:val="2"/>
          </w:tcPr>
          <w:p w:rsidR="004F5EC6" w:rsidRPr="00F36CC5" w:rsidRDefault="00000B2D" w:rsidP="00000B2D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Прилагаемые д</w:t>
            </w:r>
            <w:r w:rsidR="004F5EC6"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окумент</w:t>
            </w:r>
            <w:r w:rsidR="0034467A" w:rsidRPr="00F36CC5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ы</w:t>
            </w:r>
          </w:p>
        </w:tc>
      </w:tr>
      <w:tr w:rsidR="0086440E" w:rsidRPr="00F36CC5" w:rsidTr="00C60B40">
        <w:tc>
          <w:tcPr>
            <w:tcW w:w="4672" w:type="dxa"/>
          </w:tcPr>
          <w:p w:rsidR="004F5EC6" w:rsidRPr="00F36CC5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документа (для физического лица), удостоверяющего личность Заявителя или Представителя заяв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</w:t>
            </w:r>
          </w:p>
        </w:tc>
        <w:tc>
          <w:tcPr>
            <w:tcW w:w="4673" w:type="dxa"/>
          </w:tcPr>
          <w:p w:rsidR="004F5EC6" w:rsidRPr="00F36CC5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404B0B" w:rsidRPr="00F36CC5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документа, подтверждающего полномочия Представителя заявит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 (в случае обращения Представ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теля заявителя)</w:t>
            </w:r>
          </w:p>
        </w:tc>
        <w:tc>
          <w:tcPr>
            <w:tcW w:w="4673" w:type="dxa"/>
          </w:tcPr>
          <w:p w:rsidR="00404B0B" w:rsidRPr="00F36CC5" w:rsidRDefault="00404B0B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000B2D" w:rsidRPr="00F36CC5" w:rsidRDefault="00000B2D" w:rsidP="00000B2D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000B2D" w:rsidRPr="00F36CC5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000B2D" w:rsidRPr="00F36CC5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 правоустанавливающего д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кумента на здание (помещение в т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здании), на котором предпол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гается расположение вывески (если сведения о таком здании (помещ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</w:tcPr>
          <w:p w:rsidR="00000B2D" w:rsidRPr="00F36CC5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F36CC5" w:rsidTr="00C60B40">
        <w:tc>
          <w:tcPr>
            <w:tcW w:w="4672" w:type="dxa"/>
          </w:tcPr>
          <w:p w:rsidR="00000B2D" w:rsidRPr="00F36CC5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документы</w:t>
            </w:r>
          </w:p>
          <w:p w:rsidR="00000B2D" w:rsidRPr="00F36CC5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3" w:type="dxa"/>
          </w:tcPr>
          <w:p w:rsidR="00000B2D" w:rsidRPr="00F36CC5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6440E" w:rsidRPr="00F36CC5">
        <w:tc>
          <w:tcPr>
            <w:tcW w:w="9070" w:type="dxa"/>
          </w:tcPr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бумажной форме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нарочно при обращении в Уполномоченный орган 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 обращении в </w:t>
            </w:r>
            <w:proofErr w:type="gramStart"/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</w:t>
            </w:r>
            <w:proofErr w:type="gramEnd"/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подразделении МФЦ)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места нахождения (регистрации) указанный в запросе)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форме: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личном кабинете ЕПГУ</w:t>
            </w:r>
          </w:p>
          <w:p w:rsidR="00146785" w:rsidRPr="00F36CC5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549B" w:rsidRPr="00F36CC5" w:rsidRDefault="00000B2D" w:rsidP="00000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Настоящим заявлением я </w:t>
            </w:r>
          </w:p>
        </w:tc>
      </w:tr>
      <w:tr w:rsidR="0086440E" w:rsidRPr="00F36CC5">
        <w:tc>
          <w:tcPr>
            <w:tcW w:w="9070" w:type="dxa"/>
            <w:tcBorders>
              <w:bottom w:val="single" w:sz="4" w:space="0" w:color="auto"/>
            </w:tcBorders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3024" w:rsidRPr="00F36CC5">
        <w:tc>
          <w:tcPr>
            <w:tcW w:w="9070" w:type="dxa"/>
            <w:tcBorders>
              <w:top w:val="single" w:sz="4" w:space="0" w:color="auto"/>
            </w:tcBorders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(фамилия, имя, отчество (при наличии))</w:t>
            </w:r>
          </w:p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даю согласие на обработку персональных данных (в случае если Заяв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ние, распространение (в том числе передачу), обезличивание, блокиров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ние, уничтожение персональных данных, а также иные действия, необх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димые для обработки персональных данных в рамках предоставления м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ниципальной услуги.</w:t>
            </w:r>
            <w:proofErr w:type="gramEnd"/>
          </w:p>
        </w:tc>
      </w:tr>
    </w:tbl>
    <w:p w:rsidR="0001549B" w:rsidRPr="00F36CC5" w:rsidRDefault="0001549B" w:rsidP="00015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79"/>
        <w:gridCol w:w="466"/>
        <w:gridCol w:w="2695"/>
        <w:gridCol w:w="480"/>
        <w:gridCol w:w="2551"/>
      </w:tblGrid>
      <w:tr w:rsidR="0086440E" w:rsidRPr="00F36CC5">
        <w:tc>
          <w:tcPr>
            <w:tcW w:w="2879" w:type="dxa"/>
            <w:tcBorders>
              <w:bottom w:val="single" w:sz="4" w:space="0" w:color="auto"/>
            </w:tcBorders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dxa"/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23024" w:rsidRPr="00F36CC5">
        <w:tc>
          <w:tcPr>
            <w:tcW w:w="2879" w:type="dxa"/>
            <w:tcBorders>
              <w:top w:val="single" w:sz="4" w:space="0" w:color="auto"/>
            </w:tcBorders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(дата)</w:t>
            </w:r>
          </w:p>
        </w:tc>
        <w:tc>
          <w:tcPr>
            <w:tcW w:w="466" w:type="dxa"/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480" w:type="dxa"/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49B" w:rsidRPr="00F36CC5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(расшифровка по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писи)</w:t>
            </w:r>
          </w:p>
        </w:tc>
      </w:tr>
    </w:tbl>
    <w:p w:rsidR="0001549B" w:rsidRPr="00F36CC5" w:rsidRDefault="0001549B" w:rsidP="000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F36CC5" w:rsidRDefault="0001549B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E2" w:rsidRPr="00F36CC5" w:rsidRDefault="001048E2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F36CC5" w:rsidRDefault="00146785" w:rsidP="002D079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F36CC5" w:rsidRDefault="004F5EC6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4F5EC6" w:rsidRPr="00F36CC5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F36CC5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F36CC5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34467A" w:rsidRPr="00F36CC5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EC6" w:rsidRPr="00F36CC5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p w:rsidR="004F5EC6" w:rsidRPr="00F36CC5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4F5EC6" w:rsidRPr="00F36CC5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F36CC5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F36CC5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F36CC5">
        <w:rPr>
          <w:rFonts w:ascii="TimesNewRomanPSMT" w:hAnsi="TimesNewRomanPSMT"/>
          <w:color w:val="000000" w:themeColor="text1"/>
          <w:sz w:val="28"/>
          <w:szCs w:val="28"/>
        </w:rPr>
        <w:t xml:space="preserve">Получатель согласования: 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t>___________________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br/>
      </w:r>
    </w:p>
    <w:p w:rsidR="004F5EC6" w:rsidRPr="00F36CC5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F36CC5">
        <w:rPr>
          <w:rFonts w:ascii="TimesNewRomanPSMT" w:hAnsi="TimesNewRomanPSMT"/>
          <w:color w:val="000000" w:themeColor="text1"/>
          <w:sz w:val="28"/>
          <w:szCs w:val="28"/>
        </w:rPr>
        <w:t xml:space="preserve">Тип вывески: 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t>_________________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br/>
      </w:r>
    </w:p>
    <w:p w:rsidR="004F5EC6" w:rsidRPr="00F36CC5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F36CC5">
        <w:rPr>
          <w:rFonts w:ascii="TimesNewRomanPSMT" w:hAnsi="TimesNewRomanPSMT"/>
          <w:color w:val="000000" w:themeColor="text1"/>
          <w:sz w:val="28"/>
          <w:szCs w:val="28"/>
        </w:rPr>
        <w:t xml:space="preserve">Адрес размещения: 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t>___________________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br/>
      </w:r>
    </w:p>
    <w:p w:rsidR="004F5EC6" w:rsidRPr="00F36CC5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F36CC5">
        <w:rPr>
          <w:rFonts w:ascii="TimesNewRomanPSMT" w:hAnsi="TimesNewRomanPSMT"/>
          <w:color w:val="000000" w:themeColor="text1"/>
          <w:sz w:val="28"/>
          <w:szCs w:val="28"/>
        </w:rPr>
        <w:t xml:space="preserve">Дата начала размещения: 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t>_________________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br/>
      </w:r>
    </w:p>
    <w:p w:rsidR="004F5EC6" w:rsidRPr="00F36CC5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8"/>
          <w:szCs w:val="28"/>
        </w:rPr>
      </w:pPr>
      <w:r w:rsidRPr="00F36CC5">
        <w:rPr>
          <w:rFonts w:ascii="TimesNewRomanPSMT" w:hAnsi="TimesNewRomanPSMT"/>
          <w:color w:val="000000" w:themeColor="text1"/>
          <w:sz w:val="28"/>
          <w:szCs w:val="28"/>
        </w:rPr>
        <w:t xml:space="preserve">Дата окончания размещения: 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t>_________________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br/>
      </w:r>
    </w:p>
    <w:p w:rsidR="004F5EC6" w:rsidRPr="00F36CC5" w:rsidRDefault="004F5EC6" w:rsidP="004F5EC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NewRomanPSMT" w:hAnsi="TimesNewRomanPSMT"/>
          <w:color w:val="000000" w:themeColor="text1"/>
          <w:sz w:val="28"/>
          <w:szCs w:val="28"/>
        </w:rPr>
        <w:t>Дополнительная информация:</w:t>
      </w:r>
    </w:p>
    <w:p w:rsidR="004F5EC6" w:rsidRPr="00F36CC5" w:rsidRDefault="004F5EC6" w:rsidP="004F5EC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F36CC5" w:rsidRDefault="006970C5" w:rsidP="006970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</w:t>
      </w:r>
      <w:r w:rsidR="002D079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4F5EC6" w:rsidRPr="00F36CC5" w:rsidRDefault="004F5EC6" w:rsidP="002D0795">
      <w:pPr>
        <w:spacing w:after="0"/>
        <w:ind w:left="4962" w:hanging="4962"/>
        <w:rPr>
          <w:rFonts w:ascii="TimesNewRomanPSMT" w:hAnsi="TimesNewRomanPSMT"/>
          <w:color w:val="000000" w:themeColor="text1"/>
          <w:sz w:val="28"/>
          <w:szCs w:val="28"/>
        </w:rPr>
      </w:pPr>
      <w:r w:rsidRPr="00F36CC5">
        <w:rPr>
          <w:rFonts w:ascii="TimesNewRomanPSMT" w:hAnsi="TimesNewRomanPSMT"/>
          <w:color w:val="000000" w:themeColor="text1"/>
          <w:sz w:val="28"/>
          <w:szCs w:val="28"/>
        </w:rPr>
        <w:t>должность)</w:t>
      </w:r>
      <w:r w:rsidR="002D0795">
        <w:rPr>
          <w:rFonts w:ascii="TimesNewRomanPSMT" w:hAnsi="TimesNewRomanPSMT"/>
          <w:color w:val="000000" w:themeColor="text1"/>
          <w:sz w:val="28"/>
          <w:szCs w:val="28"/>
        </w:rPr>
        <w:t xml:space="preserve">                   </w:t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 xml:space="preserve">(подпись) </w:t>
      </w:r>
      <w:r w:rsidR="002D0795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 xml:space="preserve">(фамилия, имя, отчество (последнее </w:t>
      </w:r>
      <w:r w:rsidR="002D0795">
        <w:rPr>
          <w:rFonts w:ascii="TimesNewRomanPSMT" w:hAnsi="TimesNewRomanPSMT"/>
          <w:color w:val="000000" w:themeColor="text1"/>
          <w:sz w:val="28"/>
          <w:szCs w:val="28"/>
        </w:rPr>
        <w:t xml:space="preserve">      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t xml:space="preserve">- </w:t>
      </w:r>
      <w:r w:rsidR="006970C5" w:rsidRPr="00F36CC5">
        <w:rPr>
          <w:rFonts w:ascii="TimesNewRomanPSMT" w:hAnsi="TimesNewRomanPSMT"/>
          <w:color w:val="000000" w:themeColor="text1"/>
          <w:sz w:val="28"/>
          <w:szCs w:val="28"/>
        </w:rPr>
        <w:t>при наличии)</w:t>
      </w: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970C5" w:rsidRPr="00F36CC5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970C5" w:rsidRPr="00F36CC5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6970C5" w:rsidRPr="00F36CC5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F36CC5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6970C5" w:rsidRPr="00F36CC5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№ ___________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услуги «Установка информационной выве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</w:t>
      </w:r>
      <w:r w:rsidR="0098236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дке путем направления жалобы в 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орган, а также в судебном порядке.</w:t>
      </w: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F36CC5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F36CC5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</w:t>
      </w:r>
      <w:r w:rsidR="0034467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  <w:r w:rsidRPr="00F36CC5">
        <w:rPr>
          <w:rFonts w:ascii="TimesNewRomanPSMT" w:hAnsi="TimesNewRomanPSMT"/>
          <w:color w:val="000000" w:themeColor="text1"/>
          <w:sz w:val="28"/>
          <w:szCs w:val="28"/>
        </w:rPr>
        <w:t>должность)</w:t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ab/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ab/>
        <w:t xml:space="preserve">        (подпись) </w:t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ab/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ab/>
        <w:t xml:space="preserve">(фамилия, имя, отчество (последнее 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t xml:space="preserve">- </w:t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>при наличии)</w:t>
      </w:r>
    </w:p>
    <w:p w:rsidR="006970C5" w:rsidRPr="00F36CC5" w:rsidRDefault="006970C5" w:rsidP="006970C5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F36CC5" w:rsidRDefault="006970C5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Default="00352022" w:rsidP="002D07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0795" w:rsidRPr="00F36CC5" w:rsidRDefault="002D0795" w:rsidP="002D07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4</w:t>
      </w:r>
    </w:p>
    <w:p w:rsidR="00352022" w:rsidRPr="00F36CC5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52022" w:rsidRPr="00F36CC5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352022" w:rsidRPr="00F36CC5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352022" w:rsidRPr="00F36CC5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352022" w:rsidRPr="00F36CC5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52022" w:rsidRPr="00F36CC5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352022" w:rsidRPr="00F36CC5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352022" w:rsidRPr="00F36CC5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№ ____________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4467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 «Установка информационной 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352022" w:rsidRPr="00F36CC5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352022" w:rsidRPr="00F36CC5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352022" w:rsidRPr="00F36CC5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в </w:t>
      </w:r>
      <w:r w:rsidR="0098236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 с заявлением о предоставлении услуги после устранения указанных нарушений.</w:t>
      </w:r>
    </w:p>
    <w:p w:rsidR="00352022" w:rsidRPr="00F36CC5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2022" w:rsidRPr="00F36CC5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F36CC5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</w:t>
      </w:r>
      <w:r w:rsidR="0034467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352022" w:rsidRPr="00F36CC5" w:rsidRDefault="00352022" w:rsidP="00352022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  <w:r w:rsidRPr="00F36CC5">
        <w:rPr>
          <w:rFonts w:ascii="TimesNewRomanPSMT" w:hAnsi="TimesNewRomanPSMT"/>
          <w:color w:val="000000" w:themeColor="text1"/>
          <w:sz w:val="28"/>
          <w:szCs w:val="28"/>
        </w:rPr>
        <w:t>должность)</w:t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ab/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ab/>
        <w:t xml:space="preserve">        (подпись) </w:t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ab/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ab/>
        <w:t xml:space="preserve">(фамилия, имя, отчество (последнее </w:t>
      </w:r>
      <w:r w:rsidRPr="00F36CC5">
        <w:rPr>
          <w:rFonts w:ascii="Times-Roman" w:hAnsi="Times-Roman"/>
          <w:color w:val="000000" w:themeColor="text1"/>
          <w:sz w:val="28"/>
          <w:szCs w:val="28"/>
        </w:rPr>
        <w:t xml:space="preserve">- </w:t>
      </w:r>
      <w:r w:rsidRPr="00F36CC5">
        <w:rPr>
          <w:rFonts w:ascii="TimesNewRomanPSMT" w:hAnsi="TimesNewRomanPSMT"/>
          <w:color w:val="000000" w:themeColor="text1"/>
          <w:sz w:val="28"/>
          <w:szCs w:val="28"/>
        </w:rPr>
        <w:t>при наличии)</w:t>
      </w:r>
    </w:p>
    <w:p w:rsidR="00352022" w:rsidRPr="00F36CC5" w:rsidRDefault="00352022" w:rsidP="00352022">
      <w:pPr>
        <w:spacing w:after="0"/>
        <w:rPr>
          <w:rFonts w:ascii="TimesNewRomanPSMT" w:hAnsi="TimesNewRomanPSMT"/>
          <w:color w:val="000000" w:themeColor="text1"/>
          <w:sz w:val="28"/>
          <w:szCs w:val="28"/>
        </w:rPr>
      </w:pPr>
    </w:p>
    <w:p w:rsidR="00352022" w:rsidRPr="00F36CC5" w:rsidRDefault="00352022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13E7" w:rsidRPr="00F36CC5" w:rsidRDefault="005D13E7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5</w:t>
      </w:r>
    </w:p>
    <w:p w:rsidR="00602044" w:rsidRPr="00F36CC5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602044" w:rsidRPr="00F36CC5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602044" w:rsidRPr="00F36CC5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602044" w:rsidRPr="00F36CC5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02044" w:rsidRPr="00F36CC5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02044" w:rsidRPr="00F36CC5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документах;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допущенные опечатки/ошибки в выданных в резул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тате предоставления муниципальной услуги документах</w:t>
      </w:r>
      <w:r w:rsidR="0014744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689A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  <w:r w:rsidR="0014744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3F1F81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47442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наличии технической ошибки:</w:t>
      </w:r>
      <w:proofErr w:type="gramEnd"/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6012F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нарочно при обращении в </w:t>
      </w:r>
      <w:r w:rsidR="0066012F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(при обращении в структурно</w:t>
      </w:r>
      <w:r w:rsidR="004302F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4302FB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МФЦ)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 почтовому адресу, указанному в запросе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(адрес указан в запросе)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ЕПГУ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ние (в том числе передачу), обезличивание, блокирование, уничтожение пе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сональных данных, а также иные действия, необходимые для обработки пе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сональных данных в рамках предоставления </w:t>
      </w:r>
      <w:r w:rsidR="003F1F81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соо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ветствии с законодательством Российской Федерации), в том числе в автом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тизированном режиме. </w:t>
      </w:r>
      <w:proofErr w:type="gramEnd"/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согласие не устанавливает предельных сроков обработки данных.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отзыва согласия на обработку персональных данных мне изв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стен.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602044" w:rsidRPr="00F36CC5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1067" w:rsidRPr="00F36CC5" w:rsidRDefault="00AE239A" w:rsidP="006020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204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6F40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204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04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 w:rsidR="0060204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204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 w:rsidR="00602044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F36CC5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44" w:rsidRPr="00F36CC5" w:rsidRDefault="00B211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F36CC5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Приложение № 6</w:t>
      </w:r>
    </w:p>
    <w:p w:rsidR="00E814A6" w:rsidRPr="00F36CC5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 Административному регламенту</w:t>
      </w:r>
    </w:p>
    <w:p w:rsidR="00E814A6" w:rsidRPr="00F36CC5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 предоставлению </w:t>
      </w:r>
      <w:r w:rsidR="00764F9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услуги</w:t>
      </w:r>
    </w:p>
    <w:p w:rsidR="00764F98" w:rsidRPr="00F36CC5" w:rsidRDefault="00E814A6" w:rsidP="00764F98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764F98"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E814A6" w:rsidRPr="00F36CC5" w:rsidRDefault="00764F98" w:rsidP="00764F98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gramStart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gramEnd"/>
      <w:r w:rsidRPr="00F36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814A6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</w:p>
    <w:p w:rsidR="00E814A6" w:rsidRPr="00F36CC5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814A6" w:rsidRPr="00F36CC5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</w:p>
    <w:p w:rsidR="00E814A6" w:rsidRPr="00F36CC5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признаков,</w:t>
      </w:r>
    </w:p>
    <w:p w:rsidR="00E814A6" w:rsidRPr="00F36CC5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</w:t>
      </w:r>
      <w:proofErr w:type="gramEnd"/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из которых соответствует одному варианту</w:t>
      </w:r>
    </w:p>
    <w:p w:rsidR="00E814A6" w:rsidRPr="00F36CC5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предоставления </w:t>
      </w:r>
      <w:r w:rsidR="00764F98"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муниципальной</w:t>
      </w:r>
      <w:r w:rsidRPr="00F36CC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услуги</w:t>
      </w:r>
    </w:p>
    <w:p w:rsidR="00E814A6" w:rsidRPr="00F36CC5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814A6" w:rsidRPr="00F36CC5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764F98" w:rsidRPr="00F36CC5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7841"/>
      </w:tblGrid>
      <w:tr w:rsidR="0086440E" w:rsidRPr="00F36CC5" w:rsidTr="00764F98">
        <w:trPr>
          <w:trHeight w:val="675"/>
        </w:trPr>
        <w:tc>
          <w:tcPr>
            <w:tcW w:w="1455" w:type="dxa"/>
          </w:tcPr>
          <w:p w:rsidR="00E814A6" w:rsidRPr="00F36CC5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№ вар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анта</w:t>
            </w:r>
          </w:p>
        </w:tc>
        <w:tc>
          <w:tcPr>
            <w:tcW w:w="7841" w:type="dxa"/>
          </w:tcPr>
          <w:p w:rsidR="00E814A6" w:rsidRPr="00F36CC5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6440E" w:rsidRPr="00F36CC5" w:rsidTr="00764F98">
        <w:trPr>
          <w:trHeight w:val="720"/>
        </w:trPr>
        <w:tc>
          <w:tcPr>
            <w:tcW w:w="1455" w:type="dxa"/>
          </w:tcPr>
          <w:p w:rsidR="00E814A6" w:rsidRPr="00F36CC5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841" w:type="dxa"/>
          </w:tcPr>
          <w:p w:rsidR="00E814A6" w:rsidRPr="00F36CC5" w:rsidRDefault="00E814A6" w:rsidP="00764F98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Заявитель обратился за</w:t>
            </w:r>
            <w:r w:rsidR="00764F98"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согласованием установки информац</w:t>
            </w:r>
            <w:r w:rsidR="00764F98"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764F98"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онной вывески, </w:t>
            </w:r>
            <w:proofErr w:type="gramStart"/>
            <w:r w:rsidR="00764F98"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дизайн-проекта</w:t>
            </w:r>
            <w:proofErr w:type="gramEnd"/>
            <w:r w:rsidR="00764F98" w:rsidRPr="00F36C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размещения вывески</w:t>
            </w:r>
          </w:p>
        </w:tc>
      </w:tr>
      <w:tr w:rsidR="00E814A6" w:rsidRPr="00F36CC5" w:rsidTr="00764F98">
        <w:trPr>
          <w:trHeight w:val="765"/>
        </w:trPr>
        <w:tc>
          <w:tcPr>
            <w:tcW w:w="1455" w:type="dxa"/>
          </w:tcPr>
          <w:p w:rsidR="00E814A6" w:rsidRPr="00F36CC5" w:rsidRDefault="00CA1BA4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E814A6"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841" w:type="dxa"/>
          </w:tcPr>
          <w:p w:rsidR="00E814A6" w:rsidRPr="00F36CC5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Заявитель обратился за исправлением допущенных опечаток и (или) ошибок в выданном в результате предоставления</w:t>
            </w:r>
            <w:r w:rsidR="00CA1BA4"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мун</w:t>
            </w:r>
            <w:r w:rsidR="00CA1BA4"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CA1BA4"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ципальной услуги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</w:tbl>
    <w:p w:rsidR="00E814A6" w:rsidRPr="00F36CC5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  <w:gridCol w:w="5700"/>
      </w:tblGrid>
      <w:tr w:rsidR="0086440E" w:rsidRPr="00F36CC5" w:rsidTr="00E814A6">
        <w:trPr>
          <w:trHeight w:val="1335"/>
        </w:trPr>
        <w:tc>
          <w:tcPr>
            <w:tcW w:w="3585" w:type="dxa"/>
          </w:tcPr>
          <w:p w:rsidR="00E814A6" w:rsidRPr="00F36CC5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Признак заявителя, пре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ставителя заявителя</w:t>
            </w:r>
          </w:p>
        </w:tc>
        <w:tc>
          <w:tcPr>
            <w:tcW w:w="5700" w:type="dxa"/>
          </w:tcPr>
          <w:p w:rsidR="00E814A6" w:rsidRPr="00F36CC5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Значения признака заявителя</w:t>
            </w:r>
          </w:p>
        </w:tc>
      </w:tr>
      <w:tr w:rsidR="0086440E" w:rsidRPr="00F36CC5" w:rsidTr="00E814A6">
        <w:trPr>
          <w:trHeight w:val="1635"/>
        </w:trPr>
        <w:tc>
          <w:tcPr>
            <w:tcW w:w="3585" w:type="dxa"/>
          </w:tcPr>
          <w:p w:rsidR="00E814A6" w:rsidRPr="00F36CC5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Статус заявителя</w:t>
            </w:r>
          </w:p>
        </w:tc>
        <w:tc>
          <w:tcPr>
            <w:tcW w:w="5700" w:type="dxa"/>
          </w:tcPr>
          <w:p w:rsidR="00E814A6" w:rsidRPr="00F36CC5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физические или юридические лица, физич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ские лица, зарегистрированные в качестве индивидуальных предпринимателей, обр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тившиеся за предоставлением </w:t>
            </w:r>
            <w:r w:rsidR="00CA1BA4"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муниципал</w:t>
            </w:r>
            <w:r w:rsidR="00CA1BA4"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="00CA1BA4"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ной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услуги</w:t>
            </w:r>
          </w:p>
        </w:tc>
      </w:tr>
      <w:tr w:rsidR="00E814A6" w:rsidRPr="00F36CC5" w:rsidTr="00E814A6">
        <w:trPr>
          <w:trHeight w:val="1365"/>
        </w:trPr>
        <w:tc>
          <w:tcPr>
            <w:tcW w:w="3585" w:type="dxa"/>
          </w:tcPr>
          <w:p w:rsidR="00E814A6" w:rsidRPr="00F36CC5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Статус представителя з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явителя</w:t>
            </w:r>
          </w:p>
        </w:tc>
        <w:tc>
          <w:tcPr>
            <w:tcW w:w="5700" w:type="dxa"/>
          </w:tcPr>
          <w:p w:rsidR="00E814A6" w:rsidRPr="00F36CC5" w:rsidRDefault="00E814A6" w:rsidP="00E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физические или юридические лица, име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щие право в соответствии с законодател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ь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ством Российской Федерации либо в силу наделения их в порядке, установленном з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F36C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конодательством Российской Федерации, полномочиями выступать от имени заявителя</w:t>
            </w:r>
          </w:p>
          <w:p w:rsidR="00E814A6" w:rsidRPr="00F36CC5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E1F18" w:rsidRPr="001E1F18" w:rsidRDefault="001E1F18" w:rsidP="00D340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F18" w:rsidRPr="001E1F18" w:rsidRDefault="001E1F18" w:rsidP="001E1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18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1E1F18" w:rsidRPr="001E1F18" w:rsidRDefault="001E1F18" w:rsidP="001E1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18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1E1F18" w:rsidRPr="001E1F18" w:rsidRDefault="001E1F18" w:rsidP="001E1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18">
        <w:rPr>
          <w:rFonts w:ascii="Times New Roman" w:hAnsi="Times New Roman" w:cs="Times New Roman"/>
          <w:b/>
          <w:sz w:val="24"/>
          <w:szCs w:val="24"/>
        </w:rPr>
        <w:t xml:space="preserve">«Установка информационной вывески, согласование </w:t>
      </w:r>
    </w:p>
    <w:p w:rsidR="001E1F18" w:rsidRPr="001E1F18" w:rsidRDefault="001E1F18" w:rsidP="001E1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1F18">
        <w:rPr>
          <w:rFonts w:ascii="Times New Roman" w:hAnsi="Times New Roman" w:cs="Times New Roman"/>
          <w:b/>
          <w:sz w:val="24"/>
          <w:szCs w:val="24"/>
        </w:rPr>
        <w:t>дизайн-проекта</w:t>
      </w:r>
      <w:proofErr w:type="gramEnd"/>
      <w:r w:rsidRPr="001E1F18">
        <w:rPr>
          <w:rFonts w:ascii="Times New Roman" w:hAnsi="Times New Roman" w:cs="Times New Roman"/>
          <w:b/>
          <w:sz w:val="24"/>
          <w:szCs w:val="24"/>
        </w:rPr>
        <w:t xml:space="preserve"> размещения вывески»</w:t>
      </w:r>
    </w:p>
    <w:p w:rsidR="001E1F18" w:rsidRPr="001E1F18" w:rsidRDefault="001E1F18" w:rsidP="001E1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18">
        <w:rPr>
          <w:rFonts w:ascii="Times New Roman" w:hAnsi="Times New Roman" w:cs="Times New Roman"/>
          <w:b/>
          <w:sz w:val="24"/>
          <w:szCs w:val="24"/>
        </w:rPr>
        <w:t xml:space="preserve"> (наименование услуги)</w:t>
      </w:r>
    </w:p>
    <w:p w:rsidR="001E1F18" w:rsidRPr="001E1F18" w:rsidRDefault="001E1F18" w:rsidP="001E1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1" w:type="dxa"/>
        <w:tblInd w:w="-843" w:type="dxa"/>
        <w:tblLayout w:type="fixed"/>
        <w:tblLook w:val="04A0" w:firstRow="1" w:lastRow="0" w:firstColumn="1" w:lastColumn="0" w:noHBand="0" w:noVBand="1"/>
      </w:tblPr>
      <w:tblGrid>
        <w:gridCol w:w="835"/>
        <w:gridCol w:w="1985"/>
        <w:gridCol w:w="850"/>
        <w:gridCol w:w="234"/>
        <w:gridCol w:w="3429"/>
        <w:gridCol w:w="333"/>
        <w:gridCol w:w="1559"/>
        <w:gridCol w:w="856"/>
      </w:tblGrid>
      <w:tr w:rsidR="001E1F18" w:rsidRPr="001E1F18" w:rsidTr="00CA0933">
        <w:tc>
          <w:tcPr>
            <w:tcW w:w="10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firstLine="90"/>
            </w:pPr>
            <w:r w:rsidRPr="001E1F18">
              <w:rPr>
                <w:b/>
                <w:bCs/>
                <w:shd w:val="clear" w:color="auto" w:fill="F2F2F2"/>
              </w:rPr>
              <w:t>Данные по услуге</w:t>
            </w:r>
          </w:p>
        </w:tc>
      </w:tr>
      <w:tr w:rsidR="001E1F18" w:rsidRPr="001E1F18" w:rsidTr="00CA0933">
        <w:trPr>
          <w:trHeight w:val="57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</w:pPr>
            <w:r w:rsidRPr="001E1F18">
              <w:rPr>
                <w:bCs/>
                <w:shd w:val="clear" w:color="auto" w:fill="F2F2F2"/>
              </w:rPr>
              <w:t>Полное наименование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1E1F18" w:rsidRPr="001E1F18" w:rsidTr="00CA0933">
        <w:trPr>
          <w:trHeight w:val="55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bCs/>
                <w:shd w:val="clear" w:color="auto" w:fill="F2F2F2"/>
              </w:rPr>
            </w:pPr>
            <w:r w:rsidRPr="001E1F18">
              <w:rPr>
                <w:bCs/>
                <w:shd w:val="clear" w:color="auto" w:fill="F2F2F2"/>
              </w:rPr>
              <w:t>Краткое наименование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информационной вывески, согласование </w:t>
            </w:r>
            <w:proofErr w:type="gramStart"/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1E1F18" w:rsidRPr="001E1F18" w:rsidTr="00CA0933">
        <w:trPr>
          <w:trHeight w:val="530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bCs/>
                <w:shd w:val="clear" w:color="auto" w:fill="F2F2F2"/>
              </w:rPr>
            </w:pPr>
            <w:r w:rsidRPr="001E1F18">
              <w:rPr>
                <w:bCs/>
                <w:shd w:val="clear" w:color="auto" w:fill="F2F2F2"/>
              </w:rPr>
              <w:t xml:space="preserve">ОГВ, </w:t>
            </w:r>
            <w:proofErr w:type="gramStart"/>
            <w:r w:rsidRPr="001E1F18">
              <w:rPr>
                <w:bCs/>
                <w:shd w:val="clear" w:color="auto" w:fill="F2F2F2"/>
              </w:rPr>
              <w:t>ответственный</w:t>
            </w:r>
            <w:proofErr w:type="gramEnd"/>
            <w:r w:rsidRPr="001E1F18">
              <w:rPr>
                <w:bCs/>
                <w:shd w:val="clear" w:color="auto" w:fill="F2F2F2"/>
              </w:rPr>
              <w:t xml:space="preserve"> за предоставление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архитектуры и пространственно-градостроительного развития Оренбургской области</w:t>
            </w:r>
          </w:p>
        </w:tc>
      </w:tr>
      <w:tr w:rsidR="001E1F18" w:rsidRPr="001E1F18" w:rsidTr="00CA0933">
        <w:trPr>
          <w:trHeight w:val="38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bCs/>
                <w:shd w:val="clear" w:color="auto" w:fill="F2F2F2"/>
              </w:rPr>
            </w:pPr>
            <w:r w:rsidRPr="001E1F18">
              <w:rPr>
                <w:bCs/>
                <w:shd w:val="clear" w:color="auto" w:fill="F2F2F2"/>
              </w:rPr>
              <w:t>Код услуги в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5600000000170298614</w:t>
            </w:r>
          </w:p>
        </w:tc>
      </w:tr>
      <w:tr w:rsidR="001E1F18" w:rsidRPr="001E1F18" w:rsidTr="00CA0933">
        <w:trPr>
          <w:trHeight w:val="53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 xml:space="preserve">Перечень </w:t>
            </w:r>
            <w:proofErr w:type="spellStart"/>
            <w:r w:rsidRPr="001E1F18">
              <w:rPr>
                <w:lang w:eastAsia="ru-RU"/>
              </w:rPr>
              <w:t>подуслуг</w:t>
            </w:r>
            <w:proofErr w:type="spellEnd"/>
            <w:r w:rsidRPr="001E1F18">
              <w:rPr>
                <w:lang w:eastAsia="ru-RU"/>
              </w:rPr>
              <w:t xml:space="preserve"> в рамках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1E1F18" w:rsidRPr="001E1F18" w:rsidTr="00CA0933">
        <w:trPr>
          <w:trHeight w:val="316"/>
        </w:trPr>
        <w:tc>
          <w:tcPr>
            <w:tcW w:w="10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1E1F1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  <w:r w:rsidRPr="001E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1F18" w:rsidRPr="001E1F18" w:rsidTr="00CA0933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1E1F18" w:rsidRPr="001E1F18" w:rsidTr="00CA0933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5600000000170298642</w:t>
            </w:r>
          </w:p>
        </w:tc>
      </w:tr>
      <w:tr w:rsidR="001E1F18" w:rsidRPr="001E1F18" w:rsidTr="00CA0933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Код процедуры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5600000000170298641</w:t>
            </w:r>
          </w:p>
        </w:tc>
      </w:tr>
      <w:tr w:rsidR="001E1F18" w:rsidRPr="001E1F18" w:rsidTr="00CA0933">
        <w:trPr>
          <w:trHeight w:val="340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Не более 10 рабочих дней</w:t>
            </w:r>
          </w:p>
        </w:tc>
      </w:tr>
      <w:tr w:rsidR="001E1F18" w:rsidRPr="001E1F18" w:rsidTr="00CA0933">
        <w:trPr>
          <w:trHeight w:val="461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Способ выдачи резул</w:t>
            </w:r>
            <w:r w:rsidRPr="001E1F18">
              <w:rPr>
                <w:lang w:eastAsia="ru-RU"/>
              </w:rPr>
              <w:t>ь</w:t>
            </w:r>
            <w:r w:rsidRPr="001E1F18">
              <w:rPr>
                <w:lang w:eastAsia="ru-RU"/>
              </w:rPr>
              <w:t>тата оказания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личном кабинете на ЕПГУ;</w:t>
            </w:r>
          </w:p>
          <w:p w:rsidR="001E1F18" w:rsidRPr="001E1F18" w:rsidRDefault="001E1F18" w:rsidP="001E1F1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Уполномоченном органе,</w:t>
            </w:r>
          </w:p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1E1F18" w:rsidRPr="001E1F18" w:rsidTr="00CA0933">
        <w:trPr>
          <w:trHeight w:val="44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1E1F18" w:rsidRPr="001E1F18" w:rsidTr="00CA0933">
        <w:trPr>
          <w:trHeight w:val="52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1E1F18" w:rsidRPr="001E1F18" w:rsidTr="00CA0933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Документы, предоста</w:t>
            </w:r>
            <w:r w:rsidRPr="001E1F18">
              <w:rPr>
                <w:lang w:eastAsia="ru-RU"/>
              </w:rPr>
              <w:t>в</w:t>
            </w:r>
            <w:r w:rsidRPr="001E1F18">
              <w:rPr>
                <w:lang w:eastAsia="ru-RU"/>
              </w:rPr>
              <w:t>ляемые заявителем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1)правоустанавливающий документ на объект, в котором размещае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ся заявитель (в случае, если необходимые документы и сведения о правах на объект</w:t>
            </w: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отсутствуют в ЕГРН);</w:t>
            </w:r>
          </w:p>
          <w:p w:rsidR="001E1F18" w:rsidRPr="001E1F18" w:rsidRDefault="001E1F18" w:rsidP="001E1F18">
            <w:pPr>
              <w:tabs>
                <w:tab w:val="left" w:pos="1418"/>
              </w:tabs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согласие собственника (законного владельца) на размещение</w:t>
            </w: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информационной вывески (в случае, если для установки вывески и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пользуется</w:t>
            </w: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имущество иных лиц)</w:t>
            </w:r>
            <w:r w:rsidRPr="001E1F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F18" w:rsidRPr="001E1F18" w:rsidRDefault="001E1F18" w:rsidP="001E1F18">
            <w:pPr>
              <w:tabs>
                <w:tab w:val="left" w:pos="1418"/>
              </w:tabs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F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3)дизайн-проект;</w:t>
            </w:r>
          </w:p>
          <w:p w:rsidR="001E1F18" w:rsidRPr="001E1F18" w:rsidRDefault="001E1F18" w:rsidP="001E1F18">
            <w:pPr>
              <w:tabs>
                <w:tab w:val="left" w:pos="1418"/>
              </w:tabs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4)д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окумент, удостоверяющий личность заявителя, представителя.</w:t>
            </w:r>
          </w:p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18" w:rsidRPr="001E1F18" w:rsidTr="00CA0933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Наличие электронного межведомственного вз</w:t>
            </w:r>
            <w:r w:rsidRPr="001E1F18">
              <w:rPr>
                <w:lang w:eastAsia="ru-RU"/>
              </w:rPr>
              <w:t>а</w:t>
            </w:r>
            <w:r w:rsidRPr="001E1F18">
              <w:rPr>
                <w:lang w:eastAsia="ru-RU"/>
              </w:rPr>
              <w:t>имодействия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</w:tc>
      </w:tr>
      <w:tr w:rsidR="001E1F18" w:rsidRPr="001E1F18" w:rsidTr="00CA0933">
        <w:trPr>
          <w:trHeight w:val="316"/>
        </w:trPr>
        <w:tc>
          <w:tcPr>
            <w:tcW w:w="100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</w:t>
            </w:r>
            <w:proofErr w:type="spellStart"/>
            <w:r w:rsidRPr="001E1F18"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подуслуге</w:t>
            </w:r>
            <w:proofErr w:type="spellEnd"/>
            <w:r w:rsidRPr="001E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1F18" w:rsidRPr="001E1F18" w:rsidTr="00CA0933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Наименование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</w:t>
            </w: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тате предоставления муниципальной услуги документах</w:t>
            </w:r>
          </w:p>
        </w:tc>
      </w:tr>
      <w:tr w:rsidR="001E1F18" w:rsidRPr="001E1F18" w:rsidTr="00CA0933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Код цели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5600000000170756463</w:t>
            </w:r>
          </w:p>
        </w:tc>
      </w:tr>
      <w:tr w:rsidR="001E1F18" w:rsidRPr="001E1F18" w:rsidTr="00CA0933">
        <w:trPr>
          <w:trHeight w:val="448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lastRenderedPageBreak/>
              <w:t>Код процедуры ФРГУ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5600000000170756462</w:t>
            </w:r>
          </w:p>
        </w:tc>
      </w:tr>
      <w:tr w:rsidR="001E1F18" w:rsidRPr="001E1F18" w:rsidTr="00CA0933">
        <w:trPr>
          <w:trHeight w:val="340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 xml:space="preserve">Сроки оказания 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</w:t>
            </w:r>
          </w:p>
        </w:tc>
      </w:tr>
      <w:tr w:rsidR="001E1F18" w:rsidRPr="001E1F18" w:rsidTr="00CA0933">
        <w:trPr>
          <w:trHeight w:val="461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Способ выдачи резул</w:t>
            </w:r>
            <w:r w:rsidRPr="001E1F18">
              <w:rPr>
                <w:lang w:eastAsia="ru-RU"/>
              </w:rPr>
              <w:t>ь</w:t>
            </w:r>
            <w:r w:rsidRPr="001E1F18">
              <w:rPr>
                <w:lang w:eastAsia="ru-RU"/>
              </w:rPr>
              <w:t>тата оказания услуги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Уполномоченном органе,</w:t>
            </w:r>
          </w:p>
          <w:p w:rsidR="001E1F18" w:rsidRPr="001E1F18" w:rsidRDefault="001E1F18" w:rsidP="001E1F18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  <w:p w:rsidR="001E1F18" w:rsidRPr="001E1F18" w:rsidRDefault="001E1F18" w:rsidP="001E1F18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почтовому адресу;</w:t>
            </w:r>
          </w:p>
          <w:p w:rsidR="001E1F18" w:rsidRPr="001E1F18" w:rsidRDefault="001E1F18" w:rsidP="001E1F18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  <w:p w:rsidR="001E1F18" w:rsidRPr="001E1F18" w:rsidRDefault="001E1F18" w:rsidP="001E1F18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 личном кабинете на ЕПГУ </w:t>
            </w:r>
            <w:r w:rsidRPr="001E1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технической возможн</w:t>
            </w: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сти)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F18" w:rsidRPr="001E1F18" w:rsidRDefault="001E1F18" w:rsidP="001E1F18">
            <w:pPr>
              <w:tabs>
                <w:tab w:val="left" w:pos="709"/>
                <w:tab w:val="left" w:pos="1418"/>
              </w:tabs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18" w:rsidRPr="001E1F18" w:rsidTr="00CA0933">
        <w:trPr>
          <w:trHeight w:val="44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Сведения о заявителях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1E1F18" w:rsidRPr="001E1F18" w:rsidTr="00CA0933">
        <w:trPr>
          <w:trHeight w:val="526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Возможность подачи услуги представителем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1E1F18" w:rsidRPr="001E1F18" w:rsidTr="00CA0933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Документы, предоста</w:t>
            </w:r>
            <w:r w:rsidRPr="001E1F18">
              <w:rPr>
                <w:lang w:eastAsia="ru-RU"/>
              </w:rPr>
              <w:t>в</w:t>
            </w:r>
            <w:r w:rsidRPr="001E1F18">
              <w:rPr>
                <w:lang w:eastAsia="ru-RU"/>
              </w:rPr>
              <w:t>ляемые заявителем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1)правоустанавливающий документ на объект, в котором размещае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ся заявитель (в случае, если необходимые документы и сведения о правах на объект</w:t>
            </w: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отсутствуют в ЕГРН);</w:t>
            </w:r>
          </w:p>
          <w:p w:rsidR="001E1F18" w:rsidRPr="001E1F18" w:rsidRDefault="001E1F18" w:rsidP="001E1F18">
            <w:pPr>
              <w:tabs>
                <w:tab w:val="left" w:pos="1418"/>
              </w:tabs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согласие собственника (законного владельца) на размещение</w:t>
            </w: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информационной вывески (в случае, если для установки вывески и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пользуется</w:t>
            </w: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имущество иных лиц)</w:t>
            </w:r>
            <w:r w:rsidRPr="001E1F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1F18" w:rsidRPr="001E1F18" w:rsidRDefault="001E1F18" w:rsidP="001E1F18">
            <w:pPr>
              <w:tabs>
                <w:tab w:val="left" w:pos="1418"/>
              </w:tabs>
              <w:spacing w:after="0" w:line="240" w:lineRule="auto"/>
              <w:jc w:val="both"/>
              <w:rPr>
                <w:rStyle w:val="fontstyle2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F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3)дизайн-проект;</w:t>
            </w:r>
          </w:p>
          <w:p w:rsidR="001E1F18" w:rsidRPr="001E1F18" w:rsidRDefault="001E1F18" w:rsidP="001E1F18">
            <w:pPr>
              <w:tabs>
                <w:tab w:val="left" w:pos="1418"/>
              </w:tabs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4)д</w:t>
            </w:r>
            <w:r w:rsidRPr="001E1F1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окумент, удостоверяющий личность заявителя, представителя.</w:t>
            </w:r>
          </w:p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18" w:rsidRPr="001E1F18" w:rsidTr="00CA0933">
        <w:trPr>
          <w:trHeight w:val="673"/>
        </w:trPr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pStyle w:val="af7"/>
              <w:spacing w:before="0" w:beforeAutospacing="0" w:after="0" w:afterAutospacing="0"/>
              <w:ind w:left="113"/>
              <w:rPr>
                <w:lang w:eastAsia="ru-RU"/>
              </w:rPr>
            </w:pPr>
            <w:r w:rsidRPr="001E1F18">
              <w:rPr>
                <w:lang w:eastAsia="ru-RU"/>
              </w:rPr>
              <w:t>Наличие электронного межведомственного вз</w:t>
            </w:r>
            <w:r w:rsidRPr="001E1F18">
              <w:rPr>
                <w:lang w:eastAsia="ru-RU"/>
              </w:rPr>
              <w:t>а</w:t>
            </w:r>
            <w:r w:rsidRPr="001E1F18">
              <w:rPr>
                <w:lang w:eastAsia="ru-RU"/>
              </w:rPr>
              <w:t>имодействия</w:t>
            </w:r>
          </w:p>
        </w:tc>
        <w:tc>
          <w:tcPr>
            <w:tcW w:w="72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</w:p>
        </w:tc>
      </w:tr>
      <w:tr w:rsidR="001E1F18" w:rsidRPr="001E1F18" w:rsidTr="00CA0933">
        <w:trPr>
          <w:gridBefore w:val="1"/>
          <w:gridAfter w:val="1"/>
          <w:wBefore w:w="835" w:type="dxa"/>
          <w:wAfter w:w="856" w:type="dxa"/>
        </w:trPr>
        <w:tc>
          <w:tcPr>
            <w:tcW w:w="28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18" w:rsidRPr="001E1F18" w:rsidTr="00CA0933">
        <w:trPr>
          <w:gridBefore w:val="1"/>
          <w:gridAfter w:val="1"/>
          <w:wBefore w:w="835" w:type="dxa"/>
          <w:wAfter w:w="856" w:type="dxa"/>
        </w:trPr>
        <w:tc>
          <w:tcPr>
            <w:tcW w:w="28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И. 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</w:t>
            </w:r>
            <w:r w:rsidRPr="001E1F18">
              <w:rPr>
                <w:rStyle w:val="af8"/>
                <w:rFonts w:ascii="Times New Roman" w:hAnsi="Times New Roman" w:cs="Times New Roman"/>
                <w:color w:val="000000"/>
                <w:sz w:val="24"/>
                <w:szCs w:val="24"/>
              </w:rPr>
              <w:endnoteReference w:id="1"/>
            </w:r>
          </w:p>
        </w:tc>
      </w:tr>
    </w:tbl>
    <w:p w:rsidR="001E1F18" w:rsidRPr="001E1F18" w:rsidRDefault="001E1F18" w:rsidP="001E1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"/>
        <w:gridCol w:w="315"/>
        <w:gridCol w:w="120"/>
        <w:gridCol w:w="1130"/>
        <w:gridCol w:w="284"/>
        <w:gridCol w:w="425"/>
        <w:gridCol w:w="284"/>
        <w:gridCol w:w="1987"/>
      </w:tblGrid>
      <w:tr w:rsidR="001E1F18" w:rsidRPr="001E1F18" w:rsidTr="00CA0933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F18" w:rsidRPr="001E1F18" w:rsidTr="00CA0933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F18" w:rsidRPr="001E1F18" w:rsidRDefault="001E1F18" w:rsidP="001E1F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</w:tr>
    </w:tbl>
    <w:p w:rsidR="001E1F18" w:rsidRPr="001E1F18" w:rsidRDefault="001E1F18" w:rsidP="001E1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F18" w:rsidRPr="001E1F18" w:rsidRDefault="001E1F18" w:rsidP="001E1F18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1E1F18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      [МЕСТО ДЛЯ ПОДПИСИ]</w:t>
      </w:r>
    </w:p>
    <w:p w:rsidR="001E1F18" w:rsidRPr="001E1F18" w:rsidRDefault="001E1F18" w:rsidP="001E1F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F18" w:rsidRPr="001E1F18" w:rsidRDefault="001E1F18" w:rsidP="001E1F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F18" w:rsidRPr="001E1F18" w:rsidRDefault="001E1F18" w:rsidP="001E1F1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F18" w:rsidRDefault="001E1F18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F18" w:rsidRDefault="001E1F18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F18" w:rsidRDefault="001E1F18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F18" w:rsidRPr="00F36CC5" w:rsidRDefault="001E1F18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1F18" w:rsidRPr="00F36CC5" w:rsidSect="0098236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63" w:rsidRDefault="000F1A63">
      <w:pPr>
        <w:spacing w:after="0" w:line="240" w:lineRule="auto"/>
      </w:pPr>
      <w:r>
        <w:separator/>
      </w:r>
    </w:p>
  </w:endnote>
  <w:endnote w:type="continuationSeparator" w:id="0">
    <w:p w:rsidR="000F1A63" w:rsidRDefault="000F1A63">
      <w:pPr>
        <w:spacing w:after="0" w:line="240" w:lineRule="auto"/>
      </w:pPr>
      <w:r>
        <w:continuationSeparator/>
      </w:r>
    </w:p>
  </w:endnote>
  <w:endnote w:id="1">
    <w:p w:rsidR="00CA0933" w:rsidRDefault="00CA0933" w:rsidP="001E1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63" w:rsidRDefault="000F1A63">
      <w:pPr>
        <w:spacing w:after="0" w:line="240" w:lineRule="auto"/>
      </w:pPr>
      <w:r>
        <w:separator/>
      </w:r>
    </w:p>
  </w:footnote>
  <w:footnote w:type="continuationSeparator" w:id="0">
    <w:p w:rsidR="000F1A63" w:rsidRDefault="000F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33" w:rsidRPr="001A6C57" w:rsidRDefault="00CA0933">
    <w:pPr>
      <w:pStyle w:val="a9"/>
      <w:jc w:val="center"/>
      <w:rPr>
        <w:rFonts w:ascii="Times New Roman" w:hAnsi="Times New Roman" w:cs="Times New Roman"/>
        <w:sz w:val="24"/>
        <w:szCs w:val="24"/>
      </w:rPr>
    </w:pPr>
  </w:p>
  <w:p w:rsidR="00CA0933" w:rsidRDefault="00CA09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7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4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5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E0"/>
    <w:rsid w:val="00000B2D"/>
    <w:rsid w:val="0001549B"/>
    <w:rsid w:val="000219DD"/>
    <w:rsid w:val="00027A55"/>
    <w:rsid w:val="000374AC"/>
    <w:rsid w:val="00044CA4"/>
    <w:rsid w:val="00047CD9"/>
    <w:rsid w:val="000548BB"/>
    <w:rsid w:val="00087498"/>
    <w:rsid w:val="000946B2"/>
    <w:rsid w:val="000A1BE0"/>
    <w:rsid w:val="000E396A"/>
    <w:rsid w:val="000F1A63"/>
    <w:rsid w:val="00100564"/>
    <w:rsid w:val="001048E2"/>
    <w:rsid w:val="00110A8D"/>
    <w:rsid w:val="0011798B"/>
    <w:rsid w:val="00127BD7"/>
    <w:rsid w:val="00130F1E"/>
    <w:rsid w:val="001329C4"/>
    <w:rsid w:val="00136E6B"/>
    <w:rsid w:val="00140746"/>
    <w:rsid w:val="00144DA5"/>
    <w:rsid w:val="00146785"/>
    <w:rsid w:val="00147442"/>
    <w:rsid w:val="00150220"/>
    <w:rsid w:val="00164B60"/>
    <w:rsid w:val="001734C0"/>
    <w:rsid w:val="00184D21"/>
    <w:rsid w:val="00191DDD"/>
    <w:rsid w:val="001A6C57"/>
    <w:rsid w:val="001B38CB"/>
    <w:rsid w:val="001B6EE5"/>
    <w:rsid w:val="001C1434"/>
    <w:rsid w:val="001D4AC7"/>
    <w:rsid w:val="001E1F18"/>
    <w:rsid w:val="001E3DA8"/>
    <w:rsid w:val="001F5D96"/>
    <w:rsid w:val="00200CE1"/>
    <w:rsid w:val="00203543"/>
    <w:rsid w:val="002059E6"/>
    <w:rsid w:val="002119B5"/>
    <w:rsid w:val="00213AE9"/>
    <w:rsid w:val="002179B1"/>
    <w:rsid w:val="002208CB"/>
    <w:rsid w:val="002236F1"/>
    <w:rsid w:val="0023021A"/>
    <w:rsid w:val="002538E3"/>
    <w:rsid w:val="00261406"/>
    <w:rsid w:val="002673AA"/>
    <w:rsid w:val="00271CD7"/>
    <w:rsid w:val="002A2ADA"/>
    <w:rsid w:val="002A55F9"/>
    <w:rsid w:val="002B1C5B"/>
    <w:rsid w:val="002C22BB"/>
    <w:rsid w:val="002D0795"/>
    <w:rsid w:val="002D224C"/>
    <w:rsid w:val="002D5E43"/>
    <w:rsid w:val="002E165D"/>
    <w:rsid w:val="002E7388"/>
    <w:rsid w:val="002F22E0"/>
    <w:rsid w:val="00305D36"/>
    <w:rsid w:val="00310022"/>
    <w:rsid w:val="00310A79"/>
    <w:rsid w:val="003129E9"/>
    <w:rsid w:val="00314441"/>
    <w:rsid w:val="00314F91"/>
    <w:rsid w:val="00325C5A"/>
    <w:rsid w:val="00332758"/>
    <w:rsid w:val="003345A6"/>
    <w:rsid w:val="003409FB"/>
    <w:rsid w:val="00343AB2"/>
    <w:rsid w:val="0034467A"/>
    <w:rsid w:val="00352022"/>
    <w:rsid w:val="00353792"/>
    <w:rsid w:val="003556C5"/>
    <w:rsid w:val="00360CEC"/>
    <w:rsid w:val="0036711B"/>
    <w:rsid w:val="003B2235"/>
    <w:rsid w:val="003B62D3"/>
    <w:rsid w:val="003B76A4"/>
    <w:rsid w:val="003C1999"/>
    <w:rsid w:val="003C37F1"/>
    <w:rsid w:val="003E20C4"/>
    <w:rsid w:val="003E6C52"/>
    <w:rsid w:val="003F1F81"/>
    <w:rsid w:val="003F2085"/>
    <w:rsid w:val="003F3200"/>
    <w:rsid w:val="00403DDE"/>
    <w:rsid w:val="00404883"/>
    <w:rsid w:val="00404B0B"/>
    <w:rsid w:val="00406FD3"/>
    <w:rsid w:val="00424C24"/>
    <w:rsid w:val="004302FB"/>
    <w:rsid w:val="00453A3B"/>
    <w:rsid w:val="004600C2"/>
    <w:rsid w:val="00461D08"/>
    <w:rsid w:val="00471476"/>
    <w:rsid w:val="0047394F"/>
    <w:rsid w:val="004A1200"/>
    <w:rsid w:val="004A4C20"/>
    <w:rsid w:val="004B764A"/>
    <w:rsid w:val="004C313F"/>
    <w:rsid w:val="004C3A90"/>
    <w:rsid w:val="004F5EC6"/>
    <w:rsid w:val="0051353F"/>
    <w:rsid w:val="00516B6A"/>
    <w:rsid w:val="00516F53"/>
    <w:rsid w:val="005225C1"/>
    <w:rsid w:val="00530F85"/>
    <w:rsid w:val="00534118"/>
    <w:rsid w:val="00546A77"/>
    <w:rsid w:val="0056398B"/>
    <w:rsid w:val="005720F2"/>
    <w:rsid w:val="0057588D"/>
    <w:rsid w:val="005764CB"/>
    <w:rsid w:val="0059245F"/>
    <w:rsid w:val="00594211"/>
    <w:rsid w:val="005A1CD1"/>
    <w:rsid w:val="005A49FB"/>
    <w:rsid w:val="005C08FD"/>
    <w:rsid w:val="005D13E7"/>
    <w:rsid w:val="005D4383"/>
    <w:rsid w:val="005E64A1"/>
    <w:rsid w:val="005F5C45"/>
    <w:rsid w:val="005F677F"/>
    <w:rsid w:val="00602044"/>
    <w:rsid w:val="006123DC"/>
    <w:rsid w:val="00613773"/>
    <w:rsid w:val="00640916"/>
    <w:rsid w:val="0065585E"/>
    <w:rsid w:val="00657591"/>
    <w:rsid w:val="0066012F"/>
    <w:rsid w:val="00660E49"/>
    <w:rsid w:val="00665CA7"/>
    <w:rsid w:val="00680BDD"/>
    <w:rsid w:val="00695544"/>
    <w:rsid w:val="006970C5"/>
    <w:rsid w:val="006A1EB5"/>
    <w:rsid w:val="006A2137"/>
    <w:rsid w:val="006A2FBF"/>
    <w:rsid w:val="006A4189"/>
    <w:rsid w:val="006B202C"/>
    <w:rsid w:val="006C3ECA"/>
    <w:rsid w:val="006D4944"/>
    <w:rsid w:val="006E684D"/>
    <w:rsid w:val="006E6F40"/>
    <w:rsid w:val="0070081D"/>
    <w:rsid w:val="00713101"/>
    <w:rsid w:val="00715D2A"/>
    <w:rsid w:val="00716A8A"/>
    <w:rsid w:val="007219A0"/>
    <w:rsid w:val="00733ECC"/>
    <w:rsid w:val="00736A7E"/>
    <w:rsid w:val="0074196F"/>
    <w:rsid w:val="00762DB6"/>
    <w:rsid w:val="00763E3B"/>
    <w:rsid w:val="00764F98"/>
    <w:rsid w:val="00767B85"/>
    <w:rsid w:val="00782217"/>
    <w:rsid w:val="00791C90"/>
    <w:rsid w:val="007A2634"/>
    <w:rsid w:val="007A3F26"/>
    <w:rsid w:val="007C22EE"/>
    <w:rsid w:val="007D044D"/>
    <w:rsid w:val="007D33A5"/>
    <w:rsid w:val="007D466C"/>
    <w:rsid w:val="007E2269"/>
    <w:rsid w:val="0080218C"/>
    <w:rsid w:val="00837F6F"/>
    <w:rsid w:val="00851889"/>
    <w:rsid w:val="00862598"/>
    <w:rsid w:val="008631CC"/>
    <w:rsid w:val="0086440E"/>
    <w:rsid w:val="00864756"/>
    <w:rsid w:val="00873820"/>
    <w:rsid w:val="008866B8"/>
    <w:rsid w:val="008921FB"/>
    <w:rsid w:val="00892B0F"/>
    <w:rsid w:val="0089528C"/>
    <w:rsid w:val="00895CF3"/>
    <w:rsid w:val="008A5643"/>
    <w:rsid w:val="008A61A8"/>
    <w:rsid w:val="008B1268"/>
    <w:rsid w:val="008B4F5B"/>
    <w:rsid w:val="008E49EC"/>
    <w:rsid w:val="008E7130"/>
    <w:rsid w:val="008E758F"/>
    <w:rsid w:val="00901C80"/>
    <w:rsid w:val="009033B3"/>
    <w:rsid w:val="009042C7"/>
    <w:rsid w:val="0091284B"/>
    <w:rsid w:val="00914261"/>
    <w:rsid w:val="009248FA"/>
    <w:rsid w:val="00927E28"/>
    <w:rsid w:val="009462BD"/>
    <w:rsid w:val="00955020"/>
    <w:rsid w:val="00970EBD"/>
    <w:rsid w:val="0097245E"/>
    <w:rsid w:val="00980D71"/>
    <w:rsid w:val="00982361"/>
    <w:rsid w:val="00982F45"/>
    <w:rsid w:val="00984303"/>
    <w:rsid w:val="009874AA"/>
    <w:rsid w:val="009A4427"/>
    <w:rsid w:val="009B284E"/>
    <w:rsid w:val="009B7719"/>
    <w:rsid w:val="009C60CE"/>
    <w:rsid w:val="009C63EE"/>
    <w:rsid w:val="009D1081"/>
    <w:rsid w:val="009D7579"/>
    <w:rsid w:val="009E0AE9"/>
    <w:rsid w:val="009F5E53"/>
    <w:rsid w:val="00A01159"/>
    <w:rsid w:val="00A13235"/>
    <w:rsid w:val="00A26A4C"/>
    <w:rsid w:val="00A365AC"/>
    <w:rsid w:val="00A40814"/>
    <w:rsid w:val="00A54D22"/>
    <w:rsid w:val="00A71E64"/>
    <w:rsid w:val="00A83D96"/>
    <w:rsid w:val="00A83FE2"/>
    <w:rsid w:val="00A852B7"/>
    <w:rsid w:val="00A87812"/>
    <w:rsid w:val="00A90884"/>
    <w:rsid w:val="00A960EE"/>
    <w:rsid w:val="00AE239A"/>
    <w:rsid w:val="00AE2A4D"/>
    <w:rsid w:val="00AF27B5"/>
    <w:rsid w:val="00AF5270"/>
    <w:rsid w:val="00AF676A"/>
    <w:rsid w:val="00B04A0E"/>
    <w:rsid w:val="00B131B7"/>
    <w:rsid w:val="00B20DB4"/>
    <w:rsid w:val="00B21144"/>
    <w:rsid w:val="00B2372E"/>
    <w:rsid w:val="00B3038D"/>
    <w:rsid w:val="00B53D58"/>
    <w:rsid w:val="00BB2437"/>
    <w:rsid w:val="00BC1659"/>
    <w:rsid w:val="00BE0BC3"/>
    <w:rsid w:val="00BE0F48"/>
    <w:rsid w:val="00BE2D9F"/>
    <w:rsid w:val="00BF1527"/>
    <w:rsid w:val="00BF1B52"/>
    <w:rsid w:val="00BF429E"/>
    <w:rsid w:val="00C040C0"/>
    <w:rsid w:val="00C2002A"/>
    <w:rsid w:val="00C204E3"/>
    <w:rsid w:val="00C51625"/>
    <w:rsid w:val="00C60B40"/>
    <w:rsid w:val="00C61067"/>
    <w:rsid w:val="00C63B28"/>
    <w:rsid w:val="00C75627"/>
    <w:rsid w:val="00C92E9E"/>
    <w:rsid w:val="00CA0933"/>
    <w:rsid w:val="00CA1BA4"/>
    <w:rsid w:val="00CA1F92"/>
    <w:rsid w:val="00CA237D"/>
    <w:rsid w:val="00CB3D2C"/>
    <w:rsid w:val="00CB47D0"/>
    <w:rsid w:val="00CC64C4"/>
    <w:rsid w:val="00CC680F"/>
    <w:rsid w:val="00CF7C98"/>
    <w:rsid w:val="00D32220"/>
    <w:rsid w:val="00D340D6"/>
    <w:rsid w:val="00D34CB7"/>
    <w:rsid w:val="00D36A75"/>
    <w:rsid w:val="00D46033"/>
    <w:rsid w:val="00D53734"/>
    <w:rsid w:val="00D542BB"/>
    <w:rsid w:val="00D74E78"/>
    <w:rsid w:val="00D83736"/>
    <w:rsid w:val="00D94D60"/>
    <w:rsid w:val="00DB1F3C"/>
    <w:rsid w:val="00DB3388"/>
    <w:rsid w:val="00DC05BC"/>
    <w:rsid w:val="00DD6B8D"/>
    <w:rsid w:val="00DD729B"/>
    <w:rsid w:val="00DE4231"/>
    <w:rsid w:val="00DE497F"/>
    <w:rsid w:val="00DE7203"/>
    <w:rsid w:val="00DF5A0E"/>
    <w:rsid w:val="00DF6CFD"/>
    <w:rsid w:val="00E061C2"/>
    <w:rsid w:val="00E10E40"/>
    <w:rsid w:val="00E124CF"/>
    <w:rsid w:val="00E23024"/>
    <w:rsid w:val="00E34989"/>
    <w:rsid w:val="00E35541"/>
    <w:rsid w:val="00E35D1B"/>
    <w:rsid w:val="00E36A9C"/>
    <w:rsid w:val="00E43668"/>
    <w:rsid w:val="00E5706D"/>
    <w:rsid w:val="00E814A6"/>
    <w:rsid w:val="00E91C99"/>
    <w:rsid w:val="00E93826"/>
    <w:rsid w:val="00EA2EC8"/>
    <w:rsid w:val="00EA3BBE"/>
    <w:rsid w:val="00EB350A"/>
    <w:rsid w:val="00EB3AF3"/>
    <w:rsid w:val="00EB3E9B"/>
    <w:rsid w:val="00EB5FED"/>
    <w:rsid w:val="00ED2121"/>
    <w:rsid w:val="00ED6D7A"/>
    <w:rsid w:val="00ED729E"/>
    <w:rsid w:val="00F10321"/>
    <w:rsid w:val="00F10BF9"/>
    <w:rsid w:val="00F17309"/>
    <w:rsid w:val="00F23C4D"/>
    <w:rsid w:val="00F30D9B"/>
    <w:rsid w:val="00F36CC5"/>
    <w:rsid w:val="00F376C7"/>
    <w:rsid w:val="00F413BC"/>
    <w:rsid w:val="00F4250B"/>
    <w:rsid w:val="00F449FB"/>
    <w:rsid w:val="00F454D5"/>
    <w:rsid w:val="00F70DD8"/>
    <w:rsid w:val="00F72519"/>
    <w:rsid w:val="00F8689A"/>
    <w:rsid w:val="00F92800"/>
    <w:rsid w:val="00FA19B4"/>
    <w:rsid w:val="00FC0A9D"/>
    <w:rsid w:val="00FE1058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1E1F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af8">
    <w:name w:val="endnote reference"/>
    <w:semiHidden/>
    <w:rsid w:val="001E1F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rsid w:val="001E1F1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af8">
    <w:name w:val="endnote reference"/>
    <w:semiHidden/>
    <w:rsid w:val="001E1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2F0B-BDCC-4E68-AA8B-995B30EC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39</Pages>
  <Words>11055</Words>
  <Characters>63016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Анна М. Столповская</dc:creator>
  <cp:lastModifiedBy>1</cp:lastModifiedBy>
  <cp:revision>3</cp:revision>
  <cp:lastPrinted>2025-04-16T10:10:00Z</cp:lastPrinted>
  <dcterms:created xsi:type="dcterms:W3CDTF">2025-04-16T10:13:00Z</dcterms:created>
  <dcterms:modified xsi:type="dcterms:W3CDTF">2025-04-16T11:14:00Z</dcterms:modified>
</cp:coreProperties>
</file>