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920A79" w:rsidTr="00920A79">
        <w:tc>
          <w:tcPr>
            <w:tcW w:w="5351" w:type="dxa"/>
          </w:tcPr>
          <w:p w:rsidR="00920A79" w:rsidRDefault="00920A79" w:rsidP="00920A79">
            <w:pPr>
              <w:ind w:firstLine="0"/>
              <w:jc w:val="center"/>
              <w:rPr>
                <w:rFonts w:ascii="Times New Roman" w:hAnsi="Times New Roman"/>
                <w:i/>
                <w:sz w:val="28"/>
                <w:szCs w:val="28"/>
              </w:rPr>
            </w:pPr>
            <w:r>
              <w:rPr>
                <w:rFonts w:ascii="Times New Roman" w:hAnsi="Times New Roman"/>
                <w:i/>
                <w:sz w:val="28"/>
                <w:szCs w:val="28"/>
              </w:rPr>
              <w:t xml:space="preserve">Подготовлены и направлены </w:t>
            </w:r>
            <w:r w:rsidRPr="00920A79">
              <w:rPr>
                <w:rFonts w:ascii="Times New Roman" w:hAnsi="Times New Roman"/>
                <w:i/>
                <w:sz w:val="28"/>
                <w:szCs w:val="28"/>
              </w:rPr>
              <w:t>Министерство</w:t>
            </w:r>
            <w:r>
              <w:rPr>
                <w:rFonts w:ascii="Times New Roman" w:hAnsi="Times New Roman"/>
                <w:i/>
                <w:sz w:val="28"/>
                <w:szCs w:val="28"/>
              </w:rPr>
              <w:t>м</w:t>
            </w:r>
            <w:r w:rsidRPr="00920A79">
              <w:rPr>
                <w:rFonts w:ascii="Times New Roman" w:hAnsi="Times New Roman"/>
                <w:i/>
                <w:sz w:val="28"/>
                <w:szCs w:val="28"/>
              </w:rPr>
              <w:t xml:space="preserve"> труда и социальной защиты Российской Федерации</w:t>
            </w:r>
          </w:p>
          <w:p w:rsidR="00920A79" w:rsidRPr="00920A79" w:rsidRDefault="00920A79" w:rsidP="00DB5278">
            <w:pPr>
              <w:ind w:firstLine="0"/>
              <w:jc w:val="center"/>
              <w:rPr>
                <w:rFonts w:ascii="Times New Roman" w:hAnsi="Times New Roman"/>
                <w:i/>
                <w:sz w:val="28"/>
                <w:szCs w:val="28"/>
              </w:rPr>
            </w:pPr>
            <w:r>
              <w:rPr>
                <w:rFonts w:ascii="Times New Roman" w:hAnsi="Times New Roman"/>
                <w:i/>
                <w:sz w:val="28"/>
                <w:szCs w:val="28"/>
              </w:rPr>
              <w:t>(письмо от 2</w:t>
            </w:r>
            <w:r w:rsidR="00DB5278">
              <w:rPr>
                <w:rFonts w:ascii="Times New Roman" w:hAnsi="Times New Roman"/>
                <w:i/>
                <w:sz w:val="28"/>
                <w:szCs w:val="28"/>
              </w:rPr>
              <w:t>9</w:t>
            </w:r>
            <w:r>
              <w:rPr>
                <w:rFonts w:ascii="Times New Roman" w:hAnsi="Times New Roman"/>
                <w:i/>
                <w:sz w:val="28"/>
                <w:szCs w:val="28"/>
              </w:rPr>
              <w:t>.12.20</w:t>
            </w:r>
            <w:r w:rsidR="00DB5278">
              <w:rPr>
                <w:rFonts w:ascii="Times New Roman" w:hAnsi="Times New Roman"/>
                <w:i/>
                <w:sz w:val="28"/>
                <w:szCs w:val="28"/>
              </w:rPr>
              <w:t>20</w:t>
            </w:r>
            <w:r>
              <w:rPr>
                <w:rFonts w:ascii="Times New Roman" w:hAnsi="Times New Roman"/>
                <w:i/>
                <w:sz w:val="28"/>
                <w:szCs w:val="28"/>
              </w:rPr>
              <w:t xml:space="preserve"> № 18-2/10/В-</w:t>
            </w:r>
            <w:r w:rsidR="00DB5278">
              <w:rPr>
                <w:rFonts w:ascii="Times New Roman" w:hAnsi="Times New Roman"/>
                <w:i/>
                <w:sz w:val="28"/>
                <w:szCs w:val="28"/>
              </w:rPr>
              <w:t>12837</w:t>
            </w:r>
            <w:r w:rsidR="00986378">
              <w:rPr>
                <w:rFonts w:ascii="Times New Roman" w:hAnsi="Times New Roman"/>
                <w:i/>
                <w:sz w:val="28"/>
                <w:szCs w:val="28"/>
              </w:rPr>
              <w:t>)</w:t>
            </w:r>
          </w:p>
        </w:tc>
      </w:tr>
    </w:tbl>
    <w:p w:rsidR="00920A79" w:rsidRDefault="00920A79" w:rsidP="00D557E0">
      <w:pPr>
        <w:ind w:firstLine="0"/>
        <w:jc w:val="center"/>
        <w:rPr>
          <w:rFonts w:ascii="Times New Roman" w:hAnsi="Times New Roman"/>
          <w:b/>
          <w:sz w:val="28"/>
          <w:szCs w:val="28"/>
        </w:rPr>
      </w:pPr>
    </w:p>
    <w:p w:rsidR="00920A79" w:rsidRDefault="00920A79" w:rsidP="00D557E0">
      <w:pPr>
        <w:ind w:firstLine="0"/>
        <w:jc w:val="center"/>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w:t>
      </w:r>
      <w:proofErr w:type="gramStart"/>
      <w:r w:rsidR="00980A5D" w:rsidRPr="006F589C">
        <w:rPr>
          <w:rFonts w:ascii="Times New Roman" w:hAnsi="Times New Roman"/>
          <w:sz w:val="28"/>
          <w:szCs w:val="28"/>
        </w:rPr>
        <w:t>при</w:t>
      </w:r>
      <w:proofErr w:type="gramEnd"/>
      <w:r w:rsidR="00980A5D" w:rsidRPr="006F589C">
        <w:rPr>
          <w:rFonts w:ascii="Times New Roman" w:hAnsi="Times New Roman"/>
          <w:sz w:val="28"/>
          <w:szCs w:val="28"/>
        </w:rPr>
        <w:t xml:space="preserve"> </w:t>
      </w:r>
      <w:proofErr w:type="gramStart"/>
      <w:r w:rsidR="00980A5D" w:rsidRPr="006F589C">
        <w:rPr>
          <w:rFonts w:ascii="Times New Roman" w:hAnsi="Times New Roman"/>
          <w:sz w:val="28"/>
          <w:szCs w:val="28"/>
        </w:rPr>
        <w:t>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w:t>
      </w:r>
      <w:proofErr w:type="gramEnd"/>
      <w:r w:rsidR="00980A5D" w:rsidRPr="006F589C">
        <w:rPr>
          <w:rFonts w:ascii="Times New Roman" w:hAnsi="Times New Roman"/>
          <w:sz w:val="28"/>
          <w:szCs w:val="28"/>
        </w:rPr>
        <w:t xml:space="preserve">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 xml:space="preserve">Указом Президента </w:t>
      </w:r>
      <w:r w:rsidR="007112B7" w:rsidRPr="006F589C">
        <w:rPr>
          <w:rFonts w:ascii="Times New Roman" w:hAnsi="Times New Roman"/>
          <w:sz w:val="28"/>
          <w:szCs w:val="28"/>
        </w:rPr>
        <w:lastRenderedPageBreak/>
        <w:t>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6F589C">
        <w:rPr>
          <w:rFonts w:ascii="Times New Roman" w:hAnsi="Times New Roman"/>
          <w:sz w:val="28"/>
          <w:szCs w:val="28"/>
        </w:rPr>
        <w:lastRenderedPageBreak/>
        <w:t>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lastRenderedPageBreak/>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A1092">
        <w:rPr>
          <w:rFonts w:ascii="Times New Roman" w:hAnsi="Times New Roman"/>
          <w:sz w:val="28"/>
          <w:szCs w:val="28"/>
          <w:highlight w:val="yellow"/>
        </w:rPr>
        <w:t>Служащие (работники) представляют сведения ежегодно в следующие сроки</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CA1092">
        <w:rPr>
          <w:rFonts w:ascii="Times New Roman" w:hAnsi="Times New Roman"/>
          <w:sz w:val="28"/>
          <w:szCs w:val="28"/>
          <w:highlight w:val="yellow"/>
        </w:rPr>
        <w:t>не позднее 30 апреля года</w:t>
      </w:r>
      <w:r w:rsidRPr="006F589C">
        <w:rPr>
          <w:rFonts w:ascii="Times New Roman" w:hAnsi="Times New Roman"/>
          <w:sz w:val="28"/>
          <w:szCs w:val="28"/>
        </w:rPr>
        <w:t xml:space="preserve">, следующего за отчетным (государственные служащие, </w:t>
      </w:r>
      <w:r w:rsidR="00655BC1" w:rsidRPr="00CA1092">
        <w:rPr>
          <w:rFonts w:ascii="Times New Roman" w:hAnsi="Times New Roman"/>
          <w:sz w:val="28"/>
          <w:szCs w:val="28"/>
          <w:highlight w:val="yellow"/>
        </w:rPr>
        <w:t>муниципальные служащие</w:t>
      </w:r>
      <w:r w:rsidR="00655BC1" w:rsidRPr="006F589C">
        <w:rPr>
          <w:rFonts w:ascii="Times New Roman" w:hAnsi="Times New Roman"/>
          <w:sz w:val="28"/>
          <w:szCs w:val="28"/>
        </w:rPr>
        <w:t xml:space="preserve">,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CA1092">
        <w:rPr>
          <w:rFonts w:ascii="Times New Roman" w:hAnsi="Times New Roman"/>
          <w:sz w:val="28"/>
          <w:szCs w:val="28"/>
          <w:highlight w:val="yellow"/>
        </w:rPr>
        <w:t xml:space="preserve">Сведения могут быть представлены служащим (работником) в любое время, начиная с 1 января года, следующего </w:t>
      </w:r>
      <w:proofErr w:type="gramStart"/>
      <w:r w:rsidRPr="00CA1092">
        <w:rPr>
          <w:rFonts w:ascii="Times New Roman" w:hAnsi="Times New Roman"/>
          <w:sz w:val="28"/>
          <w:szCs w:val="28"/>
          <w:highlight w:val="yellow"/>
        </w:rPr>
        <w:t>за</w:t>
      </w:r>
      <w:proofErr w:type="gramEnd"/>
      <w:r w:rsidRPr="00CA1092">
        <w:rPr>
          <w:rFonts w:ascii="Times New Roman" w:hAnsi="Times New Roman"/>
          <w:sz w:val="28"/>
          <w:szCs w:val="28"/>
          <w:highlight w:val="yellow"/>
        </w:rPr>
        <w:t xml:space="preserve"> отчетным</w:t>
      </w:r>
      <w:r w:rsidRPr="006F589C">
        <w:rPr>
          <w:rFonts w:ascii="Times New Roman" w:hAnsi="Times New Roman"/>
          <w:sz w:val="28"/>
          <w:szCs w:val="28"/>
        </w:rPr>
        <w:t xml:space="preserve">.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CA1092" w:rsidRDefault="00980A5D" w:rsidP="002E3630">
      <w:pPr>
        <w:tabs>
          <w:tab w:val="left" w:pos="567"/>
        </w:tabs>
        <w:ind w:firstLine="567"/>
        <w:rPr>
          <w:rFonts w:ascii="Times New Roman" w:hAnsi="Times New Roman"/>
          <w:b/>
          <w:sz w:val="28"/>
          <w:szCs w:val="28"/>
          <w:highlight w:val="yellow"/>
        </w:rPr>
      </w:pPr>
      <w:r w:rsidRPr="00CA1092">
        <w:rPr>
          <w:rFonts w:ascii="Times New Roman" w:hAnsi="Times New Roman"/>
          <w:b/>
          <w:sz w:val="28"/>
          <w:szCs w:val="28"/>
          <w:highlight w:val="yellow"/>
        </w:rPr>
        <w:t>Лица, в отношении которых представляются сведения</w:t>
      </w:r>
    </w:p>
    <w:p w:rsidR="00835701" w:rsidRPr="00CA1092" w:rsidRDefault="00980A5D" w:rsidP="006D784E">
      <w:pPr>
        <w:pStyle w:val="aa"/>
        <w:numPr>
          <w:ilvl w:val="0"/>
          <w:numId w:val="1"/>
        </w:numPr>
        <w:tabs>
          <w:tab w:val="left" w:pos="567"/>
          <w:tab w:val="left" w:pos="1134"/>
        </w:tabs>
        <w:ind w:left="0" w:firstLine="567"/>
        <w:rPr>
          <w:rFonts w:ascii="Times New Roman" w:hAnsi="Times New Roman"/>
          <w:sz w:val="28"/>
          <w:szCs w:val="28"/>
          <w:highlight w:val="yellow"/>
        </w:rPr>
      </w:pPr>
      <w:r w:rsidRPr="00CA1092">
        <w:rPr>
          <w:rFonts w:ascii="Times New Roman" w:hAnsi="Times New Roman"/>
          <w:sz w:val="28"/>
          <w:szCs w:val="28"/>
          <w:highlight w:val="yellow"/>
        </w:rPr>
        <w:t>Сведения представляются отдельно:</w:t>
      </w:r>
    </w:p>
    <w:p w:rsidR="00011EEF" w:rsidRPr="00CA1092" w:rsidRDefault="00980A5D" w:rsidP="002E3630">
      <w:pPr>
        <w:tabs>
          <w:tab w:val="left" w:pos="567"/>
        </w:tabs>
        <w:ind w:firstLine="567"/>
        <w:rPr>
          <w:rFonts w:ascii="Times New Roman" w:hAnsi="Times New Roman"/>
          <w:sz w:val="28"/>
          <w:szCs w:val="28"/>
          <w:highlight w:val="yellow"/>
        </w:rPr>
      </w:pPr>
      <w:r w:rsidRPr="00CA1092">
        <w:rPr>
          <w:rFonts w:ascii="Times New Roman" w:hAnsi="Times New Roman"/>
          <w:sz w:val="28"/>
          <w:szCs w:val="28"/>
          <w:highlight w:val="yellow"/>
        </w:rPr>
        <w:lastRenderedPageBreak/>
        <w:t>1) в отношении служащего (работника),</w:t>
      </w:r>
    </w:p>
    <w:p w:rsidR="00011EEF" w:rsidRPr="00CA1092" w:rsidRDefault="00980A5D" w:rsidP="002E3630">
      <w:pPr>
        <w:tabs>
          <w:tab w:val="left" w:pos="567"/>
        </w:tabs>
        <w:ind w:firstLine="567"/>
        <w:rPr>
          <w:rFonts w:ascii="Times New Roman" w:hAnsi="Times New Roman"/>
          <w:sz w:val="28"/>
          <w:szCs w:val="28"/>
          <w:highlight w:val="yellow"/>
        </w:rPr>
      </w:pPr>
      <w:r w:rsidRPr="00CA1092">
        <w:rPr>
          <w:rFonts w:ascii="Times New Roman" w:hAnsi="Times New Roman"/>
          <w:sz w:val="28"/>
          <w:szCs w:val="28"/>
          <w:highlight w:val="yellow"/>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CA1092">
        <w:rPr>
          <w:rFonts w:ascii="Times New Roman" w:hAnsi="Times New Roman"/>
          <w:sz w:val="28"/>
          <w:szCs w:val="28"/>
          <w:highlight w:val="yellow"/>
        </w:rPr>
        <w:t>3) в отношении каждого несовершеннолетнего ребенка служащего</w:t>
      </w:r>
      <w:r w:rsidRPr="006F589C">
        <w:rPr>
          <w:rFonts w:ascii="Times New Roman" w:hAnsi="Times New Roman"/>
          <w:sz w:val="28"/>
          <w:szCs w:val="28"/>
        </w:rPr>
        <w:t xml:space="preserve">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CA1092"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highlight w:val="yellow"/>
        </w:rPr>
      </w:pPr>
      <w:r w:rsidRPr="00CA1092">
        <w:rPr>
          <w:rFonts w:ascii="Times New Roman" w:hAnsi="Times New Roman"/>
          <w:sz w:val="28"/>
          <w:szCs w:val="28"/>
          <w:highlight w:val="yellow"/>
        </w:rPr>
        <w:t>служащий (работник) представляет ежегодно:</w:t>
      </w:r>
    </w:p>
    <w:p w:rsidR="00893364" w:rsidRPr="00CA1092" w:rsidRDefault="002A378A" w:rsidP="002E3630">
      <w:pPr>
        <w:tabs>
          <w:tab w:val="left" w:pos="567"/>
          <w:tab w:val="left" w:pos="1276"/>
        </w:tabs>
        <w:autoSpaceDE w:val="0"/>
        <w:autoSpaceDN w:val="0"/>
        <w:adjustRightInd w:val="0"/>
        <w:ind w:firstLine="567"/>
        <w:rPr>
          <w:rFonts w:ascii="Times New Roman" w:hAnsi="Times New Roman"/>
          <w:sz w:val="28"/>
          <w:szCs w:val="28"/>
          <w:u w:val="single"/>
        </w:rPr>
      </w:pPr>
      <w:r w:rsidRPr="006F589C">
        <w:rPr>
          <w:rFonts w:ascii="Times New Roman" w:hAnsi="Times New Roman"/>
          <w:sz w:val="28"/>
          <w:szCs w:val="28"/>
        </w:rPr>
        <w:t>а) </w:t>
      </w:r>
      <w:r w:rsidRPr="00CA1092">
        <w:rPr>
          <w:rFonts w:ascii="Times New Roman" w:hAnsi="Times New Roman"/>
          <w:sz w:val="28"/>
          <w:szCs w:val="28"/>
          <w:u w:val="single"/>
        </w:rPr>
        <w:t>сведения о своих доходах и расходах, доходах и расходах супруги (супруга) и несовершеннолетних детей, полученных за календарный год</w:t>
      </w:r>
      <w:r w:rsidR="004E1358" w:rsidRPr="00CA1092">
        <w:rPr>
          <w:rFonts w:ascii="Times New Roman" w:hAnsi="Times New Roman"/>
          <w:sz w:val="28"/>
          <w:szCs w:val="28"/>
          <w:u w:val="single"/>
        </w:rPr>
        <w:t>, предшествующий году представления сведений</w:t>
      </w:r>
      <w:r w:rsidR="000032B2" w:rsidRPr="00CA1092">
        <w:rPr>
          <w:rFonts w:ascii="Times New Roman" w:hAnsi="Times New Roman"/>
          <w:sz w:val="28"/>
          <w:szCs w:val="28"/>
          <w:u w:val="single"/>
        </w:rPr>
        <w:t xml:space="preserve"> (с 1 января по 31 декабря)</w:t>
      </w:r>
      <w:r w:rsidR="001F43C6" w:rsidRPr="00CA1092">
        <w:rPr>
          <w:rFonts w:ascii="Times New Roman" w:hAnsi="Times New Roman"/>
          <w:sz w:val="28"/>
          <w:szCs w:val="28"/>
          <w:u w:val="single"/>
        </w:rPr>
        <w:t xml:space="preserve">, а также сведения о недвижимом имуществе, транспортных средствах и ценных бумагах, отчужденных в течение </w:t>
      </w:r>
      <w:r w:rsidR="00656BD5" w:rsidRPr="00CA1092">
        <w:rPr>
          <w:rFonts w:ascii="Times New Roman" w:hAnsi="Times New Roman"/>
          <w:sz w:val="28"/>
          <w:szCs w:val="28"/>
          <w:u w:val="single"/>
        </w:rPr>
        <w:t xml:space="preserve">указанного </w:t>
      </w:r>
      <w:r w:rsidR="001F43C6" w:rsidRPr="00CA1092">
        <w:rPr>
          <w:rFonts w:ascii="Times New Roman" w:hAnsi="Times New Roman"/>
          <w:sz w:val="28"/>
          <w:szCs w:val="28"/>
          <w:u w:val="single"/>
        </w:rPr>
        <w:t>периода в результате безвозмездной сделки</w:t>
      </w:r>
      <w:r w:rsidRPr="00CA1092">
        <w:rPr>
          <w:rFonts w:ascii="Times New Roman" w:hAnsi="Times New Roman"/>
          <w:sz w:val="28"/>
          <w:szCs w:val="28"/>
          <w:u w:val="single"/>
        </w:rPr>
        <w:t>;</w:t>
      </w:r>
    </w:p>
    <w:p w:rsidR="00967B64" w:rsidRPr="00CA1092" w:rsidRDefault="00980A5D" w:rsidP="002E3630">
      <w:pPr>
        <w:tabs>
          <w:tab w:val="left" w:pos="567"/>
          <w:tab w:val="left" w:pos="1276"/>
        </w:tabs>
        <w:autoSpaceDE w:val="0"/>
        <w:autoSpaceDN w:val="0"/>
        <w:adjustRightInd w:val="0"/>
        <w:ind w:firstLine="567"/>
        <w:rPr>
          <w:rFonts w:ascii="Times New Roman" w:hAnsi="Times New Roman"/>
          <w:sz w:val="28"/>
          <w:szCs w:val="28"/>
          <w:u w:val="single"/>
        </w:rPr>
      </w:pPr>
      <w:r w:rsidRPr="006F589C">
        <w:rPr>
          <w:rFonts w:ascii="Times New Roman" w:hAnsi="Times New Roman"/>
          <w:sz w:val="28"/>
          <w:szCs w:val="28"/>
        </w:rPr>
        <w:t>б) </w:t>
      </w:r>
      <w:r w:rsidRPr="00CA1092">
        <w:rPr>
          <w:rFonts w:ascii="Times New Roman" w:hAnsi="Times New Roman"/>
          <w:sz w:val="28"/>
          <w:szCs w:val="28"/>
          <w:u w:val="single"/>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CA1092">
        <w:rPr>
          <w:rFonts w:ascii="Times New Roman" w:hAnsi="Times New Roman"/>
          <w:sz w:val="28"/>
          <w:szCs w:val="28"/>
          <w:u w:val="single"/>
        </w:rPr>
        <w:t xml:space="preserve">о счетах в банках и иных </w:t>
      </w:r>
      <w:r w:rsidR="002A378A" w:rsidRPr="00CA1092">
        <w:rPr>
          <w:rFonts w:ascii="Times New Roman" w:hAnsi="Times New Roman"/>
          <w:sz w:val="28"/>
          <w:szCs w:val="28"/>
          <w:u w:val="single"/>
        </w:rPr>
        <w:t>кредитных организациях, ценных бумагах, об обязательствах имущественного характера</w:t>
      </w:r>
      <w:r w:rsidR="00062BDB" w:rsidRPr="00CA1092">
        <w:rPr>
          <w:rFonts w:ascii="Times New Roman" w:hAnsi="Times New Roman"/>
          <w:sz w:val="28"/>
          <w:szCs w:val="28"/>
          <w:u w:val="single"/>
        </w:rPr>
        <w:t xml:space="preserve"> </w:t>
      </w:r>
      <w:r w:rsidRPr="00CA1092">
        <w:rPr>
          <w:rFonts w:ascii="Times New Roman" w:hAnsi="Times New Roman"/>
          <w:sz w:val="28"/>
          <w:szCs w:val="28"/>
          <w:u w:val="single"/>
        </w:rPr>
        <w:t>по состоянию на конец отчетного периода</w:t>
      </w:r>
      <w:r w:rsidR="002A378A" w:rsidRPr="00CA1092">
        <w:rPr>
          <w:rFonts w:ascii="Times New Roman" w:hAnsi="Times New Roman"/>
          <w:sz w:val="28"/>
          <w:szCs w:val="28"/>
          <w:u w:val="single"/>
        </w:rPr>
        <w:t xml:space="preserve"> (31 декабря года, предшествующего году</w:t>
      </w:r>
      <w:r w:rsidRPr="00CA1092">
        <w:rPr>
          <w:rFonts w:ascii="Times New Roman" w:hAnsi="Times New Roman"/>
          <w:sz w:val="28"/>
          <w:szCs w:val="28"/>
          <w:u w:val="single"/>
        </w:rPr>
        <w:t xml:space="preserve"> представления сведений)</w:t>
      </w:r>
      <w:r w:rsidR="00967B64" w:rsidRPr="00CA1092">
        <w:rPr>
          <w:rFonts w:ascii="Times New Roman" w:hAnsi="Times New Roman"/>
          <w:sz w:val="28"/>
          <w:szCs w:val="28"/>
          <w:u w:val="single"/>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54491A" w:rsidRPr="00CA1092" w:rsidRDefault="00980A5D" w:rsidP="00DF784F">
      <w:pPr>
        <w:pStyle w:val="aa"/>
        <w:numPr>
          <w:ilvl w:val="0"/>
          <w:numId w:val="1"/>
        </w:numPr>
        <w:tabs>
          <w:tab w:val="left" w:pos="567"/>
          <w:tab w:val="left" w:pos="1134"/>
        </w:tabs>
        <w:ind w:left="0" w:firstLine="567"/>
        <w:rPr>
          <w:rFonts w:ascii="Times New Roman" w:hAnsi="Times New Roman"/>
          <w:sz w:val="28"/>
          <w:szCs w:val="28"/>
          <w:highlight w:val="yellow"/>
        </w:rPr>
      </w:pPr>
      <w:r w:rsidRPr="00CA1092">
        <w:rPr>
          <w:rFonts w:ascii="Times New Roman" w:hAnsi="Times New Roman"/>
          <w:sz w:val="28"/>
          <w:szCs w:val="28"/>
          <w:highlight w:val="yellow"/>
        </w:rPr>
        <w:t>Служащий (работник)</w:t>
      </w:r>
      <w:r w:rsidR="009C2771" w:rsidRPr="00CA1092">
        <w:rPr>
          <w:rFonts w:ascii="Times New Roman" w:hAnsi="Times New Roman"/>
          <w:sz w:val="28"/>
          <w:szCs w:val="28"/>
          <w:highlight w:val="yellow"/>
        </w:rPr>
        <w:t>, если иное не предусмотрено нормативным правовым актом Российской Федерации,</w:t>
      </w:r>
      <w:r w:rsidRPr="00CA1092">
        <w:rPr>
          <w:rFonts w:ascii="Times New Roman" w:hAnsi="Times New Roman"/>
          <w:sz w:val="28"/>
          <w:szCs w:val="28"/>
          <w:highlight w:val="yellow"/>
        </w:rPr>
        <w:t xml:space="preserve"> должен представить сведения, если по состоян</w:t>
      </w:r>
      <w:r w:rsidR="00DF784F" w:rsidRPr="00CA1092">
        <w:rPr>
          <w:rFonts w:ascii="Times New Roman" w:hAnsi="Times New Roman"/>
          <w:sz w:val="28"/>
          <w:szCs w:val="28"/>
          <w:highlight w:val="yellow"/>
        </w:rPr>
        <w:t>ию на 31 декабря отчетного года</w:t>
      </w:r>
      <w:r w:rsidR="0054491A" w:rsidRPr="00CA1092">
        <w:rPr>
          <w:rFonts w:ascii="Times New Roman" w:hAnsi="Times New Roman"/>
          <w:sz w:val="28"/>
          <w:szCs w:val="28"/>
          <w:highlight w:val="yellow"/>
        </w:rPr>
        <w:t>:</w:t>
      </w:r>
    </w:p>
    <w:p w:rsidR="00835701" w:rsidRPr="00CA1092" w:rsidRDefault="00DF784F" w:rsidP="0054491A">
      <w:pPr>
        <w:pStyle w:val="aa"/>
        <w:numPr>
          <w:ilvl w:val="1"/>
          <w:numId w:val="1"/>
        </w:numPr>
        <w:tabs>
          <w:tab w:val="left" w:pos="567"/>
          <w:tab w:val="left" w:pos="1134"/>
        </w:tabs>
        <w:ind w:left="0" w:firstLine="567"/>
        <w:rPr>
          <w:rFonts w:ascii="Times New Roman" w:hAnsi="Times New Roman"/>
          <w:sz w:val="28"/>
          <w:szCs w:val="28"/>
          <w:highlight w:val="yellow"/>
        </w:rPr>
      </w:pPr>
      <w:r w:rsidRPr="00CA1092">
        <w:rPr>
          <w:rFonts w:ascii="Times New Roman" w:hAnsi="Times New Roman"/>
          <w:sz w:val="28"/>
          <w:szCs w:val="28"/>
          <w:highlight w:val="yellow"/>
        </w:rPr>
        <w:t xml:space="preserve"> </w:t>
      </w:r>
      <w:r w:rsidR="00980A5D" w:rsidRPr="00CA1092">
        <w:rPr>
          <w:rFonts w:ascii="Times New Roman" w:hAnsi="Times New Roman"/>
          <w:sz w:val="28"/>
          <w:szCs w:val="28"/>
          <w:highlight w:val="yellow"/>
        </w:rPr>
        <w:t>замещаемая им</w:t>
      </w:r>
      <w:r w:rsidRPr="00CA1092">
        <w:rPr>
          <w:rFonts w:ascii="Times New Roman" w:hAnsi="Times New Roman"/>
          <w:sz w:val="28"/>
          <w:szCs w:val="28"/>
          <w:highlight w:val="yellow"/>
        </w:rPr>
        <w:t xml:space="preserve"> на указанную дату</w:t>
      </w:r>
      <w:r w:rsidR="00980A5D" w:rsidRPr="00CA1092">
        <w:rPr>
          <w:rFonts w:ascii="Times New Roman" w:hAnsi="Times New Roman"/>
          <w:sz w:val="28"/>
          <w:szCs w:val="28"/>
          <w:highlight w:val="yellow"/>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B01E42" w:rsidRDefault="001B6BFF" w:rsidP="002E3630">
      <w:pPr>
        <w:pStyle w:val="aa"/>
        <w:numPr>
          <w:ilvl w:val="0"/>
          <w:numId w:val="1"/>
        </w:numPr>
        <w:autoSpaceDE w:val="0"/>
        <w:autoSpaceDN w:val="0"/>
        <w:adjustRightInd w:val="0"/>
        <w:ind w:left="0" w:firstLine="567"/>
        <w:rPr>
          <w:rFonts w:ascii="Times New Roman" w:hAnsi="Times New Roman"/>
          <w:sz w:val="28"/>
          <w:szCs w:val="28"/>
          <w:highlight w:val="yellow"/>
        </w:rPr>
      </w:pPr>
      <w:r w:rsidRPr="00B01E42">
        <w:rPr>
          <w:rFonts w:ascii="Times New Roman" w:hAnsi="Times New Roman"/>
          <w:sz w:val="28"/>
          <w:szCs w:val="28"/>
          <w:highlight w:val="yellow"/>
        </w:rPr>
        <w:t>Служащий (работник) может представить уточненные сведения в течение одного месяца после окончания срок</w:t>
      </w:r>
      <w:r w:rsidR="00DC0152" w:rsidRPr="00B01E42">
        <w:rPr>
          <w:rFonts w:ascii="Times New Roman" w:hAnsi="Times New Roman"/>
          <w:sz w:val="28"/>
          <w:szCs w:val="28"/>
          <w:highlight w:val="yellow"/>
        </w:rPr>
        <w:t>а</w:t>
      </w:r>
      <w:r w:rsidRPr="00B01E42">
        <w:rPr>
          <w:rFonts w:ascii="Times New Roman" w:hAnsi="Times New Roman"/>
          <w:sz w:val="28"/>
          <w:szCs w:val="28"/>
          <w:highlight w:val="yellow"/>
        </w:rPr>
        <w:t xml:space="preserve"> представления сведений (1 (30) апреля года, следующего </w:t>
      </w:r>
      <w:proofErr w:type="gramStart"/>
      <w:r w:rsidRPr="00B01E42">
        <w:rPr>
          <w:rFonts w:ascii="Times New Roman" w:hAnsi="Times New Roman"/>
          <w:sz w:val="28"/>
          <w:szCs w:val="28"/>
          <w:highlight w:val="yellow"/>
        </w:rPr>
        <w:t>за</w:t>
      </w:r>
      <w:proofErr w:type="gramEnd"/>
      <w:r w:rsidRPr="00B01E42">
        <w:rPr>
          <w:rFonts w:ascii="Times New Roman" w:hAnsi="Times New Roman"/>
          <w:sz w:val="28"/>
          <w:szCs w:val="28"/>
          <w:highlight w:val="yellow"/>
        </w:rPr>
        <w:t xml:space="preserve"> отчетным)</w:t>
      </w:r>
      <w:r w:rsidR="00DC0152" w:rsidRPr="00B01E42">
        <w:rPr>
          <w:rFonts w:ascii="Times New Roman" w:hAnsi="Times New Roman"/>
          <w:sz w:val="28"/>
          <w:szCs w:val="28"/>
          <w:highlight w:val="yellow"/>
        </w:rPr>
        <w:t>, а именно</w:t>
      </w:r>
      <w:r w:rsidR="00DF5BA1" w:rsidRPr="00B01E42">
        <w:rPr>
          <w:rFonts w:ascii="Times New Roman" w:hAnsi="Times New Roman"/>
          <w:sz w:val="28"/>
          <w:szCs w:val="28"/>
          <w:highlight w:val="yellow"/>
        </w:rPr>
        <w:t xml:space="preserve"> </w:t>
      </w:r>
      <w:r w:rsidR="00346F3F" w:rsidRPr="00B01E42">
        <w:rPr>
          <w:rFonts w:ascii="Times New Roman" w:hAnsi="Times New Roman"/>
          <w:sz w:val="28"/>
          <w:szCs w:val="28"/>
          <w:highlight w:val="yellow"/>
        </w:rPr>
        <w:t>в срок до</w:t>
      </w:r>
      <w:r w:rsidR="00DC0152" w:rsidRPr="00B01E42">
        <w:rPr>
          <w:rFonts w:ascii="Times New Roman" w:hAnsi="Times New Roman"/>
          <w:sz w:val="28"/>
          <w:szCs w:val="28"/>
          <w:highlight w:val="yellow"/>
        </w:rPr>
        <w:t xml:space="preserve"> 1 (31) мая года, следующего за отчетным.</w:t>
      </w:r>
    </w:p>
    <w:p w:rsidR="003E1E1D" w:rsidRPr="00B01E42" w:rsidRDefault="00DC0152" w:rsidP="002E3630">
      <w:pPr>
        <w:pStyle w:val="aa"/>
        <w:numPr>
          <w:ilvl w:val="0"/>
          <w:numId w:val="1"/>
        </w:numPr>
        <w:autoSpaceDE w:val="0"/>
        <w:autoSpaceDN w:val="0"/>
        <w:adjustRightInd w:val="0"/>
        <w:ind w:left="0" w:firstLine="567"/>
        <w:rPr>
          <w:rFonts w:ascii="Times New Roman" w:hAnsi="Times New Roman"/>
          <w:sz w:val="28"/>
          <w:szCs w:val="28"/>
          <w:u w:val="single"/>
        </w:rPr>
      </w:pPr>
      <w:proofErr w:type="gramStart"/>
      <w:r w:rsidRPr="00B01E42">
        <w:rPr>
          <w:rFonts w:ascii="Times New Roman" w:hAnsi="Times New Roman"/>
          <w:sz w:val="28"/>
          <w:szCs w:val="28"/>
          <w:u w:val="single"/>
        </w:rPr>
        <w:t xml:space="preserve">Представление уточненных сведений предусматривает повторное представление </w:t>
      </w:r>
      <w:r w:rsidR="00C14CB2" w:rsidRPr="00B01E42">
        <w:rPr>
          <w:rFonts w:ascii="Times New Roman" w:hAnsi="Times New Roman"/>
          <w:sz w:val="28"/>
          <w:szCs w:val="28"/>
          <w:u w:val="single"/>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B01E42">
        <w:rPr>
          <w:rFonts w:ascii="Times New Roman" w:hAnsi="Times New Roman"/>
          <w:sz w:val="28"/>
          <w:szCs w:val="28"/>
          <w:u w:val="single"/>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006C242E" w:rsidRPr="006F589C">
        <w:rPr>
          <w:rFonts w:ascii="Times New Roman" w:hAnsi="Times New Roman"/>
          <w:sz w:val="28"/>
          <w:szCs w:val="28"/>
        </w:rPr>
        <w:lastRenderedPageBreak/>
        <w:t xml:space="preserve">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w:t>
            </w:r>
            <w:r w:rsidRPr="006F589C">
              <w:rPr>
                <w:rFonts w:ascii="Times New Roman" w:hAnsi="Times New Roman"/>
                <w:sz w:val="28"/>
                <w:szCs w:val="28"/>
              </w:rPr>
              <w:lastRenderedPageBreak/>
              <w:t>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B01E42">
        <w:rPr>
          <w:rFonts w:ascii="Times New Roman" w:hAnsi="Times New Roman"/>
          <w:sz w:val="28"/>
          <w:szCs w:val="28"/>
          <w:highlight w:val="yellow"/>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B01E42">
        <w:rPr>
          <w:rFonts w:ascii="Times New Roman" w:hAnsi="Times New Roman"/>
          <w:sz w:val="28"/>
          <w:szCs w:val="28"/>
          <w:highlight w:val="yellow"/>
        </w:rPr>
        <w:t xml:space="preserve"> </w:t>
      </w:r>
      <w:r w:rsidRPr="00B01E42">
        <w:rPr>
          <w:rFonts w:ascii="Times New Roman" w:hAnsi="Times New Roman"/>
          <w:sz w:val="28"/>
          <w:szCs w:val="28"/>
          <w:highlight w:val="yellow"/>
        </w:rPr>
        <w:t>от 23 июня 2014 г. № 460</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B01E42">
        <w:rPr>
          <w:rFonts w:ascii="Times New Roman" w:hAnsi="Times New Roman"/>
          <w:sz w:val="28"/>
          <w:szCs w:val="28"/>
          <w:highlight w:val="yellow"/>
          <w:u w:val="single"/>
        </w:rPr>
        <w:t>Справку рекомендуется заполнять на основании правоустанавливающих и иных подтверждающих официальных документов</w:t>
      </w:r>
      <w:r w:rsidRPr="006F589C">
        <w:rPr>
          <w:rFonts w:ascii="Times New Roman" w:hAnsi="Times New Roman"/>
          <w:sz w:val="28"/>
          <w:szCs w:val="28"/>
        </w:rPr>
        <w:t>.</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B01E42">
        <w:rPr>
          <w:rFonts w:ascii="Times New Roman" w:hAnsi="Times New Roman"/>
          <w:sz w:val="28"/>
          <w:szCs w:val="28"/>
          <w:highlight w:val="yellow"/>
        </w:rPr>
        <w:t>Справка заполняется</w:t>
      </w:r>
      <w:r w:rsidR="00481001" w:rsidRPr="00B01E42">
        <w:rPr>
          <w:rFonts w:ascii="Times New Roman" w:hAnsi="Times New Roman"/>
          <w:sz w:val="28"/>
          <w:szCs w:val="28"/>
          <w:highlight w:val="yellow"/>
        </w:rPr>
        <w:t xml:space="preserve"> с использованием специального программного обеспечения </w:t>
      </w:r>
      <w:r w:rsidR="00477400" w:rsidRPr="00B01E42">
        <w:rPr>
          <w:rFonts w:ascii="Times New Roman" w:hAnsi="Times New Roman"/>
          <w:sz w:val="28"/>
          <w:szCs w:val="28"/>
          <w:highlight w:val="yellow"/>
        </w:rPr>
        <w:t>"</w:t>
      </w:r>
      <w:r w:rsidR="00481001" w:rsidRPr="00B01E42">
        <w:rPr>
          <w:rFonts w:ascii="Times New Roman" w:hAnsi="Times New Roman"/>
          <w:sz w:val="28"/>
          <w:szCs w:val="28"/>
          <w:highlight w:val="yellow"/>
        </w:rPr>
        <w:t>Справки БК</w:t>
      </w:r>
      <w:r w:rsidR="00477400" w:rsidRPr="00B01E42">
        <w:rPr>
          <w:rFonts w:ascii="Times New Roman" w:hAnsi="Times New Roman"/>
          <w:sz w:val="28"/>
          <w:szCs w:val="28"/>
          <w:highlight w:val="yellow"/>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w:t>
      </w:r>
      <w:r w:rsidR="00B85E07" w:rsidRPr="00B01E42">
        <w:rPr>
          <w:rFonts w:ascii="Times New Roman" w:hAnsi="Times New Roman"/>
          <w:sz w:val="28"/>
          <w:szCs w:val="28"/>
          <w:highlight w:val="yellow"/>
        </w:rPr>
        <w:t>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B01E42">
        <w:rPr>
          <w:rFonts w:ascii="Times New Roman" w:hAnsi="Times New Roman"/>
          <w:sz w:val="28"/>
          <w:szCs w:val="28"/>
          <w:highlight w:val="yellow"/>
        </w:rPr>
        <w:t xml:space="preserve">При заполнении справок </w:t>
      </w:r>
      <w:r w:rsidR="00980A5D" w:rsidRPr="00B01E42">
        <w:rPr>
          <w:rFonts w:ascii="Times New Roman" w:hAnsi="Times New Roman"/>
          <w:sz w:val="28"/>
          <w:szCs w:val="28"/>
          <w:highlight w:val="yellow"/>
        </w:rPr>
        <w:t>с использование</w:t>
      </w:r>
      <w:r w:rsidRPr="00B01E42">
        <w:rPr>
          <w:rFonts w:ascii="Times New Roman" w:hAnsi="Times New Roman"/>
          <w:sz w:val="28"/>
          <w:szCs w:val="28"/>
          <w:highlight w:val="yellow"/>
        </w:rPr>
        <w:t xml:space="preserve">м СПО </w:t>
      </w:r>
      <w:r w:rsidR="00477400" w:rsidRPr="00B01E42">
        <w:rPr>
          <w:rFonts w:ascii="Times New Roman" w:hAnsi="Times New Roman"/>
          <w:sz w:val="28"/>
          <w:szCs w:val="28"/>
          <w:highlight w:val="yellow"/>
        </w:rPr>
        <w:t>"</w:t>
      </w:r>
      <w:r w:rsidRPr="00B01E42">
        <w:rPr>
          <w:rFonts w:ascii="Times New Roman" w:hAnsi="Times New Roman"/>
          <w:sz w:val="28"/>
          <w:szCs w:val="28"/>
          <w:highlight w:val="yellow"/>
        </w:rPr>
        <w:t>Справки БК</w:t>
      </w:r>
      <w:r w:rsidR="00477400" w:rsidRPr="00B01E42">
        <w:rPr>
          <w:rFonts w:ascii="Times New Roman" w:hAnsi="Times New Roman"/>
          <w:sz w:val="28"/>
          <w:szCs w:val="28"/>
          <w:highlight w:val="yellow"/>
        </w:rPr>
        <w:t>"</w:t>
      </w:r>
      <w:r w:rsidRPr="00B01E42">
        <w:rPr>
          <w:rFonts w:ascii="Times New Roman" w:hAnsi="Times New Roman"/>
          <w:sz w:val="28"/>
          <w:szCs w:val="28"/>
          <w:highlight w:val="yellow"/>
        </w:rPr>
        <w:t xml:space="preserve"> личной подписью заверяется </w:t>
      </w:r>
      <w:r w:rsidRPr="00B01E42">
        <w:rPr>
          <w:rFonts w:ascii="Times New Roman" w:hAnsi="Times New Roman"/>
          <w:sz w:val="28"/>
          <w:szCs w:val="28"/>
          <w:highlight w:val="yellow"/>
          <w:u w:val="single"/>
        </w:rPr>
        <w:t>только последний ли</w:t>
      </w:r>
      <w:proofErr w:type="gramStart"/>
      <w:r w:rsidRPr="00B01E42">
        <w:rPr>
          <w:rFonts w:ascii="Times New Roman" w:hAnsi="Times New Roman"/>
          <w:sz w:val="28"/>
          <w:szCs w:val="28"/>
          <w:highlight w:val="yellow"/>
          <w:u w:val="single"/>
        </w:rPr>
        <w:t>ст спр</w:t>
      </w:r>
      <w:proofErr w:type="gramEnd"/>
      <w:r w:rsidRPr="00B01E42">
        <w:rPr>
          <w:rFonts w:ascii="Times New Roman" w:hAnsi="Times New Roman"/>
          <w:sz w:val="28"/>
          <w:szCs w:val="28"/>
          <w:highlight w:val="yellow"/>
          <w:u w:val="single"/>
        </w:rPr>
        <w:t>авки</w:t>
      </w:r>
      <w:r w:rsidRPr="006F589C">
        <w:rPr>
          <w:rFonts w:ascii="Times New Roman" w:hAnsi="Times New Roman"/>
          <w:sz w:val="28"/>
          <w:szCs w:val="28"/>
        </w:rPr>
        <w:t>.</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B01E42">
        <w:rPr>
          <w:rFonts w:ascii="Times New Roman" w:hAnsi="Times New Roman"/>
          <w:sz w:val="28"/>
          <w:szCs w:val="28"/>
          <w:u w:val="single"/>
        </w:rPr>
        <w:t xml:space="preserve">Одновременно </w:t>
      </w:r>
      <w:r w:rsidR="00EB1D70" w:rsidRPr="00B01E42">
        <w:rPr>
          <w:rFonts w:ascii="Times New Roman" w:hAnsi="Times New Roman"/>
          <w:sz w:val="28"/>
          <w:szCs w:val="28"/>
          <w:u w:val="single"/>
        </w:rPr>
        <w:t>необходимо не допускать ситуаций, при которых дата и время печати справки будут отличаться на листах справки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B01E42" w:rsidRDefault="00EB1D70" w:rsidP="00EB1D70">
      <w:pPr>
        <w:pStyle w:val="aa"/>
        <w:ind w:left="0" w:firstLine="567"/>
        <w:rPr>
          <w:rFonts w:ascii="Times New Roman" w:hAnsi="Times New Roman"/>
          <w:sz w:val="28"/>
          <w:szCs w:val="28"/>
          <w:u w:val="single"/>
        </w:rPr>
      </w:pPr>
      <w:r w:rsidRPr="00B01E42">
        <w:rPr>
          <w:rFonts w:ascii="Times New Roman" w:hAnsi="Times New Roman"/>
          <w:sz w:val="28"/>
          <w:szCs w:val="28"/>
          <w:u w:val="single"/>
        </w:rPr>
        <w:t>-</w:t>
      </w:r>
      <w:r w:rsidR="004D3691" w:rsidRPr="00B01E42">
        <w:rPr>
          <w:rFonts w:ascii="Times New Roman" w:hAnsi="Times New Roman"/>
          <w:sz w:val="28"/>
          <w:szCs w:val="28"/>
          <w:u w:val="single"/>
        </w:rPr>
        <w:t> </w:t>
      </w:r>
      <w:r w:rsidRPr="00B01E42">
        <w:rPr>
          <w:rFonts w:ascii="Times New Roman" w:hAnsi="Times New Roman"/>
          <w:sz w:val="28"/>
          <w:szCs w:val="28"/>
          <w:u w:val="single"/>
        </w:rPr>
        <w:t>для печати справок используется лазерный принтер, обеспечивающий качественную печать</w:t>
      </w:r>
      <w:r w:rsidR="0054491A" w:rsidRPr="00B01E42">
        <w:rPr>
          <w:rFonts w:ascii="Times New Roman" w:hAnsi="Times New Roman"/>
          <w:sz w:val="28"/>
          <w:szCs w:val="28"/>
          <w:u w:val="single"/>
        </w:rPr>
        <w:t xml:space="preserve">; </w:t>
      </w:r>
    </w:p>
    <w:p w:rsidR="00EB1D70" w:rsidRPr="00B01E42" w:rsidRDefault="00EB1D70" w:rsidP="00EB1D70">
      <w:pPr>
        <w:pStyle w:val="aa"/>
        <w:ind w:left="0" w:firstLine="567"/>
        <w:rPr>
          <w:rFonts w:ascii="Times New Roman" w:hAnsi="Times New Roman"/>
          <w:sz w:val="28"/>
          <w:szCs w:val="28"/>
          <w:u w:val="single"/>
        </w:rPr>
      </w:pPr>
      <w:r w:rsidRPr="00B01E42">
        <w:rPr>
          <w:rFonts w:ascii="Times New Roman" w:hAnsi="Times New Roman"/>
          <w:sz w:val="28"/>
          <w:szCs w:val="28"/>
          <w:u w:val="single"/>
        </w:rPr>
        <w:t>-</w:t>
      </w:r>
      <w:r w:rsidR="004D3691" w:rsidRPr="00B01E42">
        <w:rPr>
          <w:rFonts w:ascii="Times New Roman" w:hAnsi="Times New Roman"/>
          <w:sz w:val="28"/>
          <w:szCs w:val="28"/>
          <w:u w:val="single"/>
        </w:rPr>
        <w:t> </w:t>
      </w:r>
      <w:r w:rsidRPr="00B01E42">
        <w:rPr>
          <w:rFonts w:ascii="Times New Roman" w:hAnsi="Times New Roman"/>
          <w:sz w:val="28"/>
          <w:szCs w:val="28"/>
          <w:u w:val="single"/>
        </w:rPr>
        <w:t>не допускаются дефекты печати в виде полос, пятен (при дефектах барабана или картриджа принтера</w:t>
      </w:r>
      <w:r w:rsidR="0054491A" w:rsidRPr="00B01E42">
        <w:rPr>
          <w:rFonts w:ascii="Times New Roman" w:hAnsi="Times New Roman"/>
          <w:sz w:val="28"/>
          <w:szCs w:val="28"/>
          <w:u w:val="single"/>
        </w:rPr>
        <w:t xml:space="preserve">); </w:t>
      </w:r>
    </w:p>
    <w:p w:rsidR="00B85E07" w:rsidRPr="00B01E42" w:rsidRDefault="00EB1D70" w:rsidP="00EB1D70">
      <w:pPr>
        <w:pStyle w:val="aa"/>
        <w:ind w:left="0" w:firstLine="567"/>
        <w:rPr>
          <w:rFonts w:ascii="Times New Roman" w:hAnsi="Times New Roman"/>
          <w:sz w:val="28"/>
          <w:szCs w:val="28"/>
          <w:u w:val="single"/>
        </w:rPr>
      </w:pPr>
      <w:r w:rsidRPr="00B01E42">
        <w:rPr>
          <w:rFonts w:ascii="Times New Roman" w:hAnsi="Times New Roman"/>
          <w:sz w:val="28"/>
          <w:szCs w:val="28"/>
          <w:u w:val="single"/>
        </w:rPr>
        <w:t>-</w:t>
      </w:r>
      <w:r w:rsidR="004D3691" w:rsidRPr="00B01E42">
        <w:rPr>
          <w:rFonts w:ascii="Times New Roman" w:hAnsi="Times New Roman"/>
          <w:sz w:val="28"/>
          <w:szCs w:val="28"/>
          <w:u w:val="single"/>
        </w:rPr>
        <w:t> </w:t>
      </w:r>
      <w:r w:rsidRPr="00B01E42">
        <w:rPr>
          <w:rFonts w:ascii="Times New Roman" w:hAnsi="Times New Roman"/>
          <w:sz w:val="28"/>
          <w:szCs w:val="28"/>
          <w:u w:val="single"/>
        </w:rPr>
        <w:t xml:space="preserve">не допускается наличие подписи и пометок </w:t>
      </w:r>
      <w:proofErr w:type="gramStart"/>
      <w:r w:rsidRPr="00B01E42">
        <w:rPr>
          <w:rFonts w:ascii="Times New Roman" w:hAnsi="Times New Roman"/>
          <w:sz w:val="28"/>
          <w:szCs w:val="28"/>
          <w:u w:val="single"/>
        </w:rPr>
        <w:t>на</w:t>
      </w:r>
      <w:proofErr w:type="gramEnd"/>
      <w:r w:rsidRPr="00B01E42">
        <w:rPr>
          <w:rFonts w:ascii="Times New Roman" w:hAnsi="Times New Roman"/>
          <w:sz w:val="28"/>
          <w:szCs w:val="28"/>
          <w:u w:val="single"/>
        </w:rPr>
        <w:t xml:space="preserve"> линейных и двумерных штрих-кодах</w:t>
      </w:r>
      <w:r w:rsidR="00B85E07" w:rsidRPr="00B01E42">
        <w:rPr>
          <w:rFonts w:ascii="Times New Roman" w:hAnsi="Times New Roman"/>
          <w:sz w:val="28"/>
          <w:szCs w:val="28"/>
          <w:u w:val="single"/>
        </w:rPr>
        <w:t>;</w:t>
      </w:r>
    </w:p>
    <w:p w:rsidR="00EB1D70" w:rsidRPr="00B01E42" w:rsidRDefault="00B85E07" w:rsidP="00EB1D70">
      <w:pPr>
        <w:pStyle w:val="aa"/>
        <w:ind w:left="0" w:firstLine="567"/>
        <w:rPr>
          <w:rFonts w:ascii="Times New Roman" w:hAnsi="Times New Roman"/>
          <w:sz w:val="28"/>
          <w:szCs w:val="28"/>
          <w:u w:val="single"/>
        </w:rPr>
      </w:pPr>
      <w:r w:rsidRPr="00B01E42">
        <w:rPr>
          <w:rFonts w:ascii="Times New Roman" w:hAnsi="Times New Roman"/>
          <w:sz w:val="28"/>
          <w:szCs w:val="28"/>
          <w:u w:val="single"/>
        </w:rPr>
        <w:t>- не допускаются рукописные правки.</w:t>
      </w:r>
      <w:r w:rsidR="00EB1D70" w:rsidRPr="00B01E42">
        <w:rPr>
          <w:rFonts w:ascii="Times New Roman" w:hAnsi="Times New Roman"/>
          <w:sz w:val="28"/>
          <w:szCs w:val="28"/>
          <w:u w:val="single"/>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B01E42">
        <w:rPr>
          <w:rFonts w:ascii="Times New Roman" w:hAnsi="Times New Roman"/>
          <w:sz w:val="28"/>
          <w:szCs w:val="28"/>
          <w:highlight w:val="yellow"/>
        </w:rPr>
        <w:t>Справки не рекомендуется прошивать и фиксировать скрепкой.</w:t>
      </w:r>
      <w:r w:rsidRPr="006F589C">
        <w:rPr>
          <w:rFonts w:ascii="Times New Roman" w:hAnsi="Times New Roman"/>
          <w:sz w:val="28"/>
          <w:szCs w:val="28"/>
        </w:rPr>
        <w:t xml:space="preserve"> </w:t>
      </w:r>
    </w:p>
    <w:p w:rsidR="00EB1D70" w:rsidRPr="00B01E42" w:rsidRDefault="00EB1D70" w:rsidP="00EB1D70">
      <w:pPr>
        <w:pStyle w:val="aa"/>
        <w:ind w:left="0" w:firstLine="567"/>
        <w:rPr>
          <w:rFonts w:ascii="Times New Roman" w:hAnsi="Times New Roman"/>
          <w:sz w:val="28"/>
          <w:szCs w:val="28"/>
          <w:highlight w:val="yellow"/>
        </w:rPr>
      </w:pPr>
      <w:r w:rsidRPr="00B01E42">
        <w:rPr>
          <w:rFonts w:ascii="Times New Roman" w:hAnsi="Times New Roman"/>
          <w:sz w:val="28"/>
          <w:szCs w:val="28"/>
          <w:highlight w:val="yellow"/>
        </w:rPr>
        <w:lastRenderedPageBreak/>
        <w:t xml:space="preserve">Также рекомендуется обеспечить печать справки и ее заверение в течение одного дня. </w:t>
      </w:r>
      <w:r w:rsidR="00B85E07" w:rsidRPr="00B01E42">
        <w:rPr>
          <w:rFonts w:ascii="Times New Roman" w:hAnsi="Times New Roman"/>
          <w:sz w:val="28"/>
          <w:szCs w:val="28"/>
          <w:highlight w:val="yellow"/>
        </w:rPr>
        <w:t>Не рекомендуется осуществлять подмену листов справки листами, напечатанными в иной момент времени</w:t>
      </w:r>
      <w:r w:rsidR="00C34D54" w:rsidRPr="00B01E42">
        <w:rPr>
          <w:rFonts w:ascii="Times New Roman" w:hAnsi="Times New Roman"/>
          <w:sz w:val="28"/>
          <w:szCs w:val="28"/>
          <w:highlight w:val="yellow"/>
        </w:rPr>
        <w:t>.</w:t>
      </w:r>
    </w:p>
    <w:p w:rsidR="00E00AC4" w:rsidRPr="00B01E42" w:rsidRDefault="00EB1D70" w:rsidP="00EB1D70">
      <w:pPr>
        <w:pStyle w:val="aa"/>
        <w:ind w:left="0" w:firstLine="567"/>
        <w:rPr>
          <w:rFonts w:ascii="Times New Roman" w:hAnsi="Times New Roman"/>
          <w:sz w:val="28"/>
          <w:szCs w:val="28"/>
          <w:u w:val="single"/>
        </w:rPr>
      </w:pPr>
      <w:r w:rsidRPr="00B01E42">
        <w:rPr>
          <w:rFonts w:ascii="Times New Roman" w:hAnsi="Times New Roman"/>
          <w:sz w:val="28"/>
          <w:szCs w:val="28"/>
          <w:highlight w:val="yellow"/>
        </w:rPr>
        <w:t xml:space="preserve">Печатать справки рекомендуется </w:t>
      </w:r>
      <w:r w:rsidRPr="00B01E42">
        <w:rPr>
          <w:rFonts w:ascii="Times New Roman" w:hAnsi="Times New Roman"/>
          <w:sz w:val="28"/>
          <w:szCs w:val="28"/>
          <w:highlight w:val="yellow"/>
          <w:u w:val="single"/>
        </w:rPr>
        <w:t>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 xml:space="preserve">тся </w:t>
      </w:r>
      <w:r w:rsidRPr="003E5271">
        <w:rPr>
          <w:rFonts w:ascii="Times New Roman" w:hAnsi="Times New Roman"/>
          <w:bCs/>
          <w:sz w:val="28"/>
          <w:szCs w:val="28"/>
          <w:highlight w:val="yellow"/>
        </w:rPr>
        <w:t>(в именительном</w:t>
      </w:r>
      <w:r w:rsidR="00D17D70" w:rsidRPr="003E5271">
        <w:rPr>
          <w:rFonts w:ascii="Times New Roman" w:hAnsi="Times New Roman"/>
          <w:bCs/>
          <w:sz w:val="28"/>
          <w:szCs w:val="28"/>
          <w:highlight w:val="yellow"/>
        </w:rPr>
        <w:t xml:space="preserve"> </w:t>
      </w:r>
      <w:r w:rsidRPr="003E5271">
        <w:rPr>
          <w:rFonts w:ascii="Times New Roman" w:hAnsi="Times New Roman"/>
          <w:bCs/>
          <w:sz w:val="28"/>
          <w:szCs w:val="28"/>
          <w:highlight w:val="yellow"/>
        </w:rPr>
        <w:t>падеж</w:t>
      </w:r>
      <w:r w:rsidR="00D8047D" w:rsidRPr="003E5271">
        <w:rPr>
          <w:rFonts w:ascii="Times New Roman" w:hAnsi="Times New Roman" w:cs="Courier New"/>
          <w:color w:val="1F497D"/>
          <w:sz w:val="28"/>
          <w:szCs w:val="28"/>
          <w:highlight w:val="yellow"/>
        </w:rPr>
        <w:t>е</w:t>
      </w:r>
      <w:r w:rsidRPr="003E5271">
        <w:rPr>
          <w:rFonts w:ascii="Times New Roman" w:hAnsi="Times New Roman"/>
          <w:bCs/>
          <w:sz w:val="28"/>
          <w:szCs w:val="28"/>
          <w:highlight w:val="yellow"/>
        </w:rPr>
        <w:t>)</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w:t>
      </w:r>
      <w:r w:rsidR="00980A5D" w:rsidRPr="003E5271">
        <w:rPr>
          <w:rStyle w:val="a8"/>
          <w:rFonts w:ascii="Times New Roman" w:hAnsi="Times New Roman" w:cs="Times New Roman"/>
          <w:color w:val="000000"/>
          <w:sz w:val="28"/>
          <w:szCs w:val="28"/>
          <w:highlight w:val="yellow"/>
        </w:rPr>
        <w:t>место службы (работы) и замещаемая (занимаемая) должность указыва</w:t>
      </w:r>
      <w:r w:rsidR="0096761C" w:rsidRPr="003E5271">
        <w:rPr>
          <w:rStyle w:val="a8"/>
          <w:rFonts w:ascii="Times New Roman" w:hAnsi="Times New Roman" w:cs="Times New Roman"/>
          <w:color w:val="000000"/>
          <w:sz w:val="28"/>
          <w:szCs w:val="28"/>
          <w:highlight w:val="yellow"/>
        </w:rPr>
        <w:t>ю</w:t>
      </w:r>
      <w:r w:rsidR="00980A5D" w:rsidRPr="003E5271">
        <w:rPr>
          <w:rStyle w:val="a8"/>
          <w:rFonts w:ascii="Times New Roman" w:hAnsi="Times New Roman" w:cs="Times New Roman"/>
          <w:color w:val="000000"/>
          <w:sz w:val="28"/>
          <w:szCs w:val="28"/>
          <w:highlight w:val="yellow"/>
        </w:rPr>
        <w:t>тся в соответствии с приказом о назначении и служебным контрактом (трудовым договором)</w:t>
      </w:r>
      <w:r w:rsidR="006B73BA" w:rsidRPr="003E5271">
        <w:rPr>
          <w:rStyle w:val="a8"/>
          <w:rFonts w:ascii="Times New Roman" w:hAnsi="Times New Roman" w:cs="Times New Roman"/>
          <w:color w:val="000000"/>
          <w:sz w:val="28"/>
          <w:szCs w:val="28"/>
          <w:highlight w:val="yellow"/>
        </w:rPr>
        <w:t xml:space="preserve"> на отчетную дату</w:t>
      </w:r>
      <w:r w:rsidR="00980A5D" w:rsidRPr="003E5271">
        <w:rPr>
          <w:rStyle w:val="a8"/>
          <w:rFonts w:ascii="Times New Roman" w:hAnsi="Times New Roman" w:cs="Times New Roman"/>
          <w:color w:val="000000"/>
          <w:sz w:val="28"/>
          <w:szCs w:val="28"/>
          <w:highlight w:val="yellow"/>
        </w:rPr>
        <w:t xml:space="preserve"> </w:t>
      </w:r>
      <w:r w:rsidR="006B73BA" w:rsidRPr="003E5271">
        <w:rPr>
          <w:rStyle w:val="a8"/>
          <w:rFonts w:ascii="Times New Roman" w:hAnsi="Times New Roman" w:cs="Times New Roman"/>
          <w:color w:val="000000"/>
          <w:sz w:val="28"/>
          <w:szCs w:val="28"/>
          <w:highlight w:val="yellow"/>
        </w:rPr>
        <w:t>(в</w:t>
      </w:r>
      <w:r w:rsidR="00980A5D" w:rsidRPr="003E5271">
        <w:rPr>
          <w:rStyle w:val="a8"/>
          <w:rFonts w:ascii="Times New Roman" w:hAnsi="Times New Roman" w:cs="Times New Roman"/>
          <w:color w:val="000000"/>
          <w:sz w:val="28"/>
          <w:szCs w:val="28"/>
          <w:highlight w:val="yellow"/>
        </w:rPr>
        <w:t xml:space="preserve"> случае, если в период </w:t>
      </w:r>
      <w:r w:rsidR="006B73BA" w:rsidRPr="003E5271">
        <w:rPr>
          <w:rStyle w:val="a8"/>
          <w:rFonts w:ascii="Times New Roman" w:hAnsi="Times New Roman" w:cs="Times New Roman"/>
          <w:color w:val="000000"/>
          <w:sz w:val="28"/>
          <w:szCs w:val="28"/>
          <w:highlight w:val="yellow"/>
        </w:rPr>
        <w:t>декларационной кампании</w:t>
      </w:r>
      <w:r w:rsidR="009F5C68" w:rsidRPr="003E5271">
        <w:rPr>
          <w:rStyle w:val="a8"/>
          <w:rFonts w:ascii="Times New Roman" w:hAnsi="Times New Roman" w:cs="Times New Roman"/>
          <w:color w:val="000000"/>
          <w:sz w:val="28"/>
          <w:szCs w:val="28"/>
          <w:highlight w:val="yellow"/>
        </w:rPr>
        <w:t xml:space="preserve"> </w:t>
      </w:r>
      <w:r w:rsidR="009F5C68" w:rsidRPr="003E5271">
        <w:rPr>
          <w:rFonts w:ascii="Times New Roman" w:hAnsi="Times New Roman"/>
          <w:sz w:val="28"/>
          <w:szCs w:val="28"/>
          <w:highlight w:val="yellow"/>
        </w:rPr>
        <w:t>(с 1 января по 1 (30) апреля года, следующего за отчетным)</w:t>
      </w:r>
      <w:r w:rsidR="00980A5D" w:rsidRPr="003E5271">
        <w:rPr>
          <w:rStyle w:val="a8"/>
          <w:rFonts w:ascii="Times New Roman" w:hAnsi="Times New Roman" w:cs="Times New Roman"/>
          <w:color w:val="000000"/>
          <w:sz w:val="28"/>
          <w:szCs w:val="28"/>
          <w:highlight w:val="yellow"/>
        </w:rPr>
        <w:t xml:space="preserve"> наименование замещаемой (</w:t>
      </w:r>
      <w:proofErr w:type="gramStart"/>
      <w:r w:rsidR="00980A5D" w:rsidRPr="003E5271">
        <w:rPr>
          <w:rStyle w:val="a8"/>
          <w:rFonts w:ascii="Times New Roman" w:hAnsi="Times New Roman" w:cs="Times New Roman"/>
          <w:color w:val="000000"/>
          <w:sz w:val="28"/>
          <w:szCs w:val="28"/>
          <w:highlight w:val="yellow"/>
        </w:rPr>
        <w:t xml:space="preserve">занимаемой) </w:t>
      </w:r>
      <w:proofErr w:type="gramEnd"/>
      <w:r w:rsidR="00980A5D" w:rsidRPr="003E5271">
        <w:rPr>
          <w:rStyle w:val="a8"/>
          <w:rFonts w:ascii="Times New Roman" w:hAnsi="Times New Roman" w:cs="Times New Roman"/>
          <w:color w:val="000000"/>
          <w:sz w:val="28"/>
          <w:szCs w:val="28"/>
          <w:highlight w:val="yellow"/>
        </w:rPr>
        <w:t>должности изменилось, то указывается должность, замещаемая (занимаемая)</w:t>
      </w:r>
      <w:r w:rsidR="00D709FC" w:rsidRPr="003E5271">
        <w:rPr>
          <w:rStyle w:val="a8"/>
          <w:rFonts w:ascii="Times New Roman" w:hAnsi="Times New Roman" w:cs="Times New Roman"/>
          <w:color w:val="000000"/>
          <w:sz w:val="28"/>
          <w:szCs w:val="28"/>
          <w:highlight w:val="yellow"/>
        </w:rPr>
        <w:t xml:space="preserve"> </w:t>
      </w:r>
      <w:r w:rsidR="00980A5D" w:rsidRPr="003E5271">
        <w:rPr>
          <w:rStyle w:val="a8"/>
          <w:rFonts w:ascii="Times New Roman" w:hAnsi="Times New Roman" w:cs="Times New Roman"/>
          <w:color w:val="000000"/>
          <w:sz w:val="28"/>
          <w:szCs w:val="28"/>
          <w:highlight w:val="yellow"/>
        </w:rPr>
        <w:t>31</w:t>
      </w:r>
      <w:r w:rsidR="00D709FC" w:rsidRPr="003E5271">
        <w:rPr>
          <w:rStyle w:val="a8"/>
          <w:rFonts w:ascii="Times New Roman" w:hAnsi="Times New Roman" w:cs="Times New Roman"/>
          <w:color w:val="000000"/>
          <w:sz w:val="28"/>
          <w:szCs w:val="28"/>
          <w:highlight w:val="yellow"/>
        </w:rPr>
        <w:t xml:space="preserve"> </w:t>
      </w:r>
      <w:r w:rsidR="00980A5D" w:rsidRPr="003E5271">
        <w:rPr>
          <w:rStyle w:val="a8"/>
          <w:rFonts w:ascii="Times New Roman" w:hAnsi="Times New Roman" w:cs="Times New Roman"/>
          <w:color w:val="000000"/>
          <w:sz w:val="28"/>
          <w:szCs w:val="28"/>
          <w:highlight w:val="yellow"/>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3E5271">
        <w:rPr>
          <w:rStyle w:val="a8"/>
          <w:rFonts w:ascii="Times New Roman" w:hAnsi="Times New Roman" w:cs="Times New Roman"/>
          <w:sz w:val="28"/>
          <w:szCs w:val="28"/>
          <w:highlight w:val="yellow"/>
        </w:rPr>
        <w:t xml:space="preserve">Если сведения представляются в отношении несовершеннолетнего ребенка, то в графе </w:t>
      </w:r>
      <w:r w:rsidR="00477400" w:rsidRPr="003E5271">
        <w:rPr>
          <w:rStyle w:val="a8"/>
          <w:rFonts w:ascii="Times New Roman" w:hAnsi="Times New Roman" w:cs="Times New Roman"/>
          <w:sz w:val="28"/>
          <w:szCs w:val="28"/>
          <w:highlight w:val="yellow"/>
        </w:rPr>
        <w:t>"</w:t>
      </w:r>
      <w:r w:rsidRPr="003E5271">
        <w:rPr>
          <w:rStyle w:val="a8"/>
          <w:rFonts w:ascii="Times New Roman" w:hAnsi="Times New Roman" w:cs="Times New Roman"/>
          <w:sz w:val="28"/>
          <w:szCs w:val="28"/>
          <w:highlight w:val="yellow"/>
        </w:rPr>
        <w:t xml:space="preserve">род </w:t>
      </w:r>
      <w:r w:rsidR="00D17D70" w:rsidRPr="003E5271">
        <w:rPr>
          <w:rStyle w:val="a8"/>
          <w:rFonts w:ascii="Times New Roman" w:hAnsi="Times New Roman" w:cs="Times New Roman"/>
          <w:sz w:val="28"/>
          <w:szCs w:val="28"/>
          <w:highlight w:val="yellow"/>
        </w:rPr>
        <w:t>занятий</w:t>
      </w:r>
      <w:r w:rsidR="00477400" w:rsidRPr="003E5271">
        <w:rPr>
          <w:rStyle w:val="a8"/>
          <w:rFonts w:ascii="Times New Roman" w:hAnsi="Times New Roman" w:cs="Times New Roman"/>
          <w:sz w:val="28"/>
          <w:szCs w:val="28"/>
          <w:highlight w:val="yellow"/>
        </w:rPr>
        <w:t>"</w:t>
      </w:r>
      <w:r w:rsidR="00D17D70" w:rsidRPr="003E5271">
        <w:rPr>
          <w:rStyle w:val="a8"/>
          <w:rFonts w:ascii="Times New Roman" w:hAnsi="Times New Roman" w:cs="Times New Roman"/>
          <w:sz w:val="28"/>
          <w:szCs w:val="28"/>
          <w:highlight w:val="yellow"/>
        </w:rPr>
        <w:t xml:space="preserve"> рекомендуется </w:t>
      </w:r>
      <w:r w:rsidRPr="003E5271">
        <w:rPr>
          <w:rStyle w:val="a8"/>
          <w:rFonts w:ascii="Times New Roman" w:hAnsi="Times New Roman" w:cs="Times New Roman"/>
          <w:sz w:val="28"/>
          <w:szCs w:val="28"/>
          <w:highlight w:val="yellow"/>
        </w:rPr>
        <w:t>указыва</w:t>
      </w:r>
      <w:r w:rsidR="00D17D70" w:rsidRPr="003E5271">
        <w:rPr>
          <w:rStyle w:val="a8"/>
          <w:rFonts w:ascii="Times New Roman" w:hAnsi="Times New Roman" w:cs="Times New Roman"/>
          <w:sz w:val="28"/>
          <w:szCs w:val="28"/>
          <w:highlight w:val="yellow"/>
        </w:rPr>
        <w:t>ть</w:t>
      </w:r>
      <w:r w:rsidRPr="003E5271">
        <w:rPr>
          <w:rStyle w:val="a8"/>
          <w:rFonts w:ascii="Times New Roman" w:hAnsi="Times New Roman" w:cs="Times New Roman"/>
          <w:sz w:val="28"/>
          <w:szCs w:val="28"/>
          <w:highlight w:val="yellow"/>
        </w:rPr>
        <w:t xml:space="preserve"> образовательное учреждение, воспитанником</w:t>
      </w:r>
      <w:r w:rsidR="00835701" w:rsidRPr="003E5271">
        <w:rPr>
          <w:rStyle w:val="a8"/>
          <w:rFonts w:ascii="Times New Roman" w:hAnsi="Times New Roman" w:cs="Times New Roman"/>
          <w:sz w:val="28"/>
          <w:szCs w:val="28"/>
          <w:highlight w:val="yellow"/>
        </w:rPr>
        <w:t xml:space="preserve"> (учащимся)</w:t>
      </w:r>
      <w:r w:rsidRPr="003E5271">
        <w:rPr>
          <w:rStyle w:val="a8"/>
          <w:rFonts w:ascii="Times New Roman" w:hAnsi="Times New Roman" w:cs="Times New Roman"/>
          <w:sz w:val="28"/>
          <w:szCs w:val="28"/>
          <w:highlight w:val="yellow"/>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w:t>
      </w:r>
      <w:r w:rsidR="00980A5D" w:rsidRPr="003E5271">
        <w:rPr>
          <w:rStyle w:val="a8"/>
          <w:rFonts w:ascii="Times New Roman" w:hAnsi="Times New Roman" w:cs="Times New Roman"/>
          <w:color w:val="000000"/>
          <w:sz w:val="28"/>
          <w:szCs w:val="28"/>
          <w:highlight w:val="yellow"/>
        </w:rPr>
        <w:t>а</w:t>
      </w:r>
      <w:r w:rsidR="00096ED3" w:rsidRPr="003E5271">
        <w:rPr>
          <w:rFonts w:ascii="Times New Roman" w:hAnsi="Times New Roman" w:cs="Times New Roman"/>
          <w:bCs/>
          <w:sz w:val="28"/>
          <w:szCs w:val="28"/>
          <w:highlight w:val="yellow"/>
        </w:rPr>
        <w:t>дрес места регистрации у</w:t>
      </w:r>
      <w:r w:rsidR="00096ED3" w:rsidRPr="003E5271">
        <w:rPr>
          <w:rFonts w:ascii="Times New Roman" w:hAnsi="Times New Roman" w:cs="Times New Roman"/>
          <w:sz w:val="28"/>
          <w:szCs w:val="28"/>
          <w:highlight w:val="yellow"/>
        </w:rPr>
        <w:t xml:space="preserve">казывается </w:t>
      </w:r>
      <w:r w:rsidR="00980A5D" w:rsidRPr="003E5271">
        <w:rPr>
          <w:rStyle w:val="a8"/>
          <w:rFonts w:ascii="Times New Roman" w:hAnsi="Times New Roman" w:cs="Times New Roman"/>
          <w:sz w:val="28"/>
          <w:szCs w:val="28"/>
          <w:highlight w:val="yellow"/>
        </w:rPr>
        <w:t>по состоянию на дату представления справки</w:t>
      </w:r>
      <w:r w:rsidR="00980A5D" w:rsidRPr="003E5271">
        <w:rPr>
          <w:rStyle w:val="a8"/>
          <w:rFonts w:ascii="Times New Roman" w:hAnsi="Times New Roman" w:cs="Times New Roman"/>
          <w:color w:val="000000"/>
          <w:sz w:val="28"/>
          <w:szCs w:val="28"/>
          <w:highlight w:val="yellow"/>
        </w:rPr>
        <w:t xml:space="preserve"> </w:t>
      </w:r>
      <w:r w:rsidR="00096ED3" w:rsidRPr="003E5271">
        <w:rPr>
          <w:rFonts w:ascii="Times New Roman" w:hAnsi="Times New Roman" w:cs="Times New Roman"/>
          <w:sz w:val="28"/>
          <w:szCs w:val="28"/>
          <w:highlight w:val="yellow"/>
        </w:rPr>
        <w:t>на основании записи в паспорте</w:t>
      </w:r>
      <w:r w:rsidR="00980A5D" w:rsidRPr="003E5271">
        <w:rPr>
          <w:rStyle w:val="a8"/>
          <w:rFonts w:ascii="Times New Roman" w:hAnsi="Times New Roman" w:cs="Times New Roman"/>
          <w:color w:val="000000"/>
          <w:sz w:val="28"/>
          <w:szCs w:val="28"/>
          <w:highlight w:val="yellow"/>
        </w:rPr>
        <w:t xml:space="preserve"> или ином документе, подтверждающем регистрацию по месту жительства</w:t>
      </w:r>
      <w:r w:rsidR="00980A5D" w:rsidRPr="006F589C">
        <w:rPr>
          <w:rStyle w:val="a8"/>
          <w:rFonts w:ascii="Times New Roman" w:hAnsi="Times New Roman" w:cs="Times New Roman"/>
          <w:color w:val="000000"/>
          <w:sz w:val="28"/>
          <w:szCs w:val="28"/>
        </w:rPr>
        <w:t xml:space="preserve">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3E5271">
        <w:rPr>
          <w:rFonts w:ascii="Times New Roman" w:hAnsi="Times New Roman"/>
          <w:sz w:val="28"/>
          <w:szCs w:val="28"/>
          <w:u w:val="single"/>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3E5271">
        <w:rPr>
          <w:rFonts w:ascii="Times New Roman" w:hAnsi="Times New Roman"/>
          <w:sz w:val="28"/>
          <w:szCs w:val="28"/>
          <w:u w:val="single"/>
        </w:rPr>
        <w:t xml:space="preserve">замещал </w:t>
      </w:r>
      <w:r w:rsidRPr="003E5271">
        <w:rPr>
          <w:rFonts w:ascii="Times New Roman" w:hAnsi="Times New Roman"/>
          <w:sz w:val="28"/>
          <w:szCs w:val="28"/>
          <w:u w:val="single"/>
        </w:rPr>
        <w:t xml:space="preserve">должность </w:t>
      </w:r>
      <w:r w:rsidR="00F23677" w:rsidRPr="003E5271">
        <w:rPr>
          <w:rFonts w:ascii="Times New Roman" w:hAnsi="Times New Roman"/>
          <w:sz w:val="28"/>
          <w:szCs w:val="28"/>
          <w:u w:val="single"/>
        </w:rPr>
        <w:t>на отчетную дату</w:t>
      </w:r>
      <w:r w:rsidRPr="003E5271">
        <w:rPr>
          <w:rFonts w:ascii="Times New Roman" w:hAnsi="Times New Roman"/>
          <w:sz w:val="28"/>
          <w:szCs w:val="28"/>
          <w:u w:val="single"/>
        </w:rPr>
        <w:t xml:space="preserve">. Указанию подлежит общая сумма дохода, содержащаяся в справке </w:t>
      </w:r>
      <w:r w:rsidR="00F845FA" w:rsidRPr="003E5271">
        <w:rPr>
          <w:rFonts w:ascii="Times New Roman" w:hAnsi="Times New Roman"/>
          <w:sz w:val="28"/>
          <w:szCs w:val="28"/>
          <w:u w:val="single"/>
        </w:rPr>
        <w:t>по форме</w:t>
      </w:r>
      <w:r w:rsidR="00A63268" w:rsidRPr="003E5271">
        <w:rPr>
          <w:rFonts w:ascii="Times New Roman" w:hAnsi="Times New Roman"/>
          <w:sz w:val="28"/>
          <w:szCs w:val="28"/>
          <w:u w:val="single"/>
        </w:rPr>
        <w:t xml:space="preserve"> </w:t>
      </w:r>
      <w:r w:rsidRPr="003E5271">
        <w:rPr>
          <w:rFonts w:ascii="Times New Roman" w:hAnsi="Times New Roman"/>
          <w:sz w:val="28"/>
          <w:szCs w:val="28"/>
          <w:u w:val="single"/>
        </w:rPr>
        <w:t>2-НДФЛ, выдаваемой по месту службы</w:t>
      </w:r>
      <w:r w:rsidRPr="006F589C">
        <w:rPr>
          <w:rFonts w:ascii="Times New Roman" w:hAnsi="Times New Roman"/>
          <w:sz w:val="28"/>
          <w:szCs w:val="28"/>
        </w:rPr>
        <w:t xml:space="preserve">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3E5271" w:rsidRDefault="00096ED3" w:rsidP="002E3630">
      <w:pPr>
        <w:pStyle w:val="aa"/>
        <w:numPr>
          <w:ilvl w:val="0"/>
          <w:numId w:val="1"/>
        </w:numPr>
        <w:ind w:left="0" w:firstLine="567"/>
        <w:rPr>
          <w:rFonts w:ascii="Times New Roman" w:hAnsi="Times New Roman"/>
          <w:sz w:val="28"/>
          <w:szCs w:val="28"/>
          <w:highlight w:val="yellow"/>
        </w:rPr>
      </w:pPr>
      <w:r w:rsidRPr="003E5271">
        <w:rPr>
          <w:rFonts w:ascii="Times New Roman" w:hAnsi="Times New Roman"/>
          <w:sz w:val="28"/>
          <w:szCs w:val="28"/>
          <w:highlight w:val="yellow"/>
        </w:rPr>
        <w:t>В том случае, если замещение государственной должности</w:t>
      </w:r>
      <w:r w:rsidR="000D57F7" w:rsidRPr="003E5271">
        <w:rPr>
          <w:rFonts w:ascii="Times New Roman" w:hAnsi="Times New Roman"/>
          <w:sz w:val="28"/>
          <w:szCs w:val="28"/>
          <w:highlight w:val="yellow"/>
        </w:rPr>
        <w:t xml:space="preserve"> или муниципальной должности</w:t>
      </w:r>
      <w:r w:rsidRPr="003E5271">
        <w:rPr>
          <w:rFonts w:ascii="Times New Roman" w:hAnsi="Times New Roman"/>
          <w:sz w:val="28"/>
          <w:szCs w:val="28"/>
          <w:highlight w:val="yellow"/>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3E5271">
        <w:rPr>
          <w:rFonts w:ascii="Times New Roman" w:hAnsi="Times New Roman"/>
          <w:sz w:val="28"/>
          <w:szCs w:val="28"/>
          <w:highlight w:val="yellow"/>
        </w:rPr>
        <w:t>"</w:t>
      </w:r>
      <w:r w:rsidR="003C0099" w:rsidRPr="003E5271">
        <w:rPr>
          <w:rFonts w:ascii="Times New Roman" w:hAnsi="Times New Roman"/>
          <w:sz w:val="28"/>
          <w:szCs w:val="28"/>
          <w:highlight w:val="yellow"/>
        </w:rPr>
        <w:t xml:space="preserve">Иные </w:t>
      </w:r>
      <w:r w:rsidRPr="003E5271">
        <w:rPr>
          <w:rFonts w:ascii="Times New Roman" w:hAnsi="Times New Roman"/>
          <w:sz w:val="28"/>
          <w:szCs w:val="28"/>
          <w:highlight w:val="yellow"/>
        </w:rPr>
        <w:t>доходы</w:t>
      </w:r>
      <w:r w:rsidR="00477400" w:rsidRPr="003E5271">
        <w:rPr>
          <w:rFonts w:ascii="Times New Roman" w:hAnsi="Times New Roman"/>
          <w:sz w:val="28"/>
          <w:szCs w:val="28"/>
          <w:highlight w:val="yellow"/>
        </w:rPr>
        <w:t>"</w:t>
      </w:r>
      <w:r w:rsidRPr="003E5271">
        <w:rPr>
          <w:rFonts w:ascii="Times New Roman" w:hAnsi="Times New Roman"/>
          <w:sz w:val="28"/>
          <w:szCs w:val="28"/>
          <w:highlight w:val="yellow"/>
        </w:rPr>
        <w:t xml:space="preserve">. При этом в графе </w:t>
      </w:r>
      <w:r w:rsidR="00477400" w:rsidRPr="003E5271">
        <w:rPr>
          <w:rFonts w:ascii="Times New Roman" w:hAnsi="Times New Roman"/>
          <w:sz w:val="28"/>
          <w:szCs w:val="28"/>
          <w:highlight w:val="yellow"/>
        </w:rPr>
        <w:t>"</w:t>
      </w:r>
      <w:r w:rsidR="003C0099" w:rsidRPr="003E5271">
        <w:rPr>
          <w:rFonts w:ascii="Times New Roman" w:hAnsi="Times New Roman"/>
          <w:sz w:val="28"/>
          <w:szCs w:val="28"/>
          <w:highlight w:val="yellow"/>
        </w:rPr>
        <w:t xml:space="preserve">Вид </w:t>
      </w:r>
      <w:r w:rsidRPr="003E5271">
        <w:rPr>
          <w:rFonts w:ascii="Times New Roman" w:hAnsi="Times New Roman"/>
          <w:sz w:val="28"/>
          <w:szCs w:val="28"/>
          <w:highlight w:val="yellow"/>
        </w:rPr>
        <w:t>дохода</w:t>
      </w:r>
      <w:r w:rsidR="00477400" w:rsidRPr="003E5271">
        <w:rPr>
          <w:rFonts w:ascii="Times New Roman" w:hAnsi="Times New Roman"/>
          <w:sz w:val="28"/>
          <w:szCs w:val="28"/>
          <w:highlight w:val="yellow"/>
        </w:rPr>
        <w:t>"</w:t>
      </w:r>
      <w:r w:rsidRPr="003E5271">
        <w:rPr>
          <w:rFonts w:ascii="Times New Roman" w:hAnsi="Times New Roman"/>
          <w:sz w:val="28"/>
          <w:szCs w:val="28"/>
          <w:highlight w:val="yellow"/>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2543F5" w:rsidRDefault="00C370E3" w:rsidP="002E3630">
      <w:pPr>
        <w:pStyle w:val="aa"/>
        <w:numPr>
          <w:ilvl w:val="0"/>
          <w:numId w:val="1"/>
        </w:numPr>
        <w:ind w:left="0" w:firstLine="567"/>
        <w:rPr>
          <w:rFonts w:ascii="Times New Roman" w:hAnsi="Times New Roman"/>
          <w:sz w:val="36"/>
          <w:szCs w:val="28"/>
          <w:highlight w:val="yellow"/>
        </w:rPr>
      </w:pPr>
      <w:r w:rsidRPr="002543F5">
        <w:rPr>
          <w:rFonts w:ascii="Times New Roman" w:hAnsi="Times New Roman"/>
          <w:sz w:val="28"/>
          <w:highlight w:val="yellow"/>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2543F5">
        <w:rPr>
          <w:rFonts w:ascii="Times New Roman" w:hAnsi="Times New Roman"/>
          <w:sz w:val="28"/>
          <w:highlight w:val="yellow"/>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66C4">
        <w:rPr>
          <w:rStyle w:val="a8"/>
          <w:rFonts w:ascii="Times New Roman" w:hAnsi="Times New Roman" w:cs="Times New Roman"/>
          <w:sz w:val="28"/>
          <w:szCs w:val="28"/>
          <w:highlight w:val="yellow"/>
        </w:rPr>
        <w:t>пенсии</w:t>
      </w:r>
      <w:r w:rsidR="009F0515"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66C4">
        <w:rPr>
          <w:rFonts w:ascii="Times New Roman" w:hAnsi="Times New Roman" w:cs="Times New Roman"/>
          <w:sz w:val="28"/>
          <w:szCs w:val="28"/>
          <w:highlight w:val="yellow"/>
        </w:rPr>
        <w:t>доплаты к пенсиям</w:t>
      </w:r>
      <w:r w:rsidRPr="006F589C">
        <w:rPr>
          <w:rFonts w:ascii="Times New Roman" w:hAnsi="Times New Roman" w:cs="Times New Roman"/>
          <w:sz w:val="28"/>
          <w:szCs w:val="28"/>
        </w:rPr>
        <w:t xml:space="preserve">,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832B51" w:rsidRDefault="00980A5D" w:rsidP="002E3630">
      <w:pPr>
        <w:pStyle w:val="Default"/>
        <w:numPr>
          <w:ilvl w:val="0"/>
          <w:numId w:val="2"/>
        </w:numPr>
        <w:tabs>
          <w:tab w:val="left" w:pos="142"/>
          <w:tab w:val="left" w:pos="1134"/>
        </w:tabs>
        <w:ind w:left="0" w:firstLine="567"/>
        <w:rPr>
          <w:color w:val="auto"/>
          <w:sz w:val="28"/>
          <w:szCs w:val="28"/>
          <w:highlight w:val="cyan"/>
        </w:rPr>
      </w:pPr>
      <w:proofErr w:type="gramStart"/>
      <w:r w:rsidRPr="00832B51">
        <w:rPr>
          <w:rStyle w:val="a8"/>
          <w:rFonts w:ascii="Times New Roman" w:hAnsi="Times New Roman" w:cs="Times New Roman"/>
          <w:sz w:val="28"/>
          <w:szCs w:val="28"/>
          <w:highlight w:val="cyan"/>
        </w:rPr>
        <w:t xml:space="preserve">все виды пособий (пособие </w:t>
      </w:r>
      <w:r w:rsidR="00096ED3" w:rsidRPr="00832B51">
        <w:rPr>
          <w:sz w:val="28"/>
          <w:szCs w:val="28"/>
          <w:highlight w:val="cyan"/>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832B51">
        <w:rPr>
          <w:rStyle w:val="a8"/>
          <w:rFonts w:ascii="Times New Roman" w:hAnsi="Times New Roman" w:cs="Times New Roman"/>
          <w:sz w:val="28"/>
          <w:szCs w:val="28"/>
          <w:highlight w:val="cyan"/>
        </w:rPr>
        <w:t xml:space="preserve"> и др.</w:t>
      </w:r>
      <w:r w:rsidR="00096ED3" w:rsidRPr="00832B51">
        <w:rPr>
          <w:color w:val="auto"/>
          <w:sz w:val="28"/>
          <w:szCs w:val="28"/>
          <w:highlight w:val="cyan"/>
        </w:rPr>
        <w:t xml:space="preserve">), если данные выплаты не были включены в справку </w:t>
      </w:r>
      <w:r w:rsidR="00F845FA" w:rsidRPr="00832B51">
        <w:rPr>
          <w:color w:val="auto"/>
          <w:sz w:val="28"/>
          <w:szCs w:val="28"/>
          <w:highlight w:val="cyan"/>
        </w:rPr>
        <w:t xml:space="preserve">по форме </w:t>
      </w:r>
      <w:r w:rsidR="00096ED3" w:rsidRPr="00832B51">
        <w:rPr>
          <w:color w:val="auto"/>
          <w:sz w:val="28"/>
          <w:szCs w:val="28"/>
          <w:highlight w:val="cyan"/>
        </w:rPr>
        <w:t>2-НДФЛ, выдаваемую по месту службы (работы)</w:t>
      </w:r>
      <w:r w:rsidR="000A6FED" w:rsidRPr="00832B51">
        <w:rPr>
          <w:color w:val="auto"/>
          <w:sz w:val="28"/>
          <w:szCs w:val="28"/>
          <w:highlight w:val="cyan"/>
        </w:rPr>
        <w:t>.</w:t>
      </w:r>
      <w:r w:rsidR="00096ED3" w:rsidRPr="00832B51">
        <w:rPr>
          <w:color w:val="auto"/>
          <w:sz w:val="28"/>
          <w:szCs w:val="28"/>
          <w:highlight w:val="cyan"/>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832B51">
        <w:rPr>
          <w:color w:val="auto"/>
          <w:sz w:val="28"/>
          <w:szCs w:val="28"/>
          <w:highlight w:val="cyan"/>
        </w:rPr>
        <w:t xml:space="preserve">Пособие по временной нетрудоспособности </w:t>
      </w:r>
      <w:r w:rsidR="00CC44A0" w:rsidRPr="00832B51">
        <w:rPr>
          <w:color w:val="auto"/>
          <w:sz w:val="28"/>
          <w:szCs w:val="28"/>
          <w:highlight w:val="cyan"/>
        </w:rPr>
        <w:t>в случае утраты трудоспособности вследствие заболевания или травмы, по общему правилу,</w:t>
      </w:r>
      <w:r w:rsidRPr="00832B51">
        <w:rPr>
          <w:color w:val="auto"/>
          <w:sz w:val="28"/>
          <w:szCs w:val="28"/>
          <w:highlight w:val="cyan"/>
        </w:rPr>
        <w:t xml:space="preserve"> выплачивается</w:t>
      </w:r>
      <w:r w:rsidR="00CC44A0" w:rsidRPr="00832B51">
        <w:rPr>
          <w:color w:val="auto"/>
          <w:sz w:val="28"/>
          <w:szCs w:val="28"/>
          <w:highlight w:val="cyan"/>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832B51">
        <w:rPr>
          <w:color w:val="auto"/>
          <w:sz w:val="28"/>
          <w:szCs w:val="28"/>
          <w:highlight w:val="cyan"/>
        </w:rPr>
        <w:t>период</w:t>
      </w:r>
      <w:proofErr w:type="gramEnd"/>
      <w:r w:rsidR="00CC44A0" w:rsidRPr="00832B51">
        <w:rPr>
          <w:color w:val="auto"/>
          <w:sz w:val="28"/>
          <w:szCs w:val="28"/>
          <w:highlight w:val="cyan"/>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832B51">
        <w:rPr>
          <w:color w:val="auto"/>
          <w:sz w:val="28"/>
          <w:szCs w:val="28"/>
          <w:highlight w:val="cyan"/>
        </w:rPr>
        <w:t xml:space="preserve"> 3</w:t>
      </w:r>
      <w:r w:rsidR="00CC44A0" w:rsidRPr="00832B51">
        <w:rPr>
          <w:color w:val="auto"/>
          <w:sz w:val="28"/>
          <w:szCs w:val="28"/>
          <w:highlight w:val="cyan"/>
        </w:rPr>
        <w:t xml:space="preserve"> Федерального закона от 29 декабря 2006 г. № 255-ФЗ</w:t>
      </w:r>
      <w:r w:rsidR="00B45C4F" w:rsidRPr="00832B51">
        <w:rPr>
          <w:color w:val="auto"/>
          <w:sz w:val="28"/>
          <w:szCs w:val="28"/>
          <w:highlight w:val="cyan"/>
        </w:rPr>
        <w:t xml:space="preserve"> </w:t>
      </w:r>
      <w:r w:rsidR="00477400" w:rsidRPr="00832B51">
        <w:rPr>
          <w:sz w:val="28"/>
          <w:szCs w:val="28"/>
          <w:highlight w:val="cyan"/>
        </w:rPr>
        <w:t>"</w:t>
      </w:r>
      <w:r w:rsidR="00B45C4F" w:rsidRPr="00832B51">
        <w:rPr>
          <w:color w:val="auto"/>
          <w:sz w:val="28"/>
          <w:szCs w:val="28"/>
          <w:highlight w:val="cyan"/>
        </w:rPr>
        <w:t xml:space="preserve">Об обязательном социальном </w:t>
      </w:r>
      <w:proofErr w:type="gramStart"/>
      <w:r w:rsidR="00B45C4F" w:rsidRPr="00832B51">
        <w:rPr>
          <w:color w:val="auto"/>
          <w:sz w:val="28"/>
          <w:szCs w:val="28"/>
          <w:highlight w:val="cyan"/>
        </w:rPr>
        <w:t>страховании</w:t>
      </w:r>
      <w:proofErr w:type="gramEnd"/>
      <w:r w:rsidR="00B45C4F" w:rsidRPr="00832B51">
        <w:rPr>
          <w:color w:val="auto"/>
          <w:sz w:val="28"/>
          <w:szCs w:val="28"/>
          <w:highlight w:val="cyan"/>
        </w:rPr>
        <w:t xml:space="preserve"> на случай временной нетрудоспособности и в связи с материнством</w:t>
      </w:r>
      <w:r w:rsidR="00477400" w:rsidRPr="00832B51">
        <w:rPr>
          <w:sz w:val="28"/>
          <w:szCs w:val="28"/>
          <w:highlight w:val="cyan"/>
        </w:rPr>
        <w:t>"</w:t>
      </w:r>
      <w:r w:rsidR="00CC44A0" w:rsidRPr="00832B51">
        <w:rPr>
          <w:color w:val="auto"/>
          <w:sz w:val="28"/>
          <w:szCs w:val="28"/>
          <w:highlight w:val="cyan"/>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66C4">
        <w:rPr>
          <w:rFonts w:ascii="Times New Roman" w:hAnsi="Times New Roman" w:cs="Times New Roman"/>
          <w:sz w:val="28"/>
          <w:szCs w:val="28"/>
          <w:highlight w:val="yellow"/>
        </w:rPr>
        <w:t>государственный сертификат на материнский (семейный) капитал</w:t>
      </w:r>
      <w:r w:rsidRPr="006F589C">
        <w:rPr>
          <w:rFonts w:ascii="Times New Roman" w:hAnsi="Times New Roman" w:cs="Times New Roman"/>
          <w:sz w:val="28"/>
          <w:szCs w:val="28"/>
        </w:rPr>
        <w:t xml:space="preserve">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66C4">
        <w:rPr>
          <w:rStyle w:val="a8"/>
          <w:rFonts w:ascii="Times New Roman" w:hAnsi="Times New Roman" w:cs="Times New Roman"/>
          <w:color w:val="000000"/>
          <w:sz w:val="28"/>
          <w:szCs w:val="28"/>
          <w:highlight w:val="yellow"/>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66C4">
        <w:rPr>
          <w:rStyle w:val="a8"/>
          <w:rFonts w:ascii="Times New Roman" w:hAnsi="Times New Roman" w:cs="Times New Roman"/>
          <w:color w:val="000000"/>
          <w:sz w:val="28"/>
          <w:szCs w:val="28"/>
          <w:highlight w:val="yellow"/>
        </w:rPr>
        <w:t>стипендия</w:t>
      </w:r>
      <w:r w:rsidRPr="006F589C">
        <w:rPr>
          <w:rStyle w:val="a8"/>
          <w:rFonts w:ascii="Times New Roman" w:hAnsi="Times New Roman" w:cs="Times New Roman"/>
          <w:color w:val="000000"/>
          <w:sz w:val="28"/>
          <w:szCs w:val="28"/>
        </w:rPr>
        <w:t>;</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66C4">
        <w:rPr>
          <w:rFonts w:ascii="Times New Roman" w:hAnsi="Times New Roman"/>
          <w:sz w:val="28"/>
          <w:szCs w:val="28"/>
          <w:highlight w:val="yellow"/>
        </w:rPr>
        <w:t>единовременная субсидия на приобретение жилого помещения</w:t>
      </w:r>
      <w:r w:rsidRPr="006F589C">
        <w:rPr>
          <w:rFonts w:ascii="Times New Roman" w:hAnsi="Times New Roman"/>
          <w:sz w:val="28"/>
          <w:szCs w:val="28"/>
        </w:rPr>
        <w:t xml:space="preserve">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66C4">
        <w:rPr>
          <w:rStyle w:val="a8"/>
          <w:rFonts w:ascii="Times New Roman" w:hAnsi="Times New Roman" w:cs="Times New Roman"/>
          <w:sz w:val="28"/>
          <w:szCs w:val="28"/>
          <w:highlight w:val="yellow"/>
        </w:rPr>
        <w:t>доходы, полученные от сдачи в аренду или иного использования недвижимого имущества, транспортных средств,</w:t>
      </w:r>
      <w:r w:rsidRPr="006F589C">
        <w:rPr>
          <w:rStyle w:val="a8"/>
          <w:rFonts w:ascii="Times New Roman" w:hAnsi="Times New Roman" w:cs="Times New Roman"/>
          <w:sz w:val="28"/>
          <w:szCs w:val="28"/>
        </w:rPr>
        <w:t xml:space="preserve"> в том числе доходы, полученные от имущества, переданного в доверительное управление (траст); </w:t>
      </w:r>
    </w:p>
    <w:p w:rsidR="00344858" w:rsidRPr="006F66C4"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u w:val="single"/>
          <w:shd w:val="clear" w:color="auto" w:fill="auto"/>
        </w:rPr>
      </w:pPr>
      <w:r w:rsidRPr="006F66C4">
        <w:rPr>
          <w:rStyle w:val="a8"/>
          <w:rFonts w:ascii="Times New Roman" w:hAnsi="Times New Roman" w:cs="Times New Roman"/>
          <w:color w:val="000000"/>
          <w:sz w:val="28"/>
          <w:szCs w:val="28"/>
          <w:highlight w:val="yellow"/>
        </w:rPr>
        <w:t>доходы от реализации недвижимого имущества, транспортных средств и иного имущества,</w:t>
      </w:r>
      <w:r w:rsidRPr="006F589C">
        <w:rPr>
          <w:rStyle w:val="a8"/>
          <w:rFonts w:ascii="Times New Roman" w:hAnsi="Times New Roman" w:cs="Times New Roman"/>
          <w:color w:val="000000"/>
          <w:sz w:val="28"/>
          <w:szCs w:val="28"/>
        </w:rPr>
        <w:t xml:space="preserve"> в </w:t>
      </w:r>
      <w:r w:rsidRPr="006F66C4">
        <w:rPr>
          <w:rStyle w:val="a8"/>
          <w:rFonts w:ascii="Times New Roman" w:hAnsi="Times New Roman" w:cs="Times New Roman"/>
          <w:color w:val="000000"/>
          <w:sz w:val="28"/>
          <w:szCs w:val="28"/>
          <w:u w:val="single"/>
        </w:rPr>
        <w:t>том числе в случае продажи указанного имущества членам семьи</w:t>
      </w:r>
      <w:r w:rsidRPr="006F66C4">
        <w:rPr>
          <w:rStyle w:val="a8"/>
          <w:rFonts w:ascii="Times New Roman" w:hAnsi="Times New Roman" w:cs="Times New Roman"/>
          <w:b/>
          <w:color w:val="000000"/>
          <w:sz w:val="28"/>
          <w:szCs w:val="28"/>
          <w:u w:val="single"/>
        </w:rPr>
        <w:t xml:space="preserve"> </w:t>
      </w:r>
      <w:r w:rsidRPr="006F66C4">
        <w:rPr>
          <w:rStyle w:val="a8"/>
          <w:rFonts w:ascii="Times New Roman" w:hAnsi="Times New Roman" w:cs="Times New Roman"/>
          <w:color w:val="000000"/>
          <w:sz w:val="28"/>
          <w:szCs w:val="28"/>
          <w:u w:val="single"/>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971794" w:rsidRDefault="00860CE7" w:rsidP="004D3691">
      <w:pPr>
        <w:pStyle w:val="aa"/>
        <w:numPr>
          <w:ilvl w:val="0"/>
          <w:numId w:val="1"/>
        </w:numPr>
        <w:ind w:left="0" w:firstLine="567"/>
        <w:rPr>
          <w:rFonts w:ascii="Times New Roman" w:hAnsi="Times New Roman"/>
          <w:sz w:val="28"/>
          <w:szCs w:val="28"/>
          <w:highlight w:val="yellow"/>
        </w:rPr>
      </w:pPr>
      <w:r w:rsidRPr="00971794">
        <w:rPr>
          <w:rFonts w:ascii="Times New Roman" w:hAnsi="Times New Roman"/>
          <w:sz w:val="28"/>
          <w:szCs w:val="28"/>
          <w:highlight w:val="yellow"/>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971794">
        <w:rPr>
          <w:rFonts w:ascii="Times New Roman" w:hAnsi="Times New Roman"/>
          <w:sz w:val="28"/>
          <w:szCs w:val="28"/>
          <w:highlight w:val="yellow"/>
        </w:rPr>
        <w:t xml:space="preserve"> либо его отсутствия</w:t>
      </w:r>
      <w:r w:rsidRPr="00971794">
        <w:rPr>
          <w:rFonts w:ascii="Times New Roman" w:hAnsi="Times New Roman"/>
          <w:sz w:val="28"/>
          <w:szCs w:val="28"/>
          <w:highlight w:val="yellow"/>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971794" w:rsidRDefault="00096ED3" w:rsidP="00334FC2">
      <w:pPr>
        <w:pStyle w:val="aa"/>
        <w:numPr>
          <w:ilvl w:val="0"/>
          <w:numId w:val="1"/>
        </w:numPr>
        <w:ind w:left="0" w:firstLine="567"/>
        <w:rPr>
          <w:rFonts w:ascii="Times New Roman" w:hAnsi="Times New Roman"/>
          <w:sz w:val="28"/>
          <w:szCs w:val="28"/>
          <w:highlight w:val="yellow"/>
        </w:rPr>
      </w:pPr>
      <w:proofErr w:type="gramStart"/>
      <w:r w:rsidRPr="00971794">
        <w:rPr>
          <w:rFonts w:ascii="Times New Roman" w:hAnsi="Times New Roman"/>
          <w:sz w:val="28"/>
          <w:szCs w:val="28"/>
          <w:highlight w:val="yellow"/>
        </w:rPr>
        <w:lastRenderedPageBreak/>
        <w:t xml:space="preserve">Данный раздел справки </w:t>
      </w:r>
      <w:r w:rsidRPr="00971794">
        <w:rPr>
          <w:rFonts w:ascii="Times New Roman" w:hAnsi="Times New Roman"/>
          <w:b/>
          <w:sz w:val="28"/>
          <w:szCs w:val="28"/>
          <w:highlight w:val="yellow"/>
        </w:rPr>
        <w:t>заполняется только</w:t>
      </w:r>
      <w:r w:rsidRPr="00971794">
        <w:rPr>
          <w:rFonts w:ascii="Times New Roman" w:hAnsi="Times New Roman"/>
          <w:sz w:val="28"/>
          <w:szCs w:val="28"/>
          <w:highlight w:val="yellow"/>
        </w:rPr>
        <w:t xml:space="preserve"> в случае, если в </w:t>
      </w:r>
      <w:r w:rsidR="001F43C6" w:rsidRPr="00971794">
        <w:rPr>
          <w:rFonts w:ascii="Times New Roman" w:hAnsi="Times New Roman"/>
          <w:sz w:val="28"/>
          <w:szCs w:val="28"/>
          <w:highlight w:val="yellow"/>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971794">
        <w:rPr>
          <w:rFonts w:ascii="Times New Roman" w:hAnsi="Times New Roman"/>
          <w:sz w:val="28"/>
          <w:szCs w:val="28"/>
          <w:highlight w:val="yellow"/>
        </w:rPr>
        <w:t xml:space="preserve"> и его супруги (супруга) за три последних года, предшествующих отчетному периоду. </w:t>
      </w:r>
      <w:r w:rsidR="003143B5" w:rsidRPr="00971794">
        <w:rPr>
          <w:rFonts w:ascii="Times New Roman" w:hAnsi="Times New Roman"/>
          <w:sz w:val="28"/>
          <w:szCs w:val="28"/>
          <w:highlight w:val="yellow"/>
          <w:u w:val="single"/>
        </w:rPr>
        <w:t>П</w:t>
      </w:r>
      <w:r w:rsidR="001F43C6" w:rsidRPr="00971794">
        <w:rPr>
          <w:rFonts w:ascii="Times New Roman" w:hAnsi="Times New Roman"/>
          <w:sz w:val="28"/>
          <w:szCs w:val="28"/>
          <w:highlight w:val="yellow"/>
          <w:u w:val="single"/>
        </w:rPr>
        <w:t xml:space="preserve">ри представлении сведений в </w:t>
      </w:r>
      <w:r w:rsidR="003B2EB5" w:rsidRPr="00971794">
        <w:rPr>
          <w:rFonts w:ascii="Times New Roman" w:hAnsi="Times New Roman"/>
          <w:sz w:val="28"/>
          <w:szCs w:val="28"/>
          <w:highlight w:val="yellow"/>
          <w:u w:val="single"/>
        </w:rPr>
        <w:t>2021</w:t>
      </w:r>
      <w:r w:rsidR="00D709FC" w:rsidRPr="00971794">
        <w:rPr>
          <w:rFonts w:ascii="Times New Roman" w:hAnsi="Times New Roman"/>
          <w:sz w:val="28"/>
          <w:szCs w:val="28"/>
          <w:highlight w:val="yellow"/>
          <w:u w:val="single"/>
        </w:rPr>
        <w:t xml:space="preserve"> </w:t>
      </w:r>
      <w:r w:rsidR="001F43C6" w:rsidRPr="00971794">
        <w:rPr>
          <w:rFonts w:ascii="Times New Roman" w:hAnsi="Times New Roman"/>
          <w:sz w:val="28"/>
          <w:szCs w:val="28"/>
          <w:highlight w:val="yellow"/>
          <w:u w:val="single"/>
        </w:rPr>
        <w:t xml:space="preserve">году сообщаются сведения о расходах по сделкам, </w:t>
      </w:r>
      <w:r w:rsidR="004E1358" w:rsidRPr="00971794">
        <w:rPr>
          <w:rFonts w:ascii="Times New Roman" w:hAnsi="Times New Roman"/>
          <w:sz w:val="28"/>
          <w:szCs w:val="28"/>
          <w:highlight w:val="yellow"/>
          <w:u w:val="single"/>
        </w:rPr>
        <w:t xml:space="preserve">совершенным </w:t>
      </w:r>
      <w:r w:rsidR="001F43C6" w:rsidRPr="00971794">
        <w:rPr>
          <w:rFonts w:ascii="Times New Roman" w:hAnsi="Times New Roman"/>
          <w:sz w:val="28"/>
          <w:szCs w:val="28"/>
          <w:highlight w:val="yellow"/>
          <w:u w:val="single"/>
        </w:rPr>
        <w:t xml:space="preserve">в </w:t>
      </w:r>
      <w:r w:rsidR="003B2EB5" w:rsidRPr="00971794">
        <w:rPr>
          <w:rFonts w:ascii="Times New Roman" w:hAnsi="Times New Roman"/>
          <w:sz w:val="28"/>
          <w:szCs w:val="28"/>
          <w:highlight w:val="yellow"/>
          <w:u w:val="single"/>
        </w:rPr>
        <w:t>2020</w:t>
      </w:r>
      <w:r w:rsidR="001F43C6" w:rsidRPr="00971794">
        <w:rPr>
          <w:rFonts w:ascii="Times New Roman" w:hAnsi="Times New Roman"/>
          <w:sz w:val="28"/>
          <w:szCs w:val="28"/>
          <w:highlight w:val="yellow"/>
          <w:u w:val="single"/>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971794" w:rsidRDefault="00096ED3" w:rsidP="002E3630">
      <w:pPr>
        <w:pStyle w:val="aa"/>
        <w:numPr>
          <w:ilvl w:val="0"/>
          <w:numId w:val="1"/>
        </w:numPr>
        <w:ind w:left="0" w:firstLine="567"/>
        <w:rPr>
          <w:rFonts w:ascii="Times New Roman" w:hAnsi="Times New Roman"/>
          <w:sz w:val="28"/>
          <w:szCs w:val="28"/>
          <w:u w:val="single"/>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w:t>
      </w:r>
      <w:r w:rsidRPr="00971794">
        <w:rPr>
          <w:rFonts w:ascii="Times New Roman" w:hAnsi="Times New Roman"/>
          <w:bCs/>
          <w:color w:val="000000"/>
          <w:sz w:val="28"/>
          <w:szCs w:val="28"/>
          <w:u w:val="single"/>
        </w:rPr>
        <w:t>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w:t>
      </w:r>
      <w:r w:rsidRPr="00971794">
        <w:rPr>
          <w:rFonts w:ascii="Times New Roman" w:hAnsi="Times New Roman"/>
          <w:sz w:val="28"/>
          <w:szCs w:val="28"/>
          <w:u w:val="single"/>
        </w:rPr>
        <w:t>п</w:t>
      </w:r>
      <w:r w:rsidR="00BB5EB9" w:rsidRPr="00971794">
        <w:rPr>
          <w:rFonts w:ascii="Times New Roman" w:hAnsi="Times New Roman"/>
          <w:sz w:val="28"/>
          <w:szCs w:val="28"/>
          <w:u w:val="single"/>
        </w:rPr>
        <w:t xml:space="preserve">ри </w:t>
      </w:r>
      <w:r w:rsidRPr="00971794">
        <w:rPr>
          <w:rFonts w:ascii="Times New Roman" w:hAnsi="Times New Roman"/>
          <w:sz w:val="28"/>
          <w:u w:val="single"/>
        </w:rPr>
        <w:t>расчете</w:t>
      </w:r>
      <w:r w:rsidR="00BB5EB9" w:rsidRPr="00971794">
        <w:rPr>
          <w:rFonts w:ascii="Times New Roman" w:hAnsi="Times New Roman"/>
          <w:sz w:val="28"/>
          <w:u w:val="single"/>
        </w:rPr>
        <w:t xml:space="preserve"> общего дохода служащего (работника) и его </w:t>
      </w:r>
      <w:r w:rsidR="003143B5" w:rsidRPr="00971794">
        <w:rPr>
          <w:rFonts w:ascii="Times New Roman" w:hAnsi="Times New Roman"/>
          <w:sz w:val="28"/>
          <w:u w:val="single"/>
        </w:rPr>
        <w:t xml:space="preserve">супруги </w:t>
      </w:r>
      <w:r w:rsidR="00BB5EB9" w:rsidRPr="00971794">
        <w:rPr>
          <w:rFonts w:ascii="Times New Roman" w:hAnsi="Times New Roman"/>
          <w:sz w:val="28"/>
          <w:u w:val="single"/>
        </w:rPr>
        <w:t>(</w:t>
      </w:r>
      <w:r w:rsidR="003143B5" w:rsidRPr="00971794">
        <w:rPr>
          <w:rFonts w:ascii="Times New Roman" w:hAnsi="Times New Roman"/>
          <w:sz w:val="28"/>
          <w:u w:val="single"/>
        </w:rPr>
        <w:t>супруга</w:t>
      </w:r>
      <w:r w:rsidR="00BB5EB9" w:rsidRPr="00971794">
        <w:rPr>
          <w:rFonts w:ascii="Times New Roman" w:hAnsi="Times New Roman"/>
          <w:sz w:val="28"/>
          <w:u w:val="single"/>
        </w:rPr>
        <w:t xml:space="preserve">) за три года, предшествующих отчетному, доходы </w:t>
      </w:r>
      <w:r w:rsidR="003143B5" w:rsidRPr="00971794">
        <w:rPr>
          <w:rFonts w:ascii="Times New Roman" w:hAnsi="Times New Roman"/>
          <w:sz w:val="28"/>
          <w:u w:val="single"/>
        </w:rPr>
        <w:t xml:space="preserve">супруги </w:t>
      </w:r>
      <w:r w:rsidR="00BB5EB9" w:rsidRPr="00971794">
        <w:rPr>
          <w:rFonts w:ascii="Times New Roman" w:hAnsi="Times New Roman"/>
          <w:sz w:val="28"/>
          <w:u w:val="single"/>
        </w:rPr>
        <w:t>(</w:t>
      </w:r>
      <w:r w:rsidR="003143B5" w:rsidRPr="00971794">
        <w:rPr>
          <w:rFonts w:ascii="Times New Roman" w:hAnsi="Times New Roman"/>
          <w:sz w:val="28"/>
          <w:u w:val="single"/>
        </w:rPr>
        <w:t>супруга</w:t>
      </w:r>
      <w:r w:rsidR="00BB5EB9" w:rsidRPr="00971794">
        <w:rPr>
          <w:rFonts w:ascii="Times New Roman" w:hAnsi="Times New Roman"/>
          <w:sz w:val="28"/>
          <w:u w:val="single"/>
        </w:rPr>
        <w:t xml:space="preserve">) служащего (работника) учитываются только в случае, если они состояли в браке на момент </w:t>
      </w:r>
      <w:r w:rsidR="00BB5EB9" w:rsidRPr="00971794">
        <w:rPr>
          <w:rFonts w:ascii="Times New Roman" w:hAnsi="Times New Roman"/>
          <w:sz w:val="28"/>
          <w:szCs w:val="28"/>
          <w:u w:val="single"/>
        </w:rPr>
        <w:t>осуществления расходов по</w:t>
      </w:r>
      <w:r w:rsidRPr="00971794">
        <w:rPr>
          <w:rFonts w:ascii="Times New Roman" w:hAnsi="Times New Roman"/>
          <w:sz w:val="28"/>
          <w:szCs w:val="28"/>
          <w:u w:val="single"/>
        </w:rPr>
        <w:t xml:space="preserve"> </w:t>
      </w:r>
      <w:r w:rsidR="00BB5EB9" w:rsidRPr="00971794">
        <w:rPr>
          <w:rFonts w:ascii="Times New Roman" w:hAnsi="Times New Roman"/>
          <w:sz w:val="28"/>
          <w:szCs w:val="28"/>
          <w:u w:val="single"/>
        </w:rPr>
        <w:t>сделке (сделкам)</w:t>
      </w:r>
      <w:r w:rsidR="00BB5EB9" w:rsidRPr="00971794">
        <w:rPr>
          <w:rFonts w:ascii="Times New Roman" w:hAnsi="Times New Roman"/>
          <w:sz w:val="28"/>
          <w:u w:val="single"/>
        </w:rPr>
        <w:t xml:space="preserve"> и в течение трех лет, предшествующих отчетному </w:t>
      </w:r>
      <w:r w:rsidRPr="00971794">
        <w:rPr>
          <w:rFonts w:ascii="Times New Roman" w:hAnsi="Times New Roman"/>
          <w:sz w:val="28"/>
          <w:u w:val="single"/>
        </w:rPr>
        <w:t>периоду</w:t>
      </w:r>
      <w:r w:rsidR="00BB5EB9" w:rsidRPr="00971794">
        <w:rPr>
          <w:rFonts w:ascii="Times New Roman" w:hAnsi="Times New Roman"/>
          <w:sz w:val="28"/>
          <w:u w:val="single"/>
        </w:rPr>
        <w:t>.</w:t>
      </w:r>
      <w:proofErr w:type="gramEnd"/>
      <w:r w:rsidR="00BB5EB9" w:rsidRPr="00971794">
        <w:rPr>
          <w:rFonts w:ascii="Times New Roman" w:hAnsi="Times New Roman"/>
          <w:sz w:val="28"/>
          <w:u w:val="single"/>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B6152">
        <w:rPr>
          <w:rStyle w:val="a8"/>
          <w:rFonts w:ascii="Times New Roman" w:hAnsi="Times New Roman" w:cs="Times New Roman"/>
          <w:color w:val="000000"/>
          <w:sz w:val="28"/>
          <w:szCs w:val="28"/>
          <w:highlight w:val="yellow"/>
        </w:rPr>
        <w:t xml:space="preserve">При наличии в собственности </w:t>
      </w:r>
      <w:r w:rsidRPr="002B6152">
        <w:rPr>
          <w:rStyle w:val="a8"/>
          <w:rFonts w:ascii="Times New Roman" w:hAnsi="Times New Roman" w:cs="Times New Roman"/>
          <w:b/>
          <w:color w:val="000000"/>
          <w:sz w:val="28"/>
          <w:szCs w:val="28"/>
          <w:highlight w:val="yellow"/>
        </w:rPr>
        <w:t>жилого или садового дома,</w:t>
      </w:r>
      <w:r w:rsidRPr="002B6152">
        <w:rPr>
          <w:rStyle w:val="a8"/>
          <w:rFonts w:ascii="Times New Roman" w:hAnsi="Times New Roman" w:cs="Times New Roman"/>
          <w:color w:val="000000"/>
          <w:sz w:val="28"/>
          <w:szCs w:val="28"/>
          <w:highlight w:val="yellow"/>
        </w:rPr>
        <w:t xml:space="preserve"> которые указываются в пункте 2 данного раздела, должен быть указан соответствующий земельный участок, на котором он расположен</w:t>
      </w:r>
      <w:r w:rsidRPr="006F589C">
        <w:rPr>
          <w:rStyle w:val="a8"/>
          <w:rFonts w:ascii="Times New Roman" w:hAnsi="Times New Roman" w:cs="Times New Roman"/>
          <w:color w:val="000000"/>
          <w:sz w:val="28"/>
          <w:szCs w:val="28"/>
        </w:rPr>
        <w:t xml:space="preserve"> (под индивидуальное жилищное строительство или садовый). </w:t>
      </w:r>
      <w:r w:rsidRPr="002B6152">
        <w:rPr>
          <w:rStyle w:val="a8"/>
          <w:rFonts w:ascii="Times New Roman" w:hAnsi="Times New Roman" w:cs="Times New Roman"/>
          <w:color w:val="000000"/>
          <w:sz w:val="28"/>
          <w:szCs w:val="28"/>
          <w:highlight w:val="yellow"/>
        </w:rPr>
        <w:t xml:space="preserve">Данный земельный участок </w:t>
      </w:r>
      <w:r w:rsidR="00096ED3" w:rsidRPr="002B6152">
        <w:rPr>
          <w:rFonts w:ascii="Times New Roman" w:hAnsi="Times New Roman"/>
          <w:sz w:val="28"/>
          <w:szCs w:val="28"/>
          <w:highlight w:val="yellow"/>
        </w:rPr>
        <w:t xml:space="preserve">в зависимости от наличия зарегистрированного права собственности подлежит указанию в </w:t>
      </w:r>
      <w:r w:rsidR="00520670" w:rsidRPr="002B6152">
        <w:rPr>
          <w:rFonts w:ascii="Times New Roman" w:hAnsi="Times New Roman"/>
          <w:sz w:val="28"/>
          <w:szCs w:val="28"/>
          <w:highlight w:val="yellow"/>
        </w:rPr>
        <w:t>под</w:t>
      </w:r>
      <w:r w:rsidR="00096ED3" w:rsidRPr="002B6152">
        <w:rPr>
          <w:rFonts w:ascii="Times New Roman" w:hAnsi="Times New Roman"/>
          <w:sz w:val="28"/>
          <w:szCs w:val="28"/>
          <w:highlight w:val="yellow"/>
        </w:rPr>
        <w:t xml:space="preserve">разделе 3.1 </w:t>
      </w:r>
      <w:r w:rsidR="00477400" w:rsidRPr="002B6152">
        <w:rPr>
          <w:rFonts w:ascii="Times New Roman" w:hAnsi="Times New Roman"/>
          <w:sz w:val="28"/>
          <w:szCs w:val="28"/>
          <w:highlight w:val="yellow"/>
        </w:rPr>
        <w:t>"</w:t>
      </w:r>
      <w:r w:rsidR="00096ED3" w:rsidRPr="002B6152">
        <w:rPr>
          <w:rFonts w:ascii="Times New Roman" w:hAnsi="Times New Roman"/>
          <w:sz w:val="28"/>
          <w:szCs w:val="28"/>
          <w:highlight w:val="yellow"/>
        </w:rPr>
        <w:t>Имущество, находящееся в собственности</w:t>
      </w:r>
      <w:r w:rsidR="00477400" w:rsidRPr="002B6152">
        <w:rPr>
          <w:rFonts w:ascii="Times New Roman" w:hAnsi="Times New Roman"/>
          <w:sz w:val="28"/>
          <w:szCs w:val="28"/>
          <w:highlight w:val="yellow"/>
        </w:rPr>
        <w:t>"</w:t>
      </w:r>
      <w:r w:rsidR="00096ED3" w:rsidRPr="002B6152">
        <w:rPr>
          <w:rFonts w:ascii="Times New Roman" w:hAnsi="Times New Roman"/>
          <w:sz w:val="28"/>
          <w:szCs w:val="28"/>
          <w:highlight w:val="yellow"/>
        </w:rPr>
        <w:t xml:space="preserve"> или </w:t>
      </w:r>
      <w:r w:rsidR="00520670" w:rsidRPr="002B6152">
        <w:rPr>
          <w:rFonts w:ascii="Times New Roman" w:hAnsi="Times New Roman"/>
          <w:sz w:val="28"/>
          <w:szCs w:val="28"/>
          <w:highlight w:val="yellow"/>
        </w:rPr>
        <w:t xml:space="preserve">подразделе </w:t>
      </w:r>
      <w:r w:rsidR="00096ED3" w:rsidRPr="002B6152">
        <w:rPr>
          <w:rFonts w:ascii="Times New Roman" w:hAnsi="Times New Roman"/>
          <w:sz w:val="28"/>
          <w:szCs w:val="28"/>
          <w:highlight w:val="yellow"/>
        </w:rPr>
        <w:t xml:space="preserve">6.1 </w:t>
      </w:r>
      <w:r w:rsidR="00477400" w:rsidRPr="002B6152">
        <w:rPr>
          <w:rFonts w:ascii="Times New Roman" w:hAnsi="Times New Roman"/>
          <w:sz w:val="28"/>
          <w:szCs w:val="28"/>
          <w:highlight w:val="yellow"/>
        </w:rPr>
        <w:t>"</w:t>
      </w:r>
      <w:r w:rsidR="00096ED3" w:rsidRPr="002B6152">
        <w:rPr>
          <w:rFonts w:ascii="Times New Roman" w:hAnsi="Times New Roman"/>
          <w:sz w:val="28"/>
          <w:szCs w:val="28"/>
          <w:highlight w:val="yellow"/>
        </w:rPr>
        <w:t>Имущество, находящееся в пользовании</w:t>
      </w:r>
      <w:r w:rsidR="00477400" w:rsidRPr="002B6152">
        <w:rPr>
          <w:rFonts w:ascii="Times New Roman" w:hAnsi="Times New Roman"/>
          <w:sz w:val="28"/>
          <w:szCs w:val="28"/>
          <w:highlight w:val="yellow"/>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1473AE">
        <w:rPr>
          <w:rFonts w:ascii="Times New Roman" w:hAnsi="Times New Roman"/>
          <w:sz w:val="28"/>
          <w:szCs w:val="28"/>
          <w:highlight w:val="yellow"/>
        </w:rPr>
        <w:t>В частности, подлежит указанию информация о следующих открытых счетах</w:t>
      </w:r>
      <w:r w:rsidRPr="006F589C">
        <w:rPr>
          <w:rFonts w:ascii="Times New Roman" w:hAnsi="Times New Roman"/>
          <w:sz w:val="28"/>
          <w:szCs w:val="28"/>
        </w:rPr>
        <w:t xml:space="preserve">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D67C77" w:rsidRDefault="001B075E" w:rsidP="002E3630">
      <w:pPr>
        <w:pStyle w:val="aa"/>
        <w:numPr>
          <w:ilvl w:val="0"/>
          <w:numId w:val="1"/>
        </w:numPr>
        <w:ind w:left="0" w:firstLine="567"/>
        <w:rPr>
          <w:rFonts w:ascii="Times New Roman" w:hAnsi="Times New Roman"/>
          <w:sz w:val="28"/>
          <w:szCs w:val="28"/>
          <w:highlight w:val="yellow"/>
        </w:rPr>
      </w:pPr>
      <w:r w:rsidRPr="00D67C77">
        <w:rPr>
          <w:rFonts w:ascii="Times New Roman" w:hAnsi="Times New Roman"/>
          <w:sz w:val="28"/>
          <w:szCs w:val="28"/>
          <w:highlight w:val="yellow"/>
        </w:rPr>
        <w:t xml:space="preserve">В графе </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Наименование и адрес банка или иной кредитной организации</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 xml:space="preserve"> рекомендуется указывать адрес места нахождения</w:t>
      </w:r>
      <w:r w:rsidR="00F22920" w:rsidRPr="00D67C77">
        <w:rPr>
          <w:rFonts w:ascii="Times New Roman" w:hAnsi="Times New Roman"/>
          <w:sz w:val="28"/>
          <w:szCs w:val="28"/>
          <w:highlight w:val="yellow"/>
        </w:rPr>
        <w:t xml:space="preserve"> (т.н. </w:t>
      </w:r>
      <w:r w:rsidR="00477400" w:rsidRPr="00D67C77">
        <w:rPr>
          <w:rFonts w:ascii="Times New Roman" w:hAnsi="Times New Roman"/>
          <w:sz w:val="28"/>
          <w:szCs w:val="28"/>
          <w:highlight w:val="yellow"/>
        </w:rPr>
        <w:t>"</w:t>
      </w:r>
      <w:r w:rsidR="00F22920" w:rsidRPr="00D67C77">
        <w:rPr>
          <w:rFonts w:ascii="Times New Roman" w:hAnsi="Times New Roman"/>
          <w:sz w:val="28"/>
          <w:szCs w:val="28"/>
          <w:highlight w:val="yellow"/>
        </w:rPr>
        <w:t>юридический адрес</w:t>
      </w:r>
      <w:r w:rsidR="00477400" w:rsidRPr="00D67C77">
        <w:rPr>
          <w:rFonts w:ascii="Times New Roman" w:hAnsi="Times New Roman"/>
          <w:sz w:val="28"/>
          <w:szCs w:val="28"/>
          <w:highlight w:val="yellow"/>
        </w:rPr>
        <w:t>"</w:t>
      </w:r>
      <w:r w:rsidR="00F22920" w:rsidRPr="00D67C77">
        <w:rPr>
          <w:rFonts w:ascii="Times New Roman" w:hAnsi="Times New Roman"/>
          <w:sz w:val="28"/>
          <w:szCs w:val="28"/>
          <w:highlight w:val="yellow"/>
        </w:rPr>
        <w:t>)</w:t>
      </w:r>
      <w:r w:rsidRPr="00D67C77">
        <w:rPr>
          <w:rFonts w:ascii="Times New Roman" w:hAnsi="Times New Roman"/>
          <w:sz w:val="28"/>
          <w:szCs w:val="28"/>
          <w:highlight w:val="yellow"/>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D67C77">
        <w:rPr>
          <w:rFonts w:ascii="Times New Roman" w:hAnsi="Times New Roman"/>
          <w:sz w:val="28"/>
          <w:szCs w:val="28"/>
          <w:highlight w:val="yellow"/>
        </w:rPr>
        <w:t xml:space="preserve">Графа </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Сумма поступивших на счет денежных средств</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 xml:space="preserve"> заполняется </w:t>
      </w:r>
      <w:r w:rsidRPr="00D67C77">
        <w:rPr>
          <w:rFonts w:ascii="Times New Roman" w:hAnsi="Times New Roman"/>
          <w:b/>
          <w:sz w:val="28"/>
          <w:szCs w:val="28"/>
          <w:highlight w:val="yellow"/>
        </w:rPr>
        <w:t>только</w:t>
      </w:r>
      <w:r w:rsidRPr="00D67C77">
        <w:rPr>
          <w:rFonts w:ascii="Times New Roman" w:hAnsi="Times New Roman"/>
          <w:sz w:val="28"/>
          <w:szCs w:val="28"/>
          <w:highlight w:val="yellow"/>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r w:rsidRPr="006F589C">
        <w:rPr>
          <w:rFonts w:ascii="Times New Roman" w:hAnsi="Times New Roman"/>
          <w:sz w:val="28"/>
          <w:szCs w:val="28"/>
        </w:rPr>
        <w:t xml:space="preserve">.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D67C77">
        <w:rPr>
          <w:rFonts w:ascii="Times New Roman" w:hAnsi="Times New Roman"/>
          <w:sz w:val="28"/>
          <w:szCs w:val="28"/>
          <w:highlight w:val="yellow"/>
        </w:rPr>
        <w:t xml:space="preserve">В случае если общая сумма денежных поступлений на счет не превышает общий доход </w:t>
      </w:r>
      <w:r w:rsidR="00D70AF5" w:rsidRPr="00D67C77">
        <w:rPr>
          <w:rFonts w:ascii="Times New Roman" w:hAnsi="Times New Roman"/>
          <w:sz w:val="28"/>
          <w:szCs w:val="28"/>
          <w:highlight w:val="yellow"/>
        </w:rPr>
        <w:t>служащего (работника)</w:t>
      </w:r>
      <w:r w:rsidR="008E3E7F" w:rsidRPr="00D67C77">
        <w:rPr>
          <w:rFonts w:ascii="Times New Roman" w:hAnsi="Times New Roman"/>
          <w:sz w:val="28"/>
          <w:szCs w:val="28"/>
          <w:highlight w:val="yellow"/>
        </w:rPr>
        <w:t xml:space="preserve"> </w:t>
      </w:r>
      <w:r w:rsidRPr="00D67C77">
        <w:rPr>
          <w:rFonts w:ascii="Times New Roman" w:hAnsi="Times New Roman"/>
          <w:sz w:val="28"/>
          <w:szCs w:val="28"/>
          <w:highlight w:val="yellow"/>
        </w:rPr>
        <w:t xml:space="preserve">и его супруга (супруги) за отчетный период и два предшествующих года, то в СПО </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Справки БК</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 xml:space="preserve"> необходимо подтвердить данное обстоятельство путем проставления </w:t>
      </w:r>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флажка</w:t>
      </w:r>
      <w:proofErr w:type="gramStart"/>
      <w:r w:rsidR="00477400" w:rsidRPr="00D67C77">
        <w:rPr>
          <w:rFonts w:ascii="Times New Roman" w:hAnsi="Times New Roman"/>
          <w:sz w:val="28"/>
          <w:szCs w:val="28"/>
          <w:highlight w:val="yellow"/>
        </w:rPr>
        <w:t>"</w:t>
      </w:r>
      <w:r w:rsidRPr="00D67C77">
        <w:rPr>
          <w:rFonts w:ascii="Times New Roman" w:hAnsi="Times New Roman"/>
          <w:sz w:val="28"/>
          <w:szCs w:val="28"/>
          <w:highlight w:val="yellow"/>
        </w:rPr>
        <w:t xml:space="preserve"> [</w:t>
      </w:r>
      <w:r w:rsidRPr="00D67C77">
        <w:rPr>
          <w:rFonts w:ascii="MS Mincho" w:eastAsia="MS Mincho" w:hAnsi="MS Mincho" w:cs="MS Mincho" w:hint="eastAsia"/>
          <w:sz w:val="28"/>
          <w:szCs w:val="28"/>
          <w:highlight w:val="yellow"/>
        </w:rPr>
        <w:t>✓</w:t>
      </w:r>
      <w:r w:rsidRPr="00D67C77">
        <w:rPr>
          <w:rFonts w:ascii="Times New Roman" w:hAnsi="Times New Roman"/>
          <w:sz w:val="28"/>
          <w:szCs w:val="28"/>
          <w:highlight w:val="yellow"/>
        </w:rPr>
        <w:t xml:space="preserve">] </w:t>
      </w:r>
      <w:proofErr w:type="gramEnd"/>
      <w:r w:rsidRPr="00D67C77">
        <w:rPr>
          <w:rFonts w:ascii="Times New Roman" w:hAnsi="Times New Roman"/>
          <w:sz w:val="28"/>
          <w:szCs w:val="28"/>
          <w:highlight w:val="yellow"/>
        </w:rPr>
        <w:t xml:space="preserve">напротив соответствующей позиции. В противном случае необходимо заполнить </w:t>
      </w:r>
      <w:r w:rsidR="007A440B" w:rsidRPr="00D67C77">
        <w:rPr>
          <w:rFonts w:ascii="Times New Roman" w:hAnsi="Times New Roman"/>
          <w:sz w:val="28"/>
          <w:szCs w:val="28"/>
          <w:highlight w:val="yellow"/>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D67C77">
        <w:rPr>
          <w:rFonts w:ascii="Times New Roman" w:hAnsi="Times New Roman"/>
          <w:sz w:val="28"/>
          <w:szCs w:val="28"/>
          <w:highlight w:val="yellow"/>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D67C77">
        <w:rPr>
          <w:rFonts w:ascii="Times New Roman" w:hAnsi="Times New Roman"/>
          <w:sz w:val="28"/>
          <w:szCs w:val="28"/>
          <w:highlight w:val="yellow"/>
        </w:rPr>
        <w:t>дств сл</w:t>
      </w:r>
      <w:proofErr w:type="gramEnd"/>
      <w:r w:rsidRPr="00D67C77">
        <w:rPr>
          <w:rFonts w:ascii="Times New Roman" w:hAnsi="Times New Roman"/>
          <w:sz w:val="28"/>
          <w:szCs w:val="28"/>
          <w:highlight w:val="yellow"/>
        </w:rPr>
        <w:t xml:space="preserve">едует </w:t>
      </w:r>
      <w:r w:rsidR="00F22920" w:rsidRPr="00D67C77">
        <w:rPr>
          <w:rFonts w:ascii="Times New Roman" w:hAnsi="Times New Roman"/>
          <w:sz w:val="28"/>
          <w:szCs w:val="28"/>
          <w:highlight w:val="yellow"/>
        </w:rPr>
        <w:t xml:space="preserve">обращаться </w:t>
      </w:r>
      <w:r w:rsidRPr="00D67C77">
        <w:rPr>
          <w:rFonts w:ascii="Times New Roman" w:hAnsi="Times New Roman"/>
          <w:sz w:val="28"/>
          <w:szCs w:val="28"/>
          <w:highlight w:val="yellow"/>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8042BF" w:rsidRDefault="00C0162A" w:rsidP="002E3630">
      <w:pPr>
        <w:pStyle w:val="aa"/>
        <w:ind w:left="0" w:firstLine="567"/>
        <w:rPr>
          <w:rFonts w:ascii="Times New Roman" w:hAnsi="Times New Roman"/>
          <w:sz w:val="28"/>
          <w:szCs w:val="28"/>
          <w:highlight w:val="yellow"/>
        </w:rPr>
      </w:pPr>
      <w:r w:rsidRPr="008042BF">
        <w:rPr>
          <w:rFonts w:ascii="Times New Roman" w:hAnsi="Times New Roman"/>
          <w:sz w:val="28"/>
          <w:szCs w:val="28"/>
          <w:highlight w:val="yellow"/>
        </w:rPr>
        <w:t>Не</w:t>
      </w:r>
      <w:r w:rsidR="00096ED3" w:rsidRPr="008042BF">
        <w:rPr>
          <w:rFonts w:ascii="Times New Roman" w:hAnsi="Times New Roman"/>
          <w:sz w:val="28"/>
          <w:szCs w:val="28"/>
          <w:highlight w:val="yellow"/>
        </w:rPr>
        <w:t xml:space="preserve"> требуется </w:t>
      </w:r>
      <w:r w:rsidR="00C370E3" w:rsidRPr="008042BF">
        <w:rPr>
          <w:rFonts w:ascii="Times New Roman" w:hAnsi="Times New Roman"/>
          <w:sz w:val="28"/>
          <w:szCs w:val="28"/>
          <w:highlight w:val="yellow"/>
        </w:rPr>
        <w:t xml:space="preserve">в </w:t>
      </w:r>
      <w:r w:rsidR="00C01381" w:rsidRPr="008042BF">
        <w:rPr>
          <w:rFonts w:ascii="Times New Roman" w:hAnsi="Times New Roman"/>
          <w:sz w:val="28"/>
          <w:szCs w:val="28"/>
          <w:highlight w:val="yellow"/>
        </w:rPr>
        <w:t xml:space="preserve">данном подразделе </w:t>
      </w:r>
      <w:r w:rsidR="00C370E3" w:rsidRPr="008042BF">
        <w:rPr>
          <w:rFonts w:ascii="Times New Roman" w:hAnsi="Times New Roman"/>
          <w:sz w:val="28"/>
          <w:szCs w:val="28"/>
          <w:highlight w:val="yellow"/>
        </w:rPr>
        <w:t>справк</w:t>
      </w:r>
      <w:r w:rsidR="00C01381" w:rsidRPr="008042BF">
        <w:rPr>
          <w:rFonts w:ascii="Times New Roman" w:hAnsi="Times New Roman"/>
          <w:sz w:val="28"/>
          <w:szCs w:val="28"/>
          <w:highlight w:val="yellow"/>
        </w:rPr>
        <w:t>и</w:t>
      </w:r>
      <w:r w:rsidR="00C370E3" w:rsidRPr="008042BF">
        <w:rPr>
          <w:rFonts w:ascii="Times New Roman" w:hAnsi="Times New Roman"/>
          <w:sz w:val="28"/>
          <w:szCs w:val="28"/>
          <w:highlight w:val="yellow"/>
        </w:rPr>
        <w:t xml:space="preserve"> одного из супругов указывать </w:t>
      </w:r>
      <w:r w:rsidR="00C01381" w:rsidRPr="008042BF">
        <w:rPr>
          <w:rFonts w:ascii="Times New Roman" w:hAnsi="Times New Roman"/>
          <w:sz w:val="28"/>
          <w:szCs w:val="28"/>
          <w:highlight w:val="yellow"/>
        </w:rPr>
        <w:t xml:space="preserve">все </w:t>
      </w:r>
      <w:r w:rsidR="00C370E3" w:rsidRPr="008042BF">
        <w:rPr>
          <w:rFonts w:ascii="Times New Roman" w:hAnsi="Times New Roman"/>
          <w:sz w:val="28"/>
          <w:szCs w:val="28"/>
          <w:highlight w:val="yellow"/>
        </w:rPr>
        <w:t xml:space="preserve">объекты недвижимости, находящиеся в собственности другого супруга, при </w:t>
      </w:r>
      <w:r w:rsidR="00D3399A" w:rsidRPr="008042BF">
        <w:rPr>
          <w:rFonts w:ascii="Times New Roman" w:hAnsi="Times New Roman"/>
          <w:sz w:val="28"/>
          <w:szCs w:val="28"/>
          <w:highlight w:val="yellow"/>
        </w:rPr>
        <w:t xml:space="preserve">следующих условиях: </w:t>
      </w:r>
    </w:p>
    <w:p w:rsidR="00D3399A" w:rsidRPr="008042BF" w:rsidRDefault="0036120B" w:rsidP="00D3399A">
      <w:pPr>
        <w:pStyle w:val="aa"/>
        <w:numPr>
          <w:ilvl w:val="0"/>
          <w:numId w:val="22"/>
        </w:numPr>
        <w:ind w:left="142" w:firstLine="425"/>
        <w:rPr>
          <w:rFonts w:ascii="Times New Roman" w:hAnsi="Times New Roman"/>
          <w:sz w:val="28"/>
          <w:szCs w:val="28"/>
          <w:highlight w:val="yellow"/>
        </w:rPr>
      </w:pPr>
      <w:r w:rsidRPr="008042BF">
        <w:rPr>
          <w:rFonts w:ascii="Times New Roman" w:hAnsi="Times New Roman"/>
          <w:sz w:val="28"/>
          <w:szCs w:val="28"/>
          <w:highlight w:val="yellow"/>
        </w:rPr>
        <w:lastRenderedPageBreak/>
        <w:t>отсутствует фактическое пользование этим объектом супругом</w:t>
      </w:r>
      <w:r w:rsidR="004B0AB7" w:rsidRPr="008042BF">
        <w:rPr>
          <w:rFonts w:ascii="Times New Roman" w:hAnsi="Times New Roman"/>
          <w:sz w:val="28"/>
          <w:szCs w:val="28"/>
          <w:highlight w:val="yellow"/>
        </w:rPr>
        <w:t>;</w:t>
      </w:r>
      <w:r w:rsidRPr="008042BF">
        <w:rPr>
          <w:rFonts w:ascii="Times New Roman" w:hAnsi="Times New Roman"/>
          <w:sz w:val="28"/>
          <w:szCs w:val="28"/>
          <w:highlight w:val="yellow"/>
        </w:rPr>
        <w:t xml:space="preserve"> </w:t>
      </w:r>
    </w:p>
    <w:p w:rsidR="003F716D" w:rsidRPr="008042BF" w:rsidRDefault="00C370E3" w:rsidP="00D3399A">
      <w:pPr>
        <w:pStyle w:val="aa"/>
        <w:numPr>
          <w:ilvl w:val="0"/>
          <w:numId w:val="22"/>
        </w:numPr>
        <w:ind w:left="142" w:firstLine="425"/>
        <w:rPr>
          <w:rFonts w:ascii="Times New Roman" w:hAnsi="Times New Roman"/>
          <w:sz w:val="28"/>
          <w:szCs w:val="28"/>
          <w:highlight w:val="yellow"/>
        </w:rPr>
      </w:pPr>
      <w:r w:rsidRPr="008042BF">
        <w:rPr>
          <w:rFonts w:ascii="Times New Roman" w:hAnsi="Times New Roman"/>
          <w:sz w:val="28"/>
          <w:szCs w:val="28"/>
          <w:highlight w:val="yellow"/>
        </w:rPr>
        <w:t xml:space="preserve">эти объекты указаны в </w:t>
      </w:r>
      <w:r w:rsidR="006376B0" w:rsidRPr="008042BF">
        <w:rPr>
          <w:rFonts w:ascii="Times New Roman" w:hAnsi="Times New Roman"/>
          <w:sz w:val="28"/>
          <w:szCs w:val="28"/>
          <w:highlight w:val="yellow"/>
        </w:rPr>
        <w:t>под</w:t>
      </w:r>
      <w:r w:rsidRPr="008042BF">
        <w:rPr>
          <w:rFonts w:ascii="Times New Roman" w:hAnsi="Times New Roman"/>
          <w:sz w:val="28"/>
          <w:szCs w:val="28"/>
          <w:highlight w:val="yellow"/>
        </w:rPr>
        <w:t>разделе 3.1 соответствующей справки</w:t>
      </w:r>
      <w:r w:rsidR="00601859" w:rsidRPr="008042BF">
        <w:rPr>
          <w:rFonts w:ascii="Times New Roman" w:hAnsi="Times New Roman"/>
          <w:sz w:val="28"/>
          <w:szCs w:val="28"/>
          <w:highlight w:val="yellow"/>
        </w:rPr>
        <w:t xml:space="preserve"> </w:t>
      </w:r>
    </w:p>
    <w:p w:rsidR="00176BF4" w:rsidRPr="006F589C" w:rsidRDefault="003F716D" w:rsidP="003F716D">
      <w:pPr>
        <w:pStyle w:val="aa"/>
        <w:ind w:left="567" w:firstLine="0"/>
        <w:rPr>
          <w:rFonts w:ascii="Times New Roman" w:hAnsi="Times New Roman"/>
          <w:sz w:val="28"/>
          <w:szCs w:val="28"/>
        </w:rPr>
      </w:pPr>
      <w:r w:rsidRPr="008042BF">
        <w:rPr>
          <w:rFonts w:ascii="Times New Roman" w:hAnsi="Times New Roman"/>
          <w:sz w:val="28"/>
          <w:szCs w:val="28"/>
          <w:highlight w:val="yellow"/>
        </w:rPr>
        <w:t>А</w:t>
      </w:r>
      <w:r w:rsidR="00601859" w:rsidRPr="008042BF">
        <w:rPr>
          <w:rFonts w:ascii="Times New Roman" w:hAnsi="Times New Roman"/>
          <w:sz w:val="28"/>
          <w:szCs w:val="28"/>
          <w:highlight w:val="yellow"/>
        </w:rPr>
        <w:t>налогично в отношении несовершеннолетних детей</w:t>
      </w:r>
      <w:r w:rsidR="00096ED3" w:rsidRPr="008042BF">
        <w:rPr>
          <w:rFonts w:ascii="Times New Roman" w:hAnsi="Times New Roman"/>
          <w:sz w:val="28"/>
          <w:szCs w:val="28"/>
          <w:highlight w:val="yellow"/>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0C0F49" w:rsidRDefault="00096ED3" w:rsidP="00A102A8">
      <w:pPr>
        <w:pStyle w:val="aa"/>
        <w:numPr>
          <w:ilvl w:val="0"/>
          <w:numId w:val="1"/>
        </w:numPr>
        <w:ind w:left="0" w:firstLine="567"/>
        <w:rPr>
          <w:rFonts w:ascii="Times New Roman" w:hAnsi="Times New Roman"/>
          <w:sz w:val="28"/>
          <w:szCs w:val="28"/>
          <w:highlight w:val="yellow"/>
        </w:rPr>
      </w:pPr>
      <w:r w:rsidRPr="000C0F49">
        <w:rPr>
          <w:rFonts w:ascii="Times New Roman" w:hAnsi="Times New Roman"/>
          <w:sz w:val="28"/>
          <w:szCs w:val="28"/>
          <w:highlight w:val="yellow"/>
        </w:rPr>
        <w:lastRenderedPageBreak/>
        <w:t xml:space="preserve">В данном подразделе </w:t>
      </w:r>
      <w:r w:rsidRPr="000C0F49">
        <w:rPr>
          <w:rFonts w:ascii="Times New Roman" w:hAnsi="Times New Roman"/>
          <w:b/>
          <w:sz w:val="28"/>
          <w:szCs w:val="28"/>
          <w:highlight w:val="yellow"/>
        </w:rPr>
        <w:t>не указывается</w:t>
      </w:r>
      <w:r w:rsidRPr="000C0F49">
        <w:rPr>
          <w:rFonts w:ascii="Times New Roman" w:hAnsi="Times New Roman"/>
          <w:sz w:val="28"/>
          <w:szCs w:val="28"/>
          <w:highlight w:val="yellow"/>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0C0F49">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0C0F49">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0C0F49">
        <w:rPr>
          <w:rFonts w:ascii="Times New Roman" w:hAnsi="Times New Roman"/>
          <w:sz w:val="28"/>
          <w:szCs w:val="28"/>
        </w:rPr>
        <w:t>гаражно-строительного</w:t>
      </w:r>
      <w:proofErr w:type="gramEnd"/>
      <w:r w:rsidR="00A102A8" w:rsidRPr="000C0F49">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0C0F49">
        <w:rPr>
          <w:rFonts w:ascii="Times New Roman" w:hAnsi="Times New Roman"/>
          <w:highlight w:val="yellow"/>
        </w:rPr>
        <w:t>В случае</w:t>
      </w:r>
      <w:proofErr w:type="gramStart"/>
      <w:r w:rsidRPr="000C0F49">
        <w:rPr>
          <w:rFonts w:ascii="Times New Roman" w:hAnsi="Times New Roman"/>
          <w:highlight w:val="yellow"/>
        </w:rPr>
        <w:t>,</w:t>
      </w:r>
      <w:proofErr w:type="gramEnd"/>
      <w:r w:rsidRPr="000C0F49">
        <w:rPr>
          <w:rFonts w:ascii="Times New Roman" w:hAnsi="Times New Roman"/>
          <w:highlight w:val="yellow"/>
        </w:rPr>
        <w:t xml:space="preserve"> если объект недвижимого имущества находится в долевой собственности у служащего (работника) и его супруги</w:t>
      </w:r>
      <w:r w:rsidR="0006694D" w:rsidRPr="000C0F49">
        <w:rPr>
          <w:rFonts w:ascii="Times New Roman" w:hAnsi="Times New Roman"/>
          <w:highlight w:val="yellow"/>
        </w:rPr>
        <w:t xml:space="preserve"> (супруга)</w:t>
      </w:r>
      <w:r w:rsidRPr="000C0F49">
        <w:rPr>
          <w:rFonts w:ascii="Times New Roman" w:hAnsi="Times New Roman"/>
          <w:highlight w:val="yellow"/>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0C0F49">
        <w:rPr>
          <w:rFonts w:ascii="Times New Roman" w:hAnsi="Times New Roman"/>
          <w:highlight w:val="yellow"/>
        </w:rPr>
        <w:t>подраздел </w:t>
      </w:r>
      <w:r w:rsidRPr="000C0F49">
        <w:rPr>
          <w:rFonts w:ascii="Times New Roman" w:hAnsi="Times New Roman"/>
          <w:highlight w:val="yellow"/>
        </w:rPr>
        <w:t>6.1. не вносятся.</w:t>
      </w:r>
      <w:r w:rsidRPr="006F589C">
        <w:rPr>
          <w:rFonts w:ascii="Times New Roman" w:hAnsi="Times New Roman"/>
        </w:rPr>
        <w:t xml:space="preserve">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0C0F49">
        <w:rPr>
          <w:rFonts w:ascii="Times New Roman" w:hAnsi="Times New Roman"/>
          <w:highlight w:val="yellow"/>
        </w:rPr>
        <w:t>При этом данные доли собственности должны быть отражены в подразделе 3.1. справок служащего (работника) и его супруги</w:t>
      </w:r>
      <w:r w:rsidR="0006694D" w:rsidRPr="000C0F49">
        <w:rPr>
          <w:rFonts w:ascii="Times New Roman" w:hAnsi="Times New Roman"/>
          <w:highlight w:val="yellow"/>
        </w:rPr>
        <w:t xml:space="preserve"> (супруга)</w:t>
      </w:r>
      <w:r w:rsidRPr="000C0F49">
        <w:rPr>
          <w:rFonts w:ascii="Times New Roman" w:hAnsi="Times New Roman"/>
          <w:highlight w:val="yellow"/>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0C0F4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0C0F49">
        <w:rPr>
          <w:rFonts w:ascii="Times New Roman" w:hAnsi="Times New Roman"/>
          <w:sz w:val="28"/>
          <w:szCs w:val="28"/>
          <w:highlight w:val="yellow"/>
        </w:rPr>
        <w:t xml:space="preserve">В данном подразделе указывается </w:t>
      </w:r>
      <w:r w:rsidRPr="000C0F49">
        <w:rPr>
          <w:rFonts w:ascii="Times New Roman" w:hAnsi="Times New Roman"/>
          <w:b/>
          <w:sz w:val="28"/>
          <w:szCs w:val="28"/>
          <w:highlight w:val="yellow"/>
        </w:rPr>
        <w:t>каждое</w:t>
      </w:r>
      <w:r w:rsidR="003A6F1E" w:rsidRPr="000C0F49">
        <w:rPr>
          <w:rFonts w:ascii="Times New Roman" w:hAnsi="Times New Roman"/>
          <w:sz w:val="28"/>
          <w:szCs w:val="28"/>
          <w:highlight w:val="yellow"/>
        </w:rPr>
        <w:t xml:space="preserve"> </w:t>
      </w:r>
      <w:r w:rsidR="008F4E98" w:rsidRPr="000C0F49">
        <w:rPr>
          <w:rFonts w:ascii="Times New Roman" w:hAnsi="Times New Roman"/>
          <w:sz w:val="28"/>
          <w:szCs w:val="28"/>
          <w:highlight w:val="yellow"/>
        </w:rPr>
        <w:t xml:space="preserve">имеющееся </w:t>
      </w:r>
      <w:r w:rsidRPr="000C0F49">
        <w:rPr>
          <w:rFonts w:ascii="Times New Roman" w:hAnsi="Times New Roman"/>
          <w:sz w:val="28"/>
          <w:szCs w:val="28"/>
          <w:highlight w:val="yellow"/>
        </w:rPr>
        <w:t xml:space="preserve">на отчетную дату срочное обязательство финансового характера на сумму, </w:t>
      </w:r>
      <w:r w:rsidRPr="000C0F49">
        <w:rPr>
          <w:rFonts w:ascii="Times New Roman" w:hAnsi="Times New Roman"/>
          <w:b/>
          <w:sz w:val="28"/>
          <w:szCs w:val="28"/>
          <w:highlight w:val="yellow"/>
        </w:rPr>
        <w:t>равную или превышающую</w:t>
      </w:r>
      <w:r w:rsidRPr="000C0F49">
        <w:rPr>
          <w:rFonts w:ascii="Times New Roman" w:hAnsi="Times New Roman"/>
          <w:sz w:val="28"/>
          <w:szCs w:val="28"/>
          <w:highlight w:val="yellow"/>
        </w:rPr>
        <w:t xml:space="preserve"> 500 000 руб</w:t>
      </w:r>
      <w:r w:rsidR="0006694D" w:rsidRPr="000C0F49">
        <w:rPr>
          <w:rFonts w:ascii="Times New Roman" w:hAnsi="Times New Roman"/>
          <w:sz w:val="28"/>
          <w:szCs w:val="28"/>
          <w:highlight w:val="yellow"/>
        </w:rPr>
        <w:t>.</w:t>
      </w:r>
      <w:r w:rsidRPr="000C0F49">
        <w:rPr>
          <w:rFonts w:ascii="Times New Roman" w:hAnsi="Times New Roman"/>
          <w:sz w:val="28"/>
          <w:szCs w:val="28"/>
          <w:highlight w:val="yellow"/>
        </w:rPr>
        <w:t xml:space="preserve">, кредитором или должником по </w:t>
      </w:r>
      <w:r w:rsidR="00686C56" w:rsidRPr="000C0F49">
        <w:rPr>
          <w:rFonts w:ascii="Times New Roman" w:hAnsi="Times New Roman"/>
          <w:sz w:val="28"/>
          <w:szCs w:val="28"/>
          <w:highlight w:val="yellow"/>
        </w:rPr>
        <w:t xml:space="preserve">которому </w:t>
      </w:r>
      <w:r w:rsidRPr="000C0F49">
        <w:rPr>
          <w:rFonts w:ascii="Times New Roman" w:hAnsi="Times New Roman"/>
          <w:sz w:val="28"/>
          <w:szCs w:val="28"/>
          <w:highlight w:val="yellow"/>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0C0F49">
        <w:rPr>
          <w:rFonts w:ascii="Times New Roman" w:hAnsi="Times New Roman"/>
          <w:sz w:val="28"/>
          <w:szCs w:val="28"/>
          <w:highlight w:val="yellow"/>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0C0F49">
        <w:rPr>
          <w:rFonts w:ascii="Times New Roman" w:hAnsi="Times New Roman"/>
          <w:sz w:val="28"/>
          <w:szCs w:val="28"/>
          <w:highlight w:val="yellow"/>
        </w:rPr>
        <w:t>созаемщиком</w:t>
      </w:r>
      <w:proofErr w:type="spellEnd"/>
      <w:r w:rsidRPr="000C0F49">
        <w:rPr>
          <w:rFonts w:ascii="Times New Roman" w:hAnsi="Times New Roman"/>
          <w:sz w:val="28"/>
          <w:szCs w:val="28"/>
          <w:highlight w:val="yellow"/>
        </w:rPr>
        <w:t>.</w:t>
      </w:r>
      <w:bookmarkStart w:id="7" w:name="_GoBack"/>
      <w:bookmarkEnd w:id="7"/>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DA" w:rsidRDefault="00CD75DA" w:rsidP="00204BB5">
      <w:r>
        <w:separator/>
      </w:r>
    </w:p>
  </w:endnote>
  <w:endnote w:type="continuationSeparator" w:id="0">
    <w:p w:rsidR="00CD75DA" w:rsidRDefault="00CD75D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DA" w:rsidRDefault="00CD75DA" w:rsidP="00204BB5">
      <w:r>
        <w:separator/>
      </w:r>
    </w:p>
  </w:footnote>
  <w:footnote w:type="continuationSeparator" w:id="0">
    <w:p w:rsidR="00CD75DA" w:rsidRDefault="00CD75D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92" w:rsidRDefault="00CA109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C0F49">
      <w:rPr>
        <w:rFonts w:ascii="Times New Roman" w:hAnsi="Times New Roman"/>
        <w:noProof/>
        <w:sz w:val="28"/>
        <w:szCs w:val="28"/>
      </w:rPr>
      <w:t>44</w:t>
    </w:r>
    <w:r w:rsidRPr="00204BB5">
      <w:rPr>
        <w:rFonts w:ascii="Times New Roman" w:hAnsi="Times New Roman"/>
        <w:sz w:val="28"/>
        <w:szCs w:val="28"/>
      </w:rPr>
      <w:fldChar w:fldCharType="end"/>
    </w:r>
  </w:p>
  <w:p w:rsidR="00CA1092" w:rsidRDefault="00CA10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B9F"/>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876D7"/>
    <w:rsid w:val="00091168"/>
    <w:rsid w:val="00092151"/>
    <w:rsid w:val="00096ED3"/>
    <w:rsid w:val="000A1112"/>
    <w:rsid w:val="000A2CA0"/>
    <w:rsid w:val="000A3A5F"/>
    <w:rsid w:val="000A40E8"/>
    <w:rsid w:val="000A68B5"/>
    <w:rsid w:val="000A6FED"/>
    <w:rsid w:val="000B396F"/>
    <w:rsid w:val="000B4758"/>
    <w:rsid w:val="000B47BB"/>
    <w:rsid w:val="000B56DB"/>
    <w:rsid w:val="000C0F49"/>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473AE"/>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2175"/>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43F5"/>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B615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3F63"/>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5271"/>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0CCC"/>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6C4"/>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42BF"/>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2B51"/>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0A79"/>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79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6378"/>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1E42"/>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092"/>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D75DA"/>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67C77"/>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5278"/>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2AB15B-5B03-4EC0-A8BA-12087C2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52</Pages>
  <Words>21272</Words>
  <Characters>121254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142242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Эльмира</cp:lastModifiedBy>
  <cp:revision>6</cp:revision>
  <cp:lastPrinted>2020-12-24T15:48:00Z</cp:lastPrinted>
  <dcterms:created xsi:type="dcterms:W3CDTF">2021-01-25T06:13:00Z</dcterms:created>
  <dcterms:modified xsi:type="dcterms:W3CDTF">2021-02-02T11:06:00Z</dcterms:modified>
</cp:coreProperties>
</file>