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883BBB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 участка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из земель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4ED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97795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834ED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="002352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97795E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883BBB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AC5C08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13</w:t>
      </w:r>
      <w:r w:rsidR="00B834ED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AC5C08">
        <w:rPr>
          <w:rFonts w:ascii="Times New Roman" w:eastAsia="Calibri" w:hAnsi="Times New Roman" w:cs="Times New Roman"/>
          <w:sz w:val="28"/>
          <w:szCs w:val="28"/>
        </w:rPr>
        <w:t>22</w:t>
      </w:r>
      <w:r w:rsidRPr="003E671C">
        <w:rPr>
          <w:rFonts w:ascii="Times New Roman" w:eastAsia="Calibri" w:hAnsi="Times New Roman" w:cs="Times New Roman"/>
          <w:sz w:val="28"/>
          <w:szCs w:val="28"/>
        </w:rPr>
        <w:t>.</w:t>
      </w:r>
      <w:r w:rsidR="0097795E">
        <w:rPr>
          <w:rFonts w:ascii="Times New Roman" w:eastAsia="Calibri" w:hAnsi="Times New Roman" w:cs="Times New Roman"/>
          <w:sz w:val="28"/>
          <w:szCs w:val="28"/>
        </w:rPr>
        <w:t>1</w:t>
      </w:r>
      <w:r w:rsidR="00AC5C08">
        <w:rPr>
          <w:rFonts w:ascii="Times New Roman" w:eastAsia="Calibri" w:hAnsi="Times New Roman" w:cs="Times New Roman"/>
          <w:sz w:val="28"/>
          <w:szCs w:val="28"/>
        </w:rPr>
        <w:t>2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2352CA" w:rsidRDefault="00B834ED" w:rsidP="005C51DE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Кадастровый номер земельного участка 56:05:0301004: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>51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кв.м.  Местоположение земельного участка: Оренбургская область, 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Асекеевский, </w:t>
      </w:r>
      <w:r w:rsidR="0097795E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Асекеево,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Тукая, 1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 «б»</w:t>
      </w:r>
      <w:r w:rsidR="000226D3" w:rsidRPr="005C51DE">
        <w:rPr>
          <w:rFonts w:ascii="Times New Roman" w:eastAsia="Calibri" w:hAnsi="Times New Roman" w:cs="Times New Roman"/>
          <w:bCs/>
          <w:sz w:val="28"/>
          <w:szCs w:val="28"/>
        </w:rPr>
        <w:t>. Категория земель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: земли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. Разрешенное использование: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51DE" w:rsidRDefault="005C51DE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Приложение: Схема расположения земельного участка (на </w:t>
      </w:r>
      <w:r w:rsidR="00B834ED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л.)</w:t>
      </w:r>
    </w:p>
    <w:p w:rsidR="00C64055" w:rsidRPr="005C51DE" w:rsidRDefault="00C64055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Выписка из ЕГРН (на 2 л.)</w:t>
      </w:r>
    </w:p>
    <w:p w:rsidR="0097795E" w:rsidRPr="0097795E" w:rsidRDefault="0097795E" w:rsidP="0097795E">
      <w:pPr>
        <w:pStyle w:val="a3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97795E" w:rsidRDefault="003E671C" w:rsidP="0097795E">
      <w:pPr>
        <w:pStyle w:val="a3"/>
        <w:spacing w:after="0" w:line="240" w:lineRule="auto"/>
        <w:ind w:left="0" w:right="-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5E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5C51DE">
        <w:rPr>
          <w:rFonts w:ascii="Times New Roman" w:eastAsia="Calibri" w:hAnsi="Times New Roman" w:cs="Times New Roman"/>
          <w:sz w:val="28"/>
          <w:szCs w:val="28"/>
        </w:rPr>
        <w:t>ой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C51DE">
        <w:rPr>
          <w:rFonts w:ascii="Times New Roman" w:eastAsia="Calibri" w:hAnsi="Times New Roman" w:cs="Times New Roman"/>
          <w:sz w:val="28"/>
          <w:szCs w:val="28"/>
        </w:rPr>
        <w:t>а</w:t>
      </w:r>
      <w:r w:rsidR="00B8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D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Л.И. Гизатулина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14992"/>
    <w:rsid w:val="000226D3"/>
    <w:rsid w:val="000C1719"/>
    <w:rsid w:val="000C3FD6"/>
    <w:rsid w:val="002352CA"/>
    <w:rsid w:val="003E671C"/>
    <w:rsid w:val="005C51DE"/>
    <w:rsid w:val="007F593A"/>
    <w:rsid w:val="00865D0A"/>
    <w:rsid w:val="00883BBB"/>
    <w:rsid w:val="0097795E"/>
    <w:rsid w:val="00A54C59"/>
    <w:rsid w:val="00AC5C08"/>
    <w:rsid w:val="00B834ED"/>
    <w:rsid w:val="00C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ШавалееваАИ</dc:creator>
  <cp:lastModifiedBy>1</cp:lastModifiedBy>
  <cp:revision>2</cp:revision>
  <dcterms:created xsi:type="dcterms:W3CDTF">2022-12-12T05:05:00Z</dcterms:created>
  <dcterms:modified xsi:type="dcterms:W3CDTF">2022-12-12T05:05:00Z</dcterms:modified>
</cp:coreProperties>
</file>