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20387721"/>
        <w:docPartObj>
          <w:docPartGallery w:val="Cover Pages"/>
          <w:docPartUnique/>
        </w:docPartObj>
      </w:sdtPr>
      <w:sdtEndPr>
        <w:rPr>
          <w:rFonts w:ascii="Times New Roman" w:eastAsia="Times New Roman" w:hAnsi="Times New Roman" w:cs="Times New Roman"/>
          <w:sz w:val="24"/>
          <w:szCs w:val="24"/>
          <w:lang w:eastAsia="ru-RU"/>
        </w:rPr>
      </w:sdtEndPr>
      <w:sdtContent>
        <w:p w:rsidR="00874AAB" w:rsidRDefault="00874AAB" w:rsidP="00874AAB">
          <w:pPr>
            <w:spacing w:after="0" w:line="240" w:lineRule="auto"/>
            <w:ind w:left="5529"/>
            <w:rPr>
              <w:rFonts w:ascii="Times New Roman" w:eastAsia="Times New Roman" w:hAnsi="Times New Roman" w:cs="Times New Roman"/>
              <w:sz w:val="24"/>
              <w:szCs w:val="24"/>
            </w:rPr>
          </w:pPr>
          <w:r w:rsidRPr="00AB24CC">
            <w:rPr>
              <w:rFonts w:ascii="Times New Roman" w:eastAsia="Times New Roman" w:hAnsi="Times New Roman" w:cs="Times New Roman"/>
              <w:sz w:val="24"/>
              <w:szCs w:val="24"/>
            </w:rPr>
            <w:t xml:space="preserve">Приложение </w:t>
          </w:r>
        </w:p>
        <w:p w:rsidR="00874AAB" w:rsidRDefault="00874AAB" w:rsidP="00874AAB">
          <w:pPr>
            <w:spacing w:after="0" w:line="240" w:lineRule="auto"/>
            <w:ind w:left="5529"/>
            <w:rPr>
              <w:rFonts w:ascii="Times New Roman" w:eastAsia="Times New Roman" w:hAnsi="Times New Roman" w:cs="Times New Roman"/>
              <w:sz w:val="24"/>
              <w:szCs w:val="24"/>
            </w:rPr>
          </w:pPr>
          <w:r w:rsidRPr="00AB24CC">
            <w:rPr>
              <w:rFonts w:ascii="Times New Roman" w:eastAsia="Times New Roman" w:hAnsi="Times New Roman" w:cs="Times New Roman"/>
              <w:sz w:val="24"/>
              <w:szCs w:val="24"/>
            </w:rPr>
            <w:t xml:space="preserve">к решению Совета депутатов  муниципального образования </w:t>
          </w:r>
          <w:r w:rsidR="0047195C">
            <w:rPr>
              <w:rFonts w:ascii="Times New Roman" w:eastAsia="Times New Roman" w:hAnsi="Times New Roman" w:cs="Times New Roman"/>
              <w:sz w:val="24"/>
              <w:szCs w:val="24"/>
            </w:rPr>
            <w:t>Асекеевски</w:t>
          </w:r>
          <w:r w:rsidR="00F550B1">
            <w:rPr>
              <w:rFonts w:ascii="Times New Roman" w:eastAsia="Times New Roman" w:hAnsi="Times New Roman" w:cs="Times New Roman"/>
              <w:sz w:val="24"/>
              <w:szCs w:val="24"/>
            </w:rPr>
            <w:t>й сельсовет</w:t>
          </w:r>
          <w:r w:rsidRPr="00AB24CC">
            <w:rPr>
              <w:rFonts w:ascii="Times New Roman" w:eastAsia="Times New Roman" w:hAnsi="Times New Roman" w:cs="Times New Roman"/>
              <w:sz w:val="24"/>
              <w:szCs w:val="24"/>
            </w:rPr>
            <w:t xml:space="preserve"> </w:t>
          </w:r>
          <w:r w:rsidR="0047195C">
            <w:rPr>
              <w:rFonts w:ascii="Times New Roman" w:eastAsia="Times New Roman" w:hAnsi="Times New Roman" w:cs="Times New Roman"/>
              <w:sz w:val="24"/>
              <w:szCs w:val="24"/>
            </w:rPr>
            <w:t>Асекеевского района</w:t>
          </w:r>
          <w:r>
            <w:rPr>
              <w:rFonts w:ascii="Times New Roman" w:eastAsia="Times New Roman" w:hAnsi="Times New Roman" w:cs="Times New Roman"/>
              <w:sz w:val="24"/>
              <w:szCs w:val="24"/>
            </w:rPr>
            <w:t xml:space="preserve"> </w:t>
          </w:r>
          <w:r w:rsidRPr="00AB24CC">
            <w:rPr>
              <w:rFonts w:ascii="Times New Roman" w:eastAsia="Times New Roman" w:hAnsi="Times New Roman" w:cs="Times New Roman"/>
              <w:sz w:val="24"/>
              <w:szCs w:val="24"/>
            </w:rPr>
            <w:t>Оренбургской области</w:t>
          </w:r>
          <w:r>
            <w:rPr>
              <w:rFonts w:ascii="Times New Roman" w:eastAsia="Times New Roman" w:hAnsi="Times New Roman" w:cs="Times New Roman"/>
              <w:sz w:val="24"/>
              <w:szCs w:val="24"/>
            </w:rPr>
            <w:t xml:space="preserve"> </w:t>
          </w:r>
        </w:p>
        <w:p w:rsidR="00874AAB" w:rsidRPr="00AB24CC" w:rsidRDefault="00874AAB" w:rsidP="00874AAB">
          <w:pPr>
            <w:spacing w:after="0" w:line="240" w:lineRule="auto"/>
            <w:ind w:left="5529"/>
            <w:rPr>
              <w:rFonts w:ascii="Times New Roman" w:eastAsia="Times New Roman" w:hAnsi="Times New Roman" w:cs="Times New Roman"/>
              <w:sz w:val="24"/>
              <w:szCs w:val="24"/>
            </w:rPr>
          </w:pPr>
          <w:r w:rsidRPr="00AB24CC">
            <w:rPr>
              <w:rFonts w:ascii="Times New Roman" w:eastAsia="Times New Roman" w:hAnsi="Times New Roman" w:cs="Times New Roman"/>
              <w:sz w:val="24"/>
              <w:szCs w:val="24"/>
            </w:rPr>
            <w:t xml:space="preserve">от  </w:t>
          </w:r>
          <w:r w:rsidR="00BC4751">
            <w:rPr>
              <w:rFonts w:ascii="Times New Roman" w:eastAsia="Times New Roman" w:hAnsi="Times New Roman" w:cs="Times New Roman"/>
              <w:sz w:val="24"/>
              <w:szCs w:val="24"/>
            </w:rPr>
            <w:t>24.08.2022</w:t>
          </w:r>
          <w:bookmarkStart w:id="0" w:name="_GoBack"/>
          <w:bookmarkEnd w:id="0"/>
          <w:r w:rsidR="00BC4751">
            <w:rPr>
              <w:rFonts w:ascii="Times New Roman" w:eastAsia="Times New Roman" w:hAnsi="Times New Roman" w:cs="Times New Roman"/>
              <w:sz w:val="24"/>
              <w:szCs w:val="24"/>
            </w:rPr>
            <w:t>г. № 72</w:t>
          </w:r>
        </w:p>
        <w:p w:rsidR="00874AAB" w:rsidRDefault="00874AAB" w:rsidP="00874AAB">
          <w:pPr>
            <w:spacing w:after="0" w:line="240" w:lineRule="auto"/>
            <w:ind w:left="5529"/>
          </w:pPr>
        </w:p>
        <w:p w:rsidR="00874AAB" w:rsidRDefault="00874AAB" w:rsidP="00874AAB"/>
        <w:p w:rsidR="00874AAB" w:rsidRDefault="00874AAB" w:rsidP="00874AAB"/>
        <w:p w:rsidR="00874AAB" w:rsidRDefault="00874AAB" w:rsidP="00874AAB">
          <w:pPr>
            <w:pStyle w:val="a4"/>
            <w:spacing w:before="240"/>
            <w:rPr>
              <w:rFonts w:ascii="Times New Roman" w:eastAsiaTheme="minorHAnsi" w:hAnsi="Times New Roman" w:cs="Times New Roman"/>
              <w:color w:val="2E74B5" w:themeColor="accent1" w:themeShade="BF"/>
              <w:sz w:val="24"/>
              <w:szCs w:val="24"/>
              <w:lang w:eastAsia="en-US"/>
            </w:rPr>
          </w:pPr>
        </w:p>
        <w:p w:rsidR="00874AAB" w:rsidRDefault="00874AAB" w:rsidP="00874AAB">
          <w:pPr>
            <w:pStyle w:val="a4"/>
            <w:spacing w:before="240"/>
            <w:rPr>
              <w:rFonts w:ascii="Times New Roman" w:eastAsiaTheme="minorHAnsi" w:hAnsi="Times New Roman" w:cs="Times New Roman"/>
              <w:color w:val="2E74B5" w:themeColor="accent1" w:themeShade="BF"/>
              <w:sz w:val="24"/>
              <w:szCs w:val="24"/>
              <w:lang w:eastAsia="en-US"/>
            </w:rPr>
          </w:pPr>
        </w:p>
        <w:p w:rsidR="00874AAB" w:rsidRDefault="00874AAB" w:rsidP="00874AAB">
          <w:pPr>
            <w:pStyle w:val="a4"/>
            <w:jc w:val="center"/>
            <w:rPr>
              <w:rFonts w:ascii="Times New Roman" w:eastAsiaTheme="minorHAnsi" w:hAnsi="Times New Roman" w:cs="Times New Roman"/>
              <w:b/>
              <w:color w:val="833C0B" w:themeColor="accent2" w:themeShade="80"/>
              <w:sz w:val="36"/>
              <w:szCs w:val="36"/>
              <w:lang w:eastAsia="en-US"/>
            </w:rPr>
          </w:pPr>
          <w:r w:rsidRPr="00315865">
            <w:rPr>
              <w:rFonts w:ascii="Times New Roman" w:eastAsiaTheme="minorHAnsi" w:hAnsi="Times New Roman" w:cs="Times New Roman"/>
              <w:b/>
              <w:color w:val="833C0B" w:themeColor="accent2" w:themeShade="80"/>
              <w:sz w:val="36"/>
              <w:szCs w:val="36"/>
              <w:lang w:eastAsia="en-US"/>
            </w:rPr>
            <w:t xml:space="preserve">ГЕНЕРАЛЬНЫЙ ПЛАН </w:t>
          </w:r>
        </w:p>
        <w:p w:rsidR="00874AAB" w:rsidRPr="00315865" w:rsidRDefault="00874AAB" w:rsidP="00874AAB">
          <w:pPr>
            <w:pStyle w:val="a4"/>
            <w:jc w:val="center"/>
            <w:rPr>
              <w:rFonts w:ascii="Times New Roman" w:eastAsiaTheme="minorHAnsi" w:hAnsi="Times New Roman" w:cs="Times New Roman"/>
              <w:b/>
              <w:color w:val="833C0B" w:themeColor="accent2" w:themeShade="80"/>
              <w:sz w:val="36"/>
              <w:szCs w:val="36"/>
              <w:lang w:eastAsia="en-US"/>
            </w:rPr>
          </w:pPr>
          <w:r w:rsidRPr="00315865">
            <w:rPr>
              <w:rFonts w:ascii="Times New Roman" w:eastAsiaTheme="minorHAnsi" w:hAnsi="Times New Roman" w:cs="Times New Roman"/>
              <w:b/>
              <w:color w:val="833C0B" w:themeColor="accent2" w:themeShade="80"/>
              <w:sz w:val="36"/>
              <w:szCs w:val="36"/>
              <w:lang w:eastAsia="en-US"/>
            </w:rPr>
            <w:t xml:space="preserve">МУНИЦИПАЛЬНОГО ОБРАЗОВАНИЯ </w:t>
          </w:r>
          <w:r w:rsidR="0047195C">
            <w:rPr>
              <w:rFonts w:ascii="Times New Roman" w:eastAsiaTheme="minorHAnsi" w:hAnsi="Times New Roman" w:cs="Times New Roman"/>
              <w:b/>
              <w:color w:val="833C0B" w:themeColor="accent2" w:themeShade="80"/>
              <w:sz w:val="36"/>
              <w:szCs w:val="36"/>
              <w:lang w:eastAsia="en-US"/>
            </w:rPr>
            <w:t>АСЕКЕЕВСКИ</w:t>
          </w:r>
          <w:r w:rsidR="00F550B1">
            <w:rPr>
              <w:rFonts w:ascii="Times New Roman" w:eastAsiaTheme="minorHAnsi" w:hAnsi="Times New Roman" w:cs="Times New Roman"/>
              <w:b/>
              <w:color w:val="833C0B" w:themeColor="accent2" w:themeShade="80"/>
              <w:sz w:val="36"/>
              <w:szCs w:val="36"/>
              <w:lang w:eastAsia="en-US"/>
            </w:rPr>
            <w:t>Й СЕЛЬСОВЕТ</w:t>
          </w:r>
          <w:r w:rsidRPr="00315865">
            <w:rPr>
              <w:rFonts w:ascii="Times New Roman" w:eastAsiaTheme="minorHAnsi" w:hAnsi="Times New Roman" w:cs="Times New Roman"/>
              <w:b/>
              <w:color w:val="833C0B" w:themeColor="accent2" w:themeShade="80"/>
              <w:sz w:val="36"/>
              <w:szCs w:val="36"/>
              <w:lang w:eastAsia="en-US"/>
            </w:rPr>
            <w:t xml:space="preserve"> </w:t>
          </w:r>
          <w:r w:rsidR="0047195C">
            <w:rPr>
              <w:rFonts w:ascii="Times New Roman" w:eastAsiaTheme="minorHAnsi" w:hAnsi="Times New Roman" w:cs="Times New Roman"/>
              <w:b/>
              <w:color w:val="833C0B" w:themeColor="accent2" w:themeShade="80"/>
              <w:sz w:val="36"/>
              <w:szCs w:val="36"/>
              <w:lang w:eastAsia="en-US"/>
            </w:rPr>
            <w:t>АСЕКЕЕВСКОГО РАЙОНА</w:t>
          </w:r>
          <w:r w:rsidRPr="00315865">
            <w:rPr>
              <w:rFonts w:ascii="Times New Roman" w:eastAsiaTheme="minorHAnsi" w:hAnsi="Times New Roman" w:cs="Times New Roman"/>
              <w:b/>
              <w:color w:val="833C0B" w:themeColor="accent2" w:themeShade="80"/>
              <w:sz w:val="36"/>
              <w:szCs w:val="36"/>
              <w:lang w:eastAsia="en-US"/>
            </w:rPr>
            <w:t xml:space="preserve"> ОРЕНБУРГСКОЙ ОБЛАСТИ </w:t>
          </w:r>
        </w:p>
        <w:p w:rsidR="00874AAB" w:rsidRPr="00315865" w:rsidRDefault="00874AAB" w:rsidP="00874AAB">
          <w:pPr>
            <w:pStyle w:val="a4"/>
            <w:spacing w:before="240"/>
            <w:jc w:val="center"/>
            <w:rPr>
              <w:rFonts w:ascii="Times New Roman" w:eastAsiaTheme="minorHAnsi" w:hAnsi="Times New Roman" w:cs="Times New Roman"/>
              <w:b/>
              <w:color w:val="833C0B" w:themeColor="accent2" w:themeShade="80"/>
              <w:sz w:val="36"/>
              <w:szCs w:val="36"/>
              <w:lang w:eastAsia="en-US"/>
            </w:rPr>
          </w:pPr>
          <w:r w:rsidRPr="00315865">
            <w:rPr>
              <w:rFonts w:ascii="Times New Roman" w:eastAsiaTheme="minorHAnsi" w:hAnsi="Times New Roman" w:cs="Times New Roman"/>
              <w:b/>
              <w:color w:val="833C0B" w:themeColor="accent2" w:themeShade="80"/>
              <w:sz w:val="36"/>
              <w:szCs w:val="36"/>
              <w:lang w:eastAsia="en-US"/>
            </w:rPr>
            <w:t>(</w:t>
          </w:r>
          <w:r w:rsidR="00584B9F">
            <w:rPr>
              <w:rFonts w:ascii="Times New Roman" w:eastAsiaTheme="minorHAnsi" w:hAnsi="Times New Roman" w:cs="Times New Roman"/>
              <w:b/>
              <w:color w:val="833C0B" w:themeColor="accent2" w:themeShade="80"/>
              <w:sz w:val="36"/>
              <w:szCs w:val="36"/>
              <w:lang w:eastAsia="en-US"/>
            </w:rPr>
            <w:t xml:space="preserve">новая </w:t>
          </w:r>
          <w:r w:rsidRPr="00315865">
            <w:rPr>
              <w:rFonts w:ascii="Times New Roman" w:eastAsiaTheme="minorHAnsi" w:hAnsi="Times New Roman" w:cs="Times New Roman"/>
              <w:b/>
              <w:color w:val="833C0B" w:themeColor="accent2" w:themeShade="80"/>
              <w:sz w:val="36"/>
              <w:szCs w:val="36"/>
              <w:lang w:eastAsia="en-US"/>
            </w:rPr>
            <w:t>редакция 202</w:t>
          </w:r>
          <w:r w:rsidR="0047195C">
            <w:rPr>
              <w:rFonts w:ascii="Times New Roman" w:eastAsiaTheme="minorHAnsi" w:hAnsi="Times New Roman" w:cs="Times New Roman"/>
              <w:b/>
              <w:color w:val="833C0B" w:themeColor="accent2" w:themeShade="80"/>
              <w:sz w:val="36"/>
              <w:szCs w:val="36"/>
              <w:lang w:eastAsia="en-US"/>
            </w:rPr>
            <w:t>2</w:t>
          </w:r>
          <w:r w:rsidRPr="00315865">
            <w:rPr>
              <w:rFonts w:ascii="Times New Roman" w:eastAsiaTheme="minorHAnsi" w:hAnsi="Times New Roman" w:cs="Times New Roman"/>
              <w:b/>
              <w:color w:val="833C0B" w:themeColor="accent2" w:themeShade="80"/>
              <w:sz w:val="36"/>
              <w:szCs w:val="36"/>
              <w:lang w:eastAsia="en-US"/>
            </w:rPr>
            <w:t>г.)</w:t>
          </w:r>
        </w:p>
        <w:p w:rsidR="00874AAB" w:rsidRPr="00315865" w:rsidRDefault="00874AAB" w:rsidP="00874AAB">
          <w:pPr>
            <w:pStyle w:val="a4"/>
            <w:spacing w:before="240"/>
            <w:jc w:val="center"/>
            <w:rPr>
              <w:rFonts w:ascii="Times New Roman" w:eastAsiaTheme="minorHAnsi" w:hAnsi="Times New Roman" w:cs="Times New Roman"/>
              <w:b/>
              <w:color w:val="833C0B" w:themeColor="accent2" w:themeShade="80"/>
              <w:sz w:val="36"/>
              <w:szCs w:val="36"/>
              <w:lang w:eastAsia="en-US"/>
            </w:rPr>
          </w:pPr>
        </w:p>
        <w:p w:rsidR="00874AAB" w:rsidRPr="00315865" w:rsidRDefault="00874AAB" w:rsidP="00874AAB">
          <w:pPr>
            <w:pStyle w:val="a4"/>
            <w:spacing w:before="240"/>
            <w:jc w:val="center"/>
            <w:rPr>
              <w:rFonts w:ascii="Times New Roman" w:eastAsiaTheme="minorHAnsi" w:hAnsi="Times New Roman" w:cs="Times New Roman"/>
              <w:b/>
              <w:color w:val="833C0B" w:themeColor="accent2" w:themeShade="80"/>
              <w:sz w:val="36"/>
              <w:szCs w:val="36"/>
              <w:lang w:eastAsia="en-US"/>
            </w:rPr>
          </w:pPr>
          <w:r w:rsidRPr="00315865">
            <w:rPr>
              <w:rFonts w:ascii="Times New Roman" w:eastAsiaTheme="minorHAnsi" w:hAnsi="Times New Roman" w:cs="Times New Roman"/>
              <w:b/>
              <w:color w:val="833C0B" w:themeColor="accent2" w:themeShade="80"/>
              <w:sz w:val="36"/>
              <w:szCs w:val="36"/>
              <w:lang w:eastAsia="en-US"/>
            </w:rPr>
            <w:t xml:space="preserve">Том </w:t>
          </w:r>
          <w:r>
            <w:rPr>
              <w:rFonts w:ascii="Times New Roman" w:eastAsiaTheme="minorHAnsi" w:hAnsi="Times New Roman" w:cs="Times New Roman"/>
              <w:b/>
              <w:color w:val="833C0B" w:themeColor="accent2" w:themeShade="80"/>
              <w:sz w:val="36"/>
              <w:szCs w:val="36"/>
              <w:lang w:eastAsia="en-US"/>
            </w:rPr>
            <w:t>2</w:t>
          </w:r>
        </w:p>
        <w:p w:rsidR="00874AAB" w:rsidRPr="00315865" w:rsidRDefault="00874AAB" w:rsidP="00874AAB">
          <w:pPr>
            <w:pStyle w:val="a4"/>
            <w:spacing w:before="240"/>
            <w:jc w:val="center"/>
            <w:rPr>
              <w:rFonts w:ascii="Times New Roman" w:eastAsiaTheme="minorHAnsi" w:hAnsi="Times New Roman" w:cs="Times New Roman"/>
              <w:b/>
              <w:color w:val="833C0B" w:themeColor="accent2" w:themeShade="80"/>
              <w:sz w:val="36"/>
              <w:szCs w:val="36"/>
              <w:lang w:eastAsia="en-US"/>
            </w:rPr>
          </w:pPr>
          <w:r>
            <w:rPr>
              <w:rFonts w:ascii="Times New Roman" w:eastAsiaTheme="minorHAnsi" w:hAnsi="Times New Roman" w:cs="Times New Roman"/>
              <w:b/>
              <w:color w:val="833C0B" w:themeColor="accent2" w:themeShade="80"/>
              <w:sz w:val="36"/>
              <w:szCs w:val="36"/>
              <w:lang w:eastAsia="en-US"/>
            </w:rPr>
            <w:t>Материалы по обоснованию</w:t>
          </w:r>
        </w:p>
        <w:p w:rsidR="00874AAB" w:rsidRPr="00315865" w:rsidRDefault="00874AAB" w:rsidP="00874AAB">
          <w:pPr>
            <w:pStyle w:val="a4"/>
            <w:spacing w:before="240"/>
            <w:rPr>
              <w:rFonts w:ascii="Times New Roman" w:eastAsiaTheme="minorHAnsi" w:hAnsi="Times New Roman" w:cs="Times New Roman"/>
              <w:color w:val="833C0B" w:themeColor="accent2" w:themeShade="80"/>
              <w:sz w:val="24"/>
              <w:szCs w:val="24"/>
              <w:lang w:eastAsia="en-US"/>
            </w:rPr>
          </w:pPr>
        </w:p>
        <w:p w:rsidR="00874AAB" w:rsidRPr="00315865" w:rsidRDefault="00874AAB" w:rsidP="00874AAB">
          <w:pPr>
            <w:pStyle w:val="a4"/>
            <w:spacing w:before="240"/>
            <w:rPr>
              <w:rFonts w:ascii="Times New Roman" w:eastAsiaTheme="minorHAnsi" w:hAnsi="Times New Roman" w:cs="Times New Roman"/>
              <w:color w:val="833C0B" w:themeColor="accent2" w:themeShade="80"/>
              <w:sz w:val="24"/>
              <w:szCs w:val="24"/>
              <w:lang w:eastAsia="en-US"/>
            </w:rPr>
          </w:pPr>
        </w:p>
        <w:p w:rsidR="00874AAB" w:rsidRPr="00315865" w:rsidRDefault="00874AAB" w:rsidP="00874AAB">
          <w:pPr>
            <w:pStyle w:val="a4"/>
            <w:spacing w:before="240"/>
            <w:rPr>
              <w:rFonts w:ascii="Times New Roman" w:eastAsiaTheme="minorHAnsi" w:hAnsi="Times New Roman" w:cs="Times New Roman"/>
              <w:color w:val="833C0B" w:themeColor="accent2" w:themeShade="80"/>
              <w:sz w:val="24"/>
              <w:szCs w:val="24"/>
              <w:lang w:eastAsia="en-US"/>
            </w:rPr>
          </w:pPr>
        </w:p>
        <w:p w:rsidR="00874AAB" w:rsidRPr="00315865" w:rsidRDefault="00874AAB" w:rsidP="00874AAB">
          <w:pPr>
            <w:pStyle w:val="a4"/>
            <w:spacing w:before="240"/>
            <w:rPr>
              <w:rFonts w:ascii="Times New Roman" w:eastAsiaTheme="minorHAnsi" w:hAnsi="Times New Roman" w:cs="Times New Roman"/>
              <w:color w:val="833C0B" w:themeColor="accent2" w:themeShade="80"/>
              <w:sz w:val="24"/>
              <w:szCs w:val="24"/>
              <w:lang w:eastAsia="en-US"/>
            </w:rPr>
          </w:pPr>
        </w:p>
        <w:p w:rsidR="00874AAB" w:rsidRPr="00315865" w:rsidRDefault="00874AAB" w:rsidP="00874AAB">
          <w:pPr>
            <w:pStyle w:val="a4"/>
            <w:spacing w:before="240"/>
            <w:rPr>
              <w:rFonts w:ascii="Times New Roman" w:eastAsiaTheme="minorHAnsi" w:hAnsi="Times New Roman" w:cs="Times New Roman"/>
              <w:color w:val="833C0B" w:themeColor="accent2" w:themeShade="80"/>
              <w:sz w:val="24"/>
              <w:szCs w:val="24"/>
              <w:lang w:eastAsia="en-US"/>
            </w:rPr>
          </w:pPr>
        </w:p>
        <w:p w:rsidR="00874AAB" w:rsidRPr="00315865" w:rsidRDefault="00874AAB" w:rsidP="00874AAB">
          <w:pPr>
            <w:pStyle w:val="a4"/>
            <w:spacing w:before="240"/>
            <w:rPr>
              <w:rFonts w:ascii="Times New Roman" w:eastAsiaTheme="minorHAnsi" w:hAnsi="Times New Roman" w:cs="Times New Roman"/>
              <w:color w:val="833C0B" w:themeColor="accent2" w:themeShade="80"/>
              <w:sz w:val="24"/>
              <w:szCs w:val="24"/>
              <w:lang w:eastAsia="en-US"/>
            </w:rPr>
          </w:pPr>
        </w:p>
        <w:p w:rsidR="00874AAB" w:rsidRPr="00315865" w:rsidRDefault="00874AAB" w:rsidP="00874AAB">
          <w:pPr>
            <w:spacing w:before="240" w:after="0" w:line="240" w:lineRule="auto"/>
            <w:rPr>
              <w:rFonts w:ascii="Times New Roman" w:hAnsi="Times New Roman" w:cs="Times New Roman"/>
              <w:color w:val="833C0B" w:themeColor="accent2" w:themeShade="80"/>
              <w:sz w:val="24"/>
              <w:szCs w:val="24"/>
            </w:rPr>
          </w:pPr>
        </w:p>
        <w:p w:rsidR="00874AAB" w:rsidRPr="00315865" w:rsidRDefault="00874AAB" w:rsidP="00874AAB">
          <w:pPr>
            <w:spacing w:before="240" w:after="0" w:line="240" w:lineRule="auto"/>
            <w:rPr>
              <w:rFonts w:ascii="Times New Roman" w:hAnsi="Times New Roman" w:cs="Times New Roman"/>
              <w:color w:val="833C0B" w:themeColor="accent2" w:themeShade="80"/>
              <w:sz w:val="24"/>
              <w:szCs w:val="24"/>
            </w:rPr>
          </w:pPr>
        </w:p>
        <w:p w:rsidR="00874AAB" w:rsidRPr="00315865" w:rsidRDefault="00874AAB" w:rsidP="00874AAB">
          <w:pPr>
            <w:spacing w:before="240" w:after="0" w:line="240" w:lineRule="auto"/>
            <w:rPr>
              <w:rFonts w:ascii="Times New Roman" w:hAnsi="Times New Roman" w:cs="Times New Roman"/>
              <w:color w:val="833C0B" w:themeColor="accent2" w:themeShade="80"/>
              <w:sz w:val="24"/>
              <w:szCs w:val="24"/>
            </w:rPr>
          </w:pPr>
        </w:p>
        <w:p w:rsidR="00874AAB" w:rsidRPr="00315865" w:rsidRDefault="00874AAB" w:rsidP="00874AAB">
          <w:pPr>
            <w:spacing w:before="240" w:after="0" w:line="240" w:lineRule="auto"/>
            <w:rPr>
              <w:rFonts w:ascii="Times New Roman" w:hAnsi="Times New Roman" w:cs="Times New Roman"/>
              <w:color w:val="833C0B" w:themeColor="accent2" w:themeShade="80"/>
              <w:sz w:val="24"/>
              <w:szCs w:val="24"/>
            </w:rPr>
          </w:pPr>
        </w:p>
        <w:p w:rsidR="00874AAB" w:rsidRDefault="00874AAB" w:rsidP="00874AAB">
          <w:pPr>
            <w:spacing w:before="240" w:after="0" w:line="240" w:lineRule="auto"/>
            <w:jc w:val="center"/>
            <w:rPr>
              <w:rFonts w:ascii="Times New Roman" w:hAnsi="Times New Roman" w:cs="Times New Roman"/>
              <w:color w:val="833C0B" w:themeColor="accent2" w:themeShade="80"/>
              <w:sz w:val="24"/>
              <w:szCs w:val="24"/>
            </w:rPr>
          </w:pPr>
        </w:p>
        <w:p w:rsidR="00874AAB" w:rsidRDefault="00874AAB" w:rsidP="00874AAB">
          <w:pPr>
            <w:spacing w:before="240" w:after="0" w:line="240" w:lineRule="auto"/>
            <w:jc w:val="center"/>
            <w:rPr>
              <w:rFonts w:ascii="Times New Roman" w:eastAsia="Times New Roman" w:hAnsi="Times New Roman" w:cs="Times New Roman"/>
              <w:sz w:val="24"/>
              <w:szCs w:val="24"/>
              <w:lang w:eastAsia="ru-RU"/>
            </w:rPr>
          </w:pPr>
          <w:r w:rsidRPr="00315865">
            <w:rPr>
              <w:rFonts w:ascii="Times New Roman" w:hAnsi="Times New Roman" w:cs="Times New Roman"/>
              <w:color w:val="833C0B" w:themeColor="accent2" w:themeShade="80"/>
              <w:sz w:val="24"/>
              <w:szCs w:val="24"/>
            </w:rPr>
            <w:t>202</w:t>
          </w:r>
          <w:r w:rsidR="0047195C">
            <w:rPr>
              <w:rFonts w:ascii="Times New Roman" w:hAnsi="Times New Roman" w:cs="Times New Roman"/>
              <w:color w:val="833C0B" w:themeColor="accent2" w:themeShade="80"/>
              <w:sz w:val="24"/>
              <w:szCs w:val="24"/>
            </w:rPr>
            <w:t>2</w:t>
          </w:r>
          <w:r w:rsidRPr="00315865">
            <w:rPr>
              <w:rFonts w:ascii="Times New Roman" w:hAnsi="Times New Roman" w:cs="Times New Roman"/>
              <w:color w:val="833C0B" w:themeColor="accent2" w:themeShade="80"/>
              <w:sz w:val="24"/>
              <w:szCs w:val="24"/>
            </w:rPr>
            <w:t>г.</w:t>
          </w:r>
          <w:r>
            <w:rPr>
              <w:rFonts w:ascii="Times New Roman" w:eastAsia="Times New Roman" w:hAnsi="Times New Roman" w:cs="Times New Roman"/>
              <w:sz w:val="24"/>
              <w:szCs w:val="24"/>
              <w:lang w:eastAsia="ru-RU"/>
            </w:rPr>
            <w:br w:type="page"/>
          </w:r>
        </w:p>
        <w:p w:rsidR="00627461" w:rsidRDefault="00627461" w:rsidP="00874AAB">
          <w:pPr>
            <w:rPr>
              <w:rFonts w:ascii="Times New Roman" w:eastAsia="Times New Roman" w:hAnsi="Times New Roman" w:cs="Times New Roman"/>
              <w:sz w:val="24"/>
              <w:szCs w:val="24"/>
              <w:lang w:eastAsia="ru-RU"/>
            </w:rPr>
          </w:pPr>
        </w:p>
        <w:sdt>
          <w:sdtPr>
            <w:rPr>
              <w:rFonts w:asciiTheme="minorHAnsi" w:eastAsiaTheme="minorHAnsi" w:hAnsiTheme="minorHAnsi" w:cstheme="minorBidi"/>
              <w:color w:val="auto"/>
              <w:sz w:val="22"/>
              <w:szCs w:val="22"/>
              <w:lang w:eastAsia="en-US"/>
            </w:rPr>
            <w:id w:val="-1138797488"/>
            <w:docPartObj>
              <w:docPartGallery w:val="Table of Contents"/>
              <w:docPartUnique/>
            </w:docPartObj>
          </w:sdtPr>
          <w:sdtEndPr>
            <w:rPr>
              <w:b/>
              <w:bCs/>
            </w:rPr>
          </w:sdtEndPr>
          <w:sdtContent>
            <w:p w:rsidR="002549A2" w:rsidRDefault="002549A2" w:rsidP="00A92A32">
              <w:pPr>
                <w:pStyle w:val="af1"/>
                <w:spacing w:before="0"/>
              </w:pPr>
              <w:r>
                <w:t>Оглавление</w:t>
              </w:r>
            </w:p>
            <w:p w:rsidR="008D6843" w:rsidRDefault="00CE2083">
              <w:pPr>
                <w:pStyle w:val="11"/>
                <w:tabs>
                  <w:tab w:val="right" w:leader="dot" w:pos="9344"/>
                </w:tabs>
                <w:rPr>
                  <w:rFonts w:eastAsiaTheme="minorEastAsia"/>
                  <w:noProof/>
                  <w:lang w:eastAsia="ru-RU"/>
                </w:rPr>
              </w:pPr>
              <w:r w:rsidRPr="005F0E84">
                <w:rPr>
                  <w:b/>
                  <w:bCs/>
                  <w:color w:val="2E74B5" w:themeColor="accent1" w:themeShade="BF"/>
                </w:rPr>
                <w:fldChar w:fldCharType="begin"/>
              </w:r>
              <w:r w:rsidR="002549A2" w:rsidRPr="005F0E84">
                <w:rPr>
                  <w:b/>
                  <w:bCs/>
                  <w:color w:val="2E74B5" w:themeColor="accent1" w:themeShade="BF"/>
                </w:rPr>
                <w:instrText xml:space="preserve"> TOC \o "1-3" \h \z \u </w:instrText>
              </w:r>
              <w:r w:rsidRPr="005F0E84">
                <w:rPr>
                  <w:b/>
                  <w:bCs/>
                  <w:color w:val="2E74B5" w:themeColor="accent1" w:themeShade="BF"/>
                </w:rPr>
                <w:fldChar w:fldCharType="separate"/>
              </w:r>
              <w:hyperlink w:anchor="_Toc108531559" w:history="1">
                <w:r w:rsidR="008D6843" w:rsidRPr="006F18CF">
                  <w:rPr>
                    <w:rStyle w:val="af2"/>
                    <w:rFonts w:ascii="Times New Roman" w:hAnsi="Times New Roman" w:cs="Times New Roman"/>
                    <w:b/>
                    <w:noProof/>
                  </w:rPr>
                  <w:t>Введение</w:t>
                </w:r>
                <w:r w:rsidR="008D6843">
                  <w:rPr>
                    <w:noProof/>
                    <w:webHidden/>
                  </w:rPr>
                  <w:tab/>
                </w:r>
                <w:r w:rsidR="008D6843">
                  <w:rPr>
                    <w:noProof/>
                    <w:webHidden/>
                  </w:rPr>
                  <w:fldChar w:fldCharType="begin"/>
                </w:r>
                <w:r w:rsidR="008D6843">
                  <w:rPr>
                    <w:noProof/>
                    <w:webHidden/>
                  </w:rPr>
                  <w:instrText xml:space="preserve"> PAGEREF _Toc108531559 \h </w:instrText>
                </w:r>
                <w:r w:rsidR="008D6843">
                  <w:rPr>
                    <w:noProof/>
                    <w:webHidden/>
                  </w:rPr>
                </w:r>
                <w:r w:rsidR="008D6843">
                  <w:rPr>
                    <w:noProof/>
                    <w:webHidden/>
                  </w:rPr>
                  <w:fldChar w:fldCharType="separate"/>
                </w:r>
                <w:r w:rsidR="008D6843">
                  <w:rPr>
                    <w:noProof/>
                    <w:webHidden/>
                  </w:rPr>
                  <w:t>4</w:t>
                </w:r>
                <w:r w:rsidR="008D6843">
                  <w:rPr>
                    <w:noProof/>
                    <w:webHidden/>
                  </w:rPr>
                  <w:fldChar w:fldCharType="end"/>
                </w:r>
              </w:hyperlink>
            </w:p>
            <w:p w:rsidR="008D6843" w:rsidRDefault="005A13D5">
              <w:pPr>
                <w:pStyle w:val="11"/>
                <w:tabs>
                  <w:tab w:val="right" w:leader="dot" w:pos="9344"/>
                </w:tabs>
                <w:rPr>
                  <w:rFonts w:eastAsiaTheme="minorEastAsia"/>
                  <w:noProof/>
                  <w:lang w:eastAsia="ru-RU"/>
                </w:rPr>
              </w:pPr>
              <w:hyperlink w:anchor="_Toc108531560" w:history="1">
                <w:r w:rsidR="008D6843" w:rsidRPr="006F18CF">
                  <w:rPr>
                    <w:rStyle w:val="af2"/>
                    <w:noProof/>
                  </w:rPr>
                  <w:t>СОСТАВ:</w:t>
                </w:r>
                <w:r w:rsidR="008D6843">
                  <w:rPr>
                    <w:noProof/>
                    <w:webHidden/>
                  </w:rPr>
                  <w:tab/>
                </w:r>
                <w:r w:rsidR="008D6843">
                  <w:rPr>
                    <w:noProof/>
                    <w:webHidden/>
                  </w:rPr>
                  <w:fldChar w:fldCharType="begin"/>
                </w:r>
                <w:r w:rsidR="008D6843">
                  <w:rPr>
                    <w:noProof/>
                    <w:webHidden/>
                  </w:rPr>
                  <w:instrText xml:space="preserve"> PAGEREF _Toc108531560 \h </w:instrText>
                </w:r>
                <w:r w:rsidR="008D6843">
                  <w:rPr>
                    <w:noProof/>
                    <w:webHidden/>
                  </w:rPr>
                </w:r>
                <w:r w:rsidR="008D6843">
                  <w:rPr>
                    <w:noProof/>
                    <w:webHidden/>
                  </w:rPr>
                  <w:fldChar w:fldCharType="separate"/>
                </w:r>
                <w:r w:rsidR="008D6843">
                  <w:rPr>
                    <w:noProof/>
                    <w:webHidden/>
                  </w:rPr>
                  <w:t>6</w:t>
                </w:r>
                <w:r w:rsidR="008D6843">
                  <w:rPr>
                    <w:noProof/>
                    <w:webHidden/>
                  </w:rPr>
                  <w:fldChar w:fldCharType="end"/>
                </w:r>
              </w:hyperlink>
            </w:p>
            <w:p w:rsidR="008D6843" w:rsidRDefault="005A13D5">
              <w:pPr>
                <w:pStyle w:val="11"/>
                <w:tabs>
                  <w:tab w:val="right" w:leader="dot" w:pos="9344"/>
                </w:tabs>
                <w:rPr>
                  <w:rFonts w:eastAsiaTheme="minorEastAsia"/>
                  <w:noProof/>
                  <w:lang w:eastAsia="ru-RU"/>
                </w:rPr>
              </w:pPr>
              <w:hyperlink w:anchor="_Toc108531561" w:history="1">
                <w:r w:rsidR="008D6843" w:rsidRPr="006F18CF">
                  <w:rPr>
                    <w:rStyle w:val="af2"/>
                    <w:rFonts w:ascii="Times New Roman" w:eastAsia="Times New Roman" w:hAnsi="Times New Roman" w:cs="Times New Roman"/>
                    <w:b/>
                    <w:bCs/>
                    <w:caps/>
                    <w:noProof/>
                    <w:lang w:eastAsia="ru-RU"/>
                  </w:rPr>
                  <w:t xml:space="preserve">1. </w:t>
                </w:r>
                <w:r w:rsidR="008D6843" w:rsidRPr="006F18CF">
                  <w:rPr>
                    <w:rStyle w:val="af2"/>
                    <w:rFonts w:ascii="Times New Roman" w:eastAsia="Times New Roman" w:hAnsi="Times New Roman" w:cs="Times New Roman"/>
                    <w:b/>
                    <w:bCs/>
                    <w:noProof/>
                    <w:lang w:eastAsia="ru-RU"/>
                  </w:rPr>
                  <w:t>Общие сведения</w:t>
                </w:r>
                <w:r w:rsidR="008D6843">
                  <w:rPr>
                    <w:noProof/>
                    <w:webHidden/>
                  </w:rPr>
                  <w:tab/>
                </w:r>
                <w:r w:rsidR="008D6843">
                  <w:rPr>
                    <w:noProof/>
                    <w:webHidden/>
                  </w:rPr>
                  <w:fldChar w:fldCharType="begin"/>
                </w:r>
                <w:r w:rsidR="008D6843">
                  <w:rPr>
                    <w:noProof/>
                    <w:webHidden/>
                  </w:rPr>
                  <w:instrText xml:space="preserve"> PAGEREF _Toc108531561 \h </w:instrText>
                </w:r>
                <w:r w:rsidR="008D6843">
                  <w:rPr>
                    <w:noProof/>
                    <w:webHidden/>
                  </w:rPr>
                </w:r>
                <w:r w:rsidR="008D6843">
                  <w:rPr>
                    <w:noProof/>
                    <w:webHidden/>
                  </w:rPr>
                  <w:fldChar w:fldCharType="separate"/>
                </w:r>
                <w:r w:rsidR="008D6843">
                  <w:rPr>
                    <w:noProof/>
                    <w:webHidden/>
                  </w:rPr>
                  <w:t>7</w:t>
                </w:r>
                <w:r w:rsidR="008D6843">
                  <w:rPr>
                    <w:noProof/>
                    <w:webHidden/>
                  </w:rPr>
                  <w:fldChar w:fldCharType="end"/>
                </w:r>
              </w:hyperlink>
            </w:p>
            <w:p w:rsidR="008D6843" w:rsidRDefault="005A13D5">
              <w:pPr>
                <w:pStyle w:val="11"/>
                <w:tabs>
                  <w:tab w:val="right" w:leader="dot" w:pos="9344"/>
                </w:tabs>
                <w:rPr>
                  <w:rFonts w:eastAsiaTheme="minorEastAsia"/>
                  <w:noProof/>
                  <w:lang w:eastAsia="ru-RU"/>
                </w:rPr>
              </w:pPr>
              <w:hyperlink w:anchor="_Toc108531562" w:history="1">
                <w:r w:rsidR="008D6843" w:rsidRPr="006F18CF">
                  <w:rPr>
                    <w:rStyle w:val="af2"/>
                    <w:rFonts w:ascii="Times New Roman" w:eastAsia="Times New Roman" w:hAnsi="Times New Roman" w:cs="Times New Roman"/>
                    <w:b/>
                    <w:bCs/>
                    <w:caps/>
                    <w:noProof/>
                    <w:lang w:eastAsia="ru-RU"/>
                  </w:rPr>
                  <w:t xml:space="preserve">2. </w:t>
                </w:r>
                <w:r w:rsidR="008D6843" w:rsidRPr="006F18CF">
                  <w:rPr>
                    <w:rStyle w:val="af2"/>
                    <w:rFonts w:ascii="Times New Roman" w:eastAsia="Times New Roman" w:hAnsi="Times New Roman" w:cs="Times New Roman"/>
                    <w:b/>
                    <w:bCs/>
                    <w:noProof/>
                    <w:lang w:eastAsia="ru-RU"/>
                  </w:rPr>
                  <w:t>Сведения о планах и программах комплексного социально-экономического развития муниципального образования</w:t>
                </w:r>
                <w:r w:rsidR="008D6843">
                  <w:rPr>
                    <w:noProof/>
                    <w:webHidden/>
                  </w:rPr>
                  <w:tab/>
                </w:r>
                <w:r w:rsidR="008D6843">
                  <w:rPr>
                    <w:noProof/>
                    <w:webHidden/>
                  </w:rPr>
                  <w:fldChar w:fldCharType="begin"/>
                </w:r>
                <w:r w:rsidR="008D6843">
                  <w:rPr>
                    <w:noProof/>
                    <w:webHidden/>
                  </w:rPr>
                  <w:instrText xml:space="preserve"> PAGEREF _Toc108531562 \h </w:instrText>
                </w:r>
                <w:r w:rsidR="008D6843">
                  <w:rPr>
                    <w:noProof/>
                    <w:webHidden/>
                  </w:rPr>
                </w:r>
                <w:r w:rsidR="008D6843">
                  <w:rPr>
                    <w:noProof/>
                    <w:webHidden/>
                  </w:rPr>
                  <w:fldChar w:fldCharType="separate"/>
                </w:r>
                <w:r w:rsidR="008D6843">
                  <w:rPr>
                    <w:noProof/>
                    <w:webHidden/>
                  </w:rPr>
                  <w:t>8</w:t>
                </w:r>
                <w:r w:rsidR="008D6843">
                  <w:rPr>
                    <w:noProof/>
                    <w:webHidden/>
                  </w:rPr>
                  <w:fldChar w:fldCharType="end"/>
                </w:r>
              </w:hyperlink>
            </w:p>
            <w:p w:rsidR="008D6843" w:rsidRDefault="005A13D5">
              <w:pPr>
                <w:pStyle w:val="11"/>
                <w:tabs>
                  <w:tab w:val="right" w:leader="dot" w:pos="9344"/>
                </w:tabs>
                <w:rPr>
                  <w:rFonts w:eastAsiaTheme="minorEastAsia"/>
                  <w:noProof/>
                  <w:lang w:eastAsia="ru-RU"/>
                </w:rPr>
              </w:pPr>
              <w:hyperlink w:anchor="_Toc108531563" w:history="1">
                <w:r w:rsidR="008D6843" w:rsidRPr="006F18CF">
                  <w:rPr>
                    <w:rStyle w:val="af2"/>
                    <w:rFonts w:ascii="Times New Roman" w:hAnsi="Times New Roman" w:cs="Times New Roman"/>
                    <w:b/>
                    <w:noProof/>
                  </w:rPr>
                  <w:t>3.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r w:rsidR="008D6843">
                  <w:rPr>
                    <w:noProof/>
                    <w:webHidden/>
                  </w:rPr>
                  <w:tab/>
                </w:r>
                <w:r w:rsidR="008D6843">
                  <w:rPr>
                    <w:noProof/>
                    <w:webHidden/>
                  </w:rPr>
                  <w:fldChar w:fldCharType="begin"/>
                </w:r>
                <w:r w:rsidR="008D6843">
                  <w:rPr>
                    <w:noProof/>
                    <w:webHidden/>
                  </w:rPr>
                  <w:instrText xml:space="preserve"> PAGEREF _Toc108531563 \h </w:instrText>
                </w:r>
                <w:r w:rsidR="008D6843">
                  <w:rPr>
                    <w:noProof/>
                    <w:webHidden/>
                  </w:rPr>
                </w:r>
                <w:r w:rsidR="008D6843">
                  <w:rPr>
                    <w:noProof/>
                    <w:webHidden/>
                  </w:rPr>
                  <w:fldChar w:fldCharType="separate"/>
                </w:r>
                <w:r w:rsidR="008D6843">
                  <w:rPr>
                    <w:noProof/>
                    <w:webHidden/>
                  </w:rPr>
                  <w:t>12</w:t>
                </w:r>
                <w:r w:rsidR="008D6843">
                  <w:rPr>
                    <w:noProof/>
                    <w:webHidden/>
                  </w:rPr>
                  <w:fldChar w:fldCharType="end"/>
                </w:r>
              </w:hyperlink>
            </w:p>
            <w:p w:rsidR="008D6843" w:rsidRDefault="005A13D5">
              <w:pPr>
                <w:pStyle w:val="11"/>
                <w:tabs>
                  <w:tab w:val="right" w:leader="dot" w:pos="9344"/>
                </w:tabs>
                <w:rPr>
                  <w:rFonts w:eastAsiaTheme="minorEastAsia"/>
                  <w:noProof/>
                  <w:lang w:eastAsia="ru-RU"/>
                </w:rPr>
              </w:pPr>
              <w:hyperlink w:anchor="_Toc108531564" w:history="1">
                <w:r w:rsidR="008D6843" w:rsidRPr="006F18CF">
                  <w:rPr>
                    <w:rStyle w:val="af2"/>
                    <w:rFonts w:ascii="Times New Roman" w:hAnsi="Times New Roman" w:cs="Times New Roman"/>
                    <w:b/>
                    <w:noProof/>
                  </w:rPr>
                  <w:t>3.1. Анализ использования территорий поселения</w:t>
                </w:r>
                <w:r w:rsidR="008D6843">
                  <w:rPr>
                    <w:noProof/>
                    <w:webHidden/>
                  </w:rPr>
                  <w:tab/>
                </w:r>
                <w:r w:rsidR="008D6843">
                  <w:rPr>
                    <w:noProof/>
                    <w:webHidden/>
                  </w:rPr>
                  <w:fldChar w:fldCharType="begin"/>
                </w:r>
                <w:r w:rsidR="008D6843">
                  <w:rPr>
                    <w:noProof/>
                    <w:webHidden/>
                  </w:rPr>
                  <w:instrText xml:space="preserve"> PAGEREF _Toc108531564 \h </w:instrText>
                </w:r>
                <w:r w:rsidR="008D6843">
                  <w:rPr>
                    <w:noProof/>
                    <w:webHidden/>
                  </w:rPr>
                </w:r>
                <w:r w:rsidR="008D6843">
                  <w:rPr>
                    <w:noProof/>
                    <w:webHidden/>
                  </w:rPr>
                  <w:fldChar w:fldCharType="separate"/>
                </w:r>
                <w:r w:rsidR="008D6843">
                  <w:rPr>
                    <w:noProof/>
                    <w:webHidden/>
                  </w:rPr>
                  <w:t>12</w:t>
                </w:r>
                <w:r w:rsidR="008D6843">
                  <w:rPr>
                    <w:noProof/>
                    <w:webHidden/>
                  </w:rPr>
                  <w:fldChar w:fldCharType="end"/>
                </w:r>
              </w:hyperlink>
            </w:p>
            <w:p w:rsidR="008D6843" w:rsidRDefault="005A13D5">
              <w:pPr>
                <w:pStyle w:val="21"/>
                <w:rPr>
                  <w:rFonts w:asciiTheme="minorHAnsi" w:eastAsiaTheme="minorEastAsia" w:hAnsiTheme="minorHAnsi" w:cstheme="minorBidi"/>
                  <w:iCs w:val="0"/>
                  <w:noProof/>
                  <w:sz w:val="22"/>
                  <w:szCs w:val="22"/>
                  <w:lang w:eastAsia="ru-RU"/>
                </w:rPr>
              </w:pPr>
              <w:hyperlink w:anchor="_Toc108531565" w:history="1">
                <w:r w:rsidR="008D6843" w:rsidRPr="006F18CF">
                  <w:rPr>
                    <w:rStyle w:val="af2"/>
                    <w:rFonts w:eastAsia="Times New Roman"/>
                    <w:noProof/>
                  </w:rPr>
                  <w:t>3.1.1. Современная пространственно-планировочная организация и использование территории поселения</w:t>
                </w:r>
                <w:r w:rsidR="008D6843">
                  <w:rPr>
                    <w:noProof/>
                    <w:webHidden/>
                  </w:rPr>
                  <w:tab/>
                </w:r>
                <w:r w:rsidR="008D6843">
                  <w:rPr>
                    <w:noProof/>
                    <w:webHidden/>
                  </w:rPr>
                  <w:fldChar w:fldCharType="begin"/>
                </w:r>
                <w:r w:rsidR="008D6843">
                  <w:rPr>
                    <w:noProof/>
                    <w:webHidden/>
                  </w:rPr>
                  <w:instrText xml:space="preserve"> PAGEREF _Toc108531565 \h </w:instrText>
                </w:r>
                <w:r w:rsidR="008D6843">
                  <w:rPr>
                    <w:noProof/>
                    <w:webHidden/>
                  </w:rPr>
                </w:r>
                <w:r w:rsidR="008D6843">
                  <w:rPr>
                    <w:noProof/>
                    <w:webHidden/>
                  </w:rPr>
                  <w:fldChar w:fldCharType="separate"/>
                </w:r>
                <w:r w:rsidR="008D6843">
                  <w:rPr>
                    <w:noProof/>
                    <w:webHidden/>
                  </w:rPr>
                  <w:t>12</w:t>
                </w:r>
                <w:r w:rsidR="008D6843">
                  <w:rPr>
                    <w:noProof/>
                    <w:webHidden/>
                  </w:rPr>
                  <w:fldChar w:fldCharType="end"/>
                </w:r>
              </w:hyperlink>
            </w:p>
            <w:p w:rsidR="008D6843" w:rsidRDefault="005A13D5">
              <w:pPr>
                <w:pStyle w:val="21"/>
                <w:rPr>
                  <w:rFonts w:asciiTheme="minorHAnsi" w:eastAsiaTheme="minorEastAsia" w:hAnsiTheme="minorHAnsi" w:cstheme="minorBidi"/>
                  <w:iCs w:val="0"/>
                  <w:noProof/>
                  <w:sz w:val="22"/>
                  <w:szCs w:val="22"/>
                  <w:lang w:eastAsia="ru-RU"/>
                </w:rPr>
              </w:pPr>
              <w:hyperlink w:anchor="_Toc108531566" w:history="1">
                <w:r w:rsidR="008D6843" w:rsidRPr="006F18CF">
                  <w:rPr>
                    <w:rStyle w:val="af2"/>
                    <w:noProof/>
                  </w:rPr>
                  <w:t>Географическое положение</w:t>
                </w:r>
                <w:r w:rsidR="008D6843">
                  <w:rPr>
                    <w:noProof/>
                    <w:webHidden/>
                  </w:rPr>
                  <w:tab/>
                </w:r>
                <w:r w:rsidR="008D6843">
                  <w:rPr>
                    <w:noProof/>
                    <w:webHidden/>
                  </w:rPr>
                  <w:fldChar w:fldCharType="begin"/>
                </w:r>
                <w:r w:rsidR="008D6843">
                  <w:rPr>
                    <w:noProof/>
                    <w:webHidden/>
                  </w:rPr>
                  <w:instrText xml:space="preserve"> PAGEREF _Toc108531566 \h </w:instrText>
                </w:r>
                <w:r w:rsidR="008D6843">
                  <w:rPr>
                    <w:noProof/>
                    <w:webHidden/>
                  </w:rPr>
                </w:r>
                <w:r w:rsidR="008D6843">
                  <w:rPr>
                    <w:noProof/>
                    <w:webHidden/>
                  </w:rPr>
                  <w:fldChar w:fldCharType="separate"/>
                </w:r>
                <w:r w:rsidR="008D6843">
                  <w:rPr>
                    <w:noProof/>
                    <w:webHidden/>
                  </w:rPr>
                  <w:t>12</w:t>
                </w:r>
                <w:r w:rsidR="008D6843">
                  <w:rPr>
                    <w:noProof/>
                    <w:webHidden/>
                  </w:rPr>
                  <w:fldChar w:fldCharType="end"/>
                </w:r>
              </w:hyperlink>
            </w:p>
            <w:p w:rsidR="008D6843" w:rsidRDefault="005A13D5">
              <w:pPr>
                <w:pStyle w:val="21"/>
                <w:rPr>
                  <w:rFonts w:asciiTheme="minorHAnsi" w:eastAsiaTheme="minorEastAsia" w:hAnsiTheme="minorHAnsi" w:cstheme="minorBidi"/>
                  <w:iCs w:val="0"/>
                  <w:noProof/>
                  <w:sz w:val="22"/>
                  <w:szCs w:val="22"/>
                  <w:lang w:eastAsia="ru-RU"/>
                </w:rPr>
              </w:pPr>
              <w:hyperlink w:anchor="_Toc108531567" w:history="1">
                <w:r w:rsidR="008D6843" w:rsidRPr="006F18CF">
                  <w:rPr>
                    <w:rStyle w:val="af2"/>
                    <w:noProof/>
                  </w:rPr>
                  <w:t>Историческая справка</w:t>
                </w:r>
                <w:r w:rsidR="008D6843">
                  <w:rPr>
                    <w:noProof/>
                    <w:webHidden/>
                  </w:rPr>
                  <w:tab/>
                </w:r>
                <w:r w:rsidR="008D6843">
                  <w:rPr>
                    <w:noProof/>
                    <w:webHidden/>
                  </w:rPr>
                  <w:fldChar w:fldCharType="begin"/>
                </w:r>
                <w:r w:rsidR="008D6843">
                  <w:rPr>
                    <w:noProof/>
                    <w:webHidden/>
                  </w:rPr>
                  <w:instrText xml:space="preserve"> PAGEREF _Toc108531567 \h </w:instrText>
                </w:r>
                <w:r w:rsidR="008D6843">
                  <w:rPr>
                    <w:noProof/>
                    <w:webHidden/>
                  </w:rPr>
                </w:r>
                <w:r w:rsidR="008D6843">
                  <w:rPr>
                    <w:noProof/>
                    <w:webHidden/>
                  </w:rPr>
                  <w:fldChar w:fldCharType="separate"/>
                </w:r>
                <w:r w:rsidR="008D6843">
                  <w:rPr>
                    <w:noProof/>
                    <w:webHidden/>
                  </w:rPr>
                  <w:t>13</w:t>
                </w:r>
                <w:r w:rsidR="008D6843">
                  <w:rPr>
                    <w:noProof/>
                    <w:webHidden/>
                  </w:rPr>
                  <w:fldChar w:fldCharType="end"/>
                </w:r>
              </w:hyperlink>
            </w:p>
            <w:p w:rsidR="008D6843" w:rsidRDefault="005A13D5">
              <w:pPr>
                <w:pStyle w:val="21"/>
                <w:rPr>
                  <w:rFonts w:asciiTheme="minorHAnsi" w:eastAsiaTheme="minorEastAsia" w:hAnsiTheme="minorHAnsi" w:cstheme="minorBidi"/>
                  <w:iCs w:val="0"/>
                  <w:noProof/>
                  <w:sz w:val="22"/>
                  <w:szCs w:val="22"/>
                  <w:lang w:eastAsia="ru-RU"/>
                </w:rPr>
              </w:pPr>
              <w:hyperlink w:anchor="_Toc108531568" w:history="1">
                <w:r w:rsidR="008D6843" w:rsidRPr="006F18CF">
                  <w:rPr>
                    <w:rStyle w:val="af2"/>
                    <w:noProof/>
                    <w:lang w:bidi="en-US"/>
                  </w:rPr>
                  <w:t>Природно-территориальный комплекс</w:t>
                </w:r>
                <w:r w:rsidR="008D6843">
                  <w:rPr>
                    <w:noProof/>
                    <w:webHidden/>
                  </w:rPr>
                  <w:tab/>
                </w:r>
                <w:r w:rsidR="008D6843">
                  <w:rPr>
                    <w:noProof/>
                    <w:webHidden/>
                  </w:rPr>
                  <w:fldChar w:fldCharType="begin"/>
                </w:r>
                <w:r w:rsidR="008D6843">
                  <w:rPr>
                    <w:noProof/>
                    <w:webHidden/>
                  </w:rPr>
                  <w:instrText xml:space="preserve"> PAGEREF _Toc108531568 \h </w:instrText>
                </w:r>
                <w:r w:rsidR="008D6843">
                  <w:rPr>
                    <w:noProof/>
                    <w:webHidden/>
                  </w:rPr>
                </w:r>
                <w:r w:rsidR="008D6843">
                  <w:rPr>
                    <w:noProof/>
                    <w:webHidden/>
                  </w:rPr>
                  <w:fldChar w:fldCharType="separate"/>
                </w:r>
                <w:r w:rsidR="008D6843">
                  <w:rPr>
                    <w:noProof/>
                    <w:webHidden/>
                  </w:rPr>
                  <w:t>13</w:t>
                </w:r>
                <w:r w:rsidR="008D6843">
                  <w:rPr>
                    <w:noProof/>
                    <w:webHidden/>
                  </w:rPr>
                  <w:fldChar w:fldCharType="end"/>
                </w:r>
              </w:hyperlink>
            </w:p>
            <w:p w:rsidR="008D6843" w:rsidRDefault="005A13D5">
              <w:pPr>
                <w:pStyle w:val="21"/>
                <w:rPr>
                  <w:rFonts w:asciiTheme="minorHAnsi" w:eastAsiaTheme="minorEastAsia" w:hAnsiTheme="minorHAnsi" w:cstheme="minorBidi"/>
                  <w:iCs w:val="0"/>
                  <w:noProof/>
                  <w:sz w:val="22"/>
                  <w:szCs w:val="22"/>
                  <w:lang w:eastAsia="ru-RU"/>
                </w:rPr>
              </w:pPr>
              <w:hyperlink w:anchor="_Toc108531569" w:history="1">
                <w:r w:rsidR="008D6843" w:rsidRPr="006F18CF">
                  <w:rPr>
                    <w:rStyle w:val="af2"/>
                    <w:noProof/>
                  </w:rPr>
                  <w:t>Население</w:t>
                </w:r>
                <w:r w:rsidR="008D6843">
                  <w:rPr>
                    <w:noProof/>
                    <w:webHidden/>
                  </w:rPr>
                  <w:tab/>
                </w:r>
                <w:r w:rsidR="008D6843">
                  <w:rPr>
                    <w:noProof/>
                    <w:webHidden/>
                  </w:rPr>
                  <w:fldChar w:fldCharType="begin"/>
                </w:r>
                <w:r w:rsidR="008D6843">
                  <w:rPr>
                    <w:noProof/>
                    <w:webHidden/>
                  </w:rPr>
                  <w:instrText xml:space="preserve"> PAGEREF _Toc108531569 \h </w:instrText>
                </w:r>
                <w:r w:rsidR="008D6843">
                  <w:rPr>
                    <w:noProof/>
                    <w:webHidden/>
                  </w:rPr>
                </w:r>
                <w:r w:rsidR="008D6843">
                  <w:rPr>
                    <w:noProof/>
                    <w:webHidden/>
                  </w:rPr>
                  <w:fldChar w:fldCharType="separate"/>
                </w:r>
                <w:r w:rsidR="008D6843">
                  <w:rPr>
                    <w:noProof/>
                    <w:webHidden/>
                  </w:rPr>
                  <w:t>16</w:t>
                </w:r>
                <w:r w:rsidR="008D6843">
                  <w:rPr>
                    <w:noProof/>
                    <w:webHidden/>
                  </w:rPr>
                  <w:fldChar w:fldCharType="end"/>
                </w:r>
              </w:hyperlink>
            </w:p>
            <w:p w:rsidR="008D6843" w:rsidRDefault="005A13D5">
              <w:pPr>
                <w:pStyle w:val="21"/>
                <w:rPr>
                  <w:rFonts w:asciiTheme="minorHAnsi" w:eastAsiaTheme="minorEastAsia" w:hAnsiTheme="minorHAnsi" w:cstheme="minorBidi"/>
                  <w:iCs w:val="0"/>
                  <w:noProof/>
                  <w:sz w:val="22"/>
                  <w:szCs w:val="22"/>
                  <w:lang w:eastAsia="ru-RU"/>
                </w:rPr>
              </w:pPr>
              <w:hyperlink w:anchor="_Toc108531570" w:history="1">
                <w:r w:rsidR="008D6843" w:rsidRPr="006F18CF">
                  <w:rPr>
                    <w:rStyle w:val="af2"/>
                    <w:noProof/>
                  </w:rPr>
                  <w:t>Экономический потенциал</w:t>
                </w:r>
                <w:r w:rsidR="008D6843">
                  <w:rPr>
                    <w:noProof/>
                    <w:webHidden/>
                  </w:rPr>
                  <w:tab/>
                </w:r>
                <w:r w:rsidR="008D6843">
                  <w:rPr>
                    <w:noProof/>
                    <w:webHidden/>
                  </w:rPr>
                  <w:fldChar w:fldCharType="begin"/>
                </w:r>
                <w:r w:rsidR="008D6843">
                  <w:rPr>
                    <w:noProof/>
                    <w:webHidden/>
                  </w:rPr>
                  <w:instrText xml:space="preserve"> PAGEREF _Toc108531570 \h </w:instrText>
                </w:r>
                <w:r w:rsidR="008D6843">
                  <w:rPr>
                    <w:noProof/>
                    <w:webHidden/>
                  </w:rPr>
                </w:r>
                <w:r w:rsidR="008D6843">
                  <w:rPr>
                    <w:noProof/>
                    <w:webHidden/>
                  </w:rPr>
                  <w:fldChar w:fldCharType="separate"/>
                </w:r>
                <w:r w:rsidR="008D6843">
                  <w:rPr>
                    <w:noProof/>
                    <w:webHidden/>
                  </w:rPr>
                  <w:t>23</w:t>
                </w:r>
                <w:r w:rsidR="008D6843">
                  <w:rPr>
                    <w:noProof/>
                    <w:webHidden/>
                  </w:rPr>
                  <w:fldChar w:fldCharType="end"/>
                </w:r>
              </w:hyperlink>
            </w:p>
            <w:p w:rsidR="008D6843" w:rsidRDefault="005A13D5">
              <w:pPr>
                <w:pStyle w:val="21"/>
                <w:rPr>
                  <w:rFonts w:asciiTheme="minorHAnsi" w:eastAsiaTheme="minorEastAsia" w:hAnsiTheme="minorHAnsi" w:cstheme="minorBidi"/>
                  <w:iCs w:val="0"/>
                  <w:noProof/>
                  <w:sz w:val="22"/>
                  <w:szCs w:val="22"/>
                  <w:lang w:eastAsia="ru-RU"/>
                </w:rPr>
              </w:pPr>
              <w:hyperlink w:anchor="_Toc108531571" w:history="1">
                <w:r w:rsidR="008D6843" w:rsidRPr="006F18CF">
                  <w:rPr>
                    <w:rStyle w:val="af2"/>
                    <w:rFonts w:eastAsia="Times New Roman" w:cs="Arial"/>
                    <w:b/>
                    <w:bCs/>
                    <w:i/>
                    <w:noProof/>
                    <w:lang w:eastAsia="ru-RU"/>
                  </w:rPr>
                  <w:t>Жилищный фонд и жилищное строительство</w:t>
                </w:r>
                <w:r w:rsidR="008D6843">
                  <w:rPr>
                    <w:noProof/>
                    <w:webHidden/>
                  </w:rPr>
                  <w:tab/>
                </w:r>
                <w:r w:rsidR="008D6843">
                  <w:rPr>
                    <w:noProof/>
                    <w:webHidden/>
                  </w:rPr>
                  <w:fldChar w:fldCharType="begin"/>
                </w:r>
                <w:r w:rsidR="008D6843">
                  <w:rPr>
                    <w:noProof/>
                    <w:webHidden/>
                  </w:rPr>
                  <w:instrText xml:space="preserve"> PAGEREF _Toc108531571 \h </w:instrText>
                </w:r>
                <w:r w:rsidR="008D6843">
                  <w:rPr>
                    <w:noProof/>
                    <w:webHidden/>
                  </w:rPr>
                </w:r>
                <w:r w:rsidR="008D6843">
                  <w:rPr>
                    <w:noProof/>
                    <w:webHidden/>
                  </w:rPr>
                  <w:fldChar w:fldCharType="separate"/>
                </w:r>
                <w:r w:rsidR="008D6843">
                  <w:rPr>
                    <w:noProof/>
                    <w:webHidden/>
                  </w:rPr>
                  <w:t>34</w:t>
                </w:r>
                <w:r w:rsidR="008D6843">
                  <w:rPr>
                    <w:noProof/>
                    <w:webHidden/>
                  </w:rPr>
                  <w:fldChar w:fldCharType="end"/>
                </w:r>
              </w:hyperlink>
            </w:p>
            <w:p w:rsidR="008D6843" w:rsidRDefault="005A13D5">
              <w:pPr>
                <w:pStyle w:val="21"/>
                <w:rPr>
                  <w:rFonts w:asciiTheme="minorHAnsi" w:eastAsiaTheme="minorEastAsia" w:hAnsiTheme="minorHAnsi" w:cstheme="minorBidi"/>
                  <w:iCs w:val="0"/>
                  <w:noProof/>
                  <w:sz w:val="22"/>
                  <w:szCs w:val="22"/>
                  <w:lang w:eastAsia="ru-RU"/>
                </w:rPr>
              </w:pPr>
              <w:hyperlink w:anchor="_Toc108531572" w:history="1">
                <w:r w:rsidR="008D6843" w:rsidRPr="006F18CF">
                  <w:rPr>
                    <w:rStyle w:val="af2"/>
                    <w:rFonts w:eastAsia="Times New Roman"/>
                    <w:noProof/>
                  </w:rPr>
                  <w:t xml:space="preserve">3.1.2. </w:t>
                </w:r>
                <w:r w:rsidR="008D6843" w:rsidRPr="006F18CF">
                  <w:rPr>
                    <w:rStyle w:val="af2"/>
                    <w:noProof/>
                  </w:rPr>
                  <w:t>Объекты социально-бытового обслуживания</w:t>
                </w:r>
                <w:r w:rsidR="008D6843">
                  <w:rPr>
                    <w:noProof/>
                    <w:webHidden/>
                  </w:rPr>
                  <w:tab/>
                </w:r>
                <w:r w:rsidR="008D6843">
                  <w:rPr>
                    <w:noProof/>
                    <w:webHidden/>
                  </w:rPr>
                  <w:fldChar w:fldCharType="begin"/>
                </w:r>
                <w:r w:rsidR="008D6843">
                  <w:rPr>
                    <w:noProof/>
                    <w:webHidden/>
                  </w:rPr>
                  <w:instrText xml:space="preserve"> PAGEREF _Toc108531572 \h </w:instrText>
                </w:r>
                <w:r w:rsidR="008D6843">
                  <w:rPr>
                    <w:noProof/>
                    <w:webHidden/>
                  </w:rPr>
                </w:r>
                <w:r w:rsidR="008D6843">
                  <w:rPr>
                    <w:noProof/>
                    <w:webHidden/>
                  </w:rPr>
                  <w:fldChar w:fldCharType="separate"/>
                </w:r>
                <w:r w:rsidR="008D6843">
                  <w:rPr>
                    <w:noProof/>
                    <w:webHidden/>
                  </w:rPr>
                  <w:t>34</w:t>
                </w:r>
                <w:r w:rsidR="008D6843">
                  <w:rPr>
                    <w:noProof/>
                    <w:webHidden/>
                  </w:rPr>
                  <w:fldChar w:fldCharType="end"/>
                </w:r>
              </w:hyperlink>
            </w:p>
            <w:p w:rsidR="008D6843" w:rsidRDefault="005A13D5">
              <w:pPr>
                <w:pStyle w:val="31"/>
                <w:rPr>
                  <w:rFonts w:asciiTheme="minorHAnsi" w:eastAsiaTheme="minorEastAsia" w:hAnsiTheme="minorHAnsi" w:cstheme="minorBidi"/>
                  <w:noProof/>
                  <w:sz w:val="22"/>
                  <w:szCs w:val="22"/>
                  <w:lang w:eastAsia="ru-RU"/>
                </w:rPr>
              </w:pPr>
              <w:hyperlink w:anchor="_Toc108531573" w:history="1">
                <w:r w:rsidR="008D6843" w:rsidRPr="006F18CF">
                  <w:rPr>
                    <w:rStyle w:val="af2"/>
                    <w:b/>
                    <w:noProof/>
                  </w:rPr>
                  <w:t>Система образования</w:t>
                </w:r>
                <w:r w:rsidR="008D6843">
                  <w:rPr>
                    <w:noProof/>
                    <w:webHidden/>
                  </w:rPr>
                  <w:tab/>
                </w:r>
                <w:r w:rsidR="008D6843">
                  <w:rPr>
                    <w:noProof/>
                    <w:webHidden/>
                  </w:rPr>
                  <w:fldChar w:fldCharType="begin"/>
                </w:r>
                <w:r w:rsidR="008D6843">
                  <w:rPr>
                    <w:noProof/>
                    <w:webHidden/>
                  </w:rPr>
                  <w:instrText xml:space="preserve"> PAGEREF _Toc108531573 \h </w:instrText>
                </w:r>
                <w:r w:rsidR="008D6843">
                  <w:rPr>
                    <w:noProof/>
                    <w:webHidden/>
                  </w:rPr>
                </w:r>
                <w:r w:rsidR="008D6843">
                  <w:rPr>
                    <w:noProof/>
                    <w:webHidden/>
                  </w:rPr>
                  <w:fldChar w:fldCharType="separate"/>
                </w:r>
                <w:r w:rsidR="008D6843">
                  <w:rPr>
                    <w:noProof/>
                    <w:webHidden/>
                  </w:rPr>
                  <w:t>35</w:t>
                </w:r>
                <w:r w:rsidR="008D6843">
                  <w:rPr>
                    <w:noProof/>
                    <w:webHidden/>
                  </w:rPr>
                  <w:fldChar w:fldCharType="end"/>
                </w:r>
              </w:hyperlink>
            </w:p>
            <w:p w:rsidR="008D6843" w:rsidRDefault="005A13D5">
              <w:pPr>
                <w:pStyle w:val="31"/>
                <w:rPr>
                  <w:rFonts w:asciiTheme="minorHAnsi" w:eastAsiaTheme="minorEastAsia" w:hAnsiTheme="minorHAnsi" w:cstheme="minorBidi"/>
                  <w:noProof/>
                  <w:sz w:val="22"/>
                  <w:szCs w:val="22"/>
                  <w:lang w:eastAsia="ru-RU"/>
                </w:rPr>
              </w:pPr>
              <w:hyperlink w:anchor="_Toc108531574" w:history="1">
                <w:r w:rsidR="008D6843" w:rsidRPr="006F18CF">
                  <w:rPr>
                    <w:rStyle w:val="af2"/>
                    <w:b/>
                    <w:noProof/>
                  </w:rPr>
                  <w:t>Система здравоохранения</w:t>
                </w:r>
                <w:r w:rsidR="008D6843">
                  <w:rPr>
                    <w:noProof/>
                    <w:webHidden/>
                  </w:rPr>
                  <w:tab/>
                </w:r>
                <w:r w:rsidR="008D6843">
                  <w:rPr>
                    <w:noProof/>
                    <w:webHidden/>
                  </w:rPr>
                  <w:fldChar w:fldCharType="begin"/>
                </w:r>
                <w:r w:rsidR="008D6843">
                  <w:rPr>
                    <w:noProof/>
                    <w:webHidden/>
                  </w:rPr>
                  <w:instrText xml:space="preserve"> PAGEREF _Toc108531574 \h </w:instrText>
                </w:r>
                <w:r w:rsidR="008D6843">
                  <w:rPr>
                    <w:noProof/>
                    <w:webHidden/>
                  </w:rPr>
                </w:r>
                <w:r w:rsidR="008D6843">
                  <w:rPr>
                    <w:noProof/>
                    <w:webHidden/>
                  </w:rPr>
                  <w:fldChar w:fldCharType="separate"/>
                </w:r>
                <w:r w:rsidR="008D6843">
                  <w:rPr>
                    <w:noProof/>
                    <w:webHidden/>
                  </w:rPr>
                  <w:t>38</w:t>
                </w:r>
                <w:r w:rsidR="008D6843">
                  <w:rPr>
                    <w:noProof/>
                    <w:webHidden/>
                  </w:rPr>
                  <w:fldChar w:fldCharType="end"/>
                </w:r>
              </w:hyperlink>
            </w:p>
            <w:p w:rsidR="008D6843" w:rsidRDefault="005A13D5">
              <w:pPr>
                <w:pStyle w:val="31"/>
                <w:rPr>
                  <w:rFonts w:asciiTheme="minorHAnsi" w:eastAsiaTheme="minorEastAsia" w:hAnsiTheme="minorHAnsi" w:cstheme="minorBidi"/>
                  <w:noProof/>
                  <w:sz w:val="22"/>
                  <w:szCs w:val="22"/>
                  <w:lang w:eastAsia="ru-RU"/>
                </w:rPr>
              </w:pPr>
              <w:hyperlink w:anchor="_Toc108531575" w:history="1">
                <w:r w:rsidR="008D6843" w:rsidRPr="006F18CF">
                  <w:rPr>
                    <w:rStyle w:val="af2"/>
                    <w:noProof/>
                  </w:rPr>
                  <w:t>В настоящее время МО обеспечено объектами здравоохранения.</w:t>
                </w:r>
                <w:r w:rsidR="008D6843">
                  <w:rPr>
                    <w:noProof/>
                    <w:webHidden/>
                  </w:rPr>
                  <w:tab/>
                </w:r>
                <w:r w:rsidR="008D6843">
                  <w:rPr>
                    <w:noProof/>
                    <w:webHidden/>
                  </w:rPr>
                  <w:fldChar w:fldCharType="begin"/>
                </w:r>
                <w:r w:rsidR="008D6843">
                  <w:rPr>
                    <w:noProof/>
                    <w:webHidden/>
                  </w:rPr>
                  <w:instrText xml:space="preserve"> PAGEREF _Toc108531575 \h </w:instrText>
                </w:r>
                <w:r w:rsidR="008D6843">
                  <w:rPr>
                    <w:noProof/>
                    <w:webHidden/>
                  </w:rPr>
                </w:r>
                <w:r w:rsidR="008D6843">
                  <w:rPr>
                    <w:noProof/>
                    <w:webHidden/>
                  </w:rPr>
                  <w:fldChar w:fldCharType="separate"/>
                </w:r>
                <w:r w:rsidR="008D6843">
                  <w:rPr>
                    <w:noProof/>
                    <w:webHidden/>
                  </w:rPr>
                  <w:t>38</w:t>
                </w:r>
                <w:r w:rsidR="008D6843">
                  <w:rPr>
                    <w:noProof/>
                    <w:webHidden/>
                  </w:rPr>
                  <w:fldChar w:fldCharType="end"/>
                </w:r>
              </w:hyperlink>
            </w:p>
            <w:p w:rsidR="008D6843" w:rsidRDefault="005A13D5">
              <w:pPr>
                <w:pStyle w:val="31"/>
                <w:rPr>
                  <w:rFonts w:asciiTheme="minorHAnsi" w:eastAsiaTheme="minorEastAsia" w:hAnsiTheme="minorHAnsi" w:cstheme="minorBidi"/>
                  <w:noProof/>
                  <w:sz w:val="22"/>
                  <w:szCs w:val="22"/>
                  <w:lang w:eastAsia="ru-RU"/>
                </w:rPr>
              </w:pPr>
              <w:hyperlink w:anchor="_Toc108531576" w:history="1">
                <w:r w:rsidR="008D6843" w:rsidRPr="006F18CF">
                  <w:rPr>
                    <w:rStyle w:val="af2"/>
                    <w:b/>
                    <w:noProof/>
                  </w:rPr>
                  <w:t>Система культуры</w:t>
                </w:r>
                <w:r w:rsidR="008D6843">
                  <w:rPr>
                    <w:noProof/>
                    <w:webHidden/>
                  </w:rPr>
                  <w:tab/>
                </w:r>
                <w:r w:rsidR="008D6843">
                  <w:rPr>
                    <w:noProof/>
                    <w:webHidden/>
                  </w:rPr>
                  <w:fldChar w:fldCharType="begin"/>
                </w:r>
                <w:r w:rsidR="008D6843">
                  <w:rPr>
                    <w:noProof/>
                    <w:webHidden/>
                  </w:rPr>
                  <w:instrText xml:space="preserve"> PAGEREF _Toc108531576 \h </w:instrText>
                </w:r>
                <w:r w:rsidR="008D6843">
                  <w:rPr>
                    <w:noProof/>
                    <w:webHidden/>
                  </w:rPr>
                </w:r>
                <w:r w:rsidR="008D6843">
                  <w:rPr>
                    <w:noProof/>
                    <w:webHidden/>
                  </w:rPr>
                  <w:fldChar w:fldCharType="separate"/>
                </w:r>
                <w:r w:rsidR="008D6843">
                  <w:rPr>
                    <w:noProof/>
                    <w:webHidden/>
                  </w:rPr>
                  <w:t>38</w:t>
                </w:r>
                <w:r w:rsidR="008D6843">
                  <w:rPr>
                    <w:noProof/>
                    <w:webHidden/>
                  </w:rPr>
                  <w:fldChar w:fldCharType="end"/>
                </w:r>
              </w:hyperlink>
            </w:p>
            <w:p w:rsidR="008D6843" w:rsidRDefault="005A13D5">
              <w:pPr>
                <w:pStyle w:val="31"/>
                <w:rPr>
                  <w:rFonts w:asciiTheme="minorHAnsi" w:eastAsiaTheme="minorEastAsia" w:hAnsiTheme="minorHAnsi" w:cstheme="minorBidi"/>
                  <w:noProof/>
                  <w:sz w:val="22"/>
                  <w:szCs w:val="22"/>
                  <w:lang w:eastAsia="ru-RU"/>
                </w:rPr>
              </w:pPr>
              <w:hyperlink w:anchor="_Toc108531577" w:history="1">
                <w:r w:rsidR="008D6843" w:rsidRPr="006F18CF">
                  <w:rPr>
                    <w:rStyle w:val="af2"/>
                    <w:b/>
                    <w:noProof/>
                  </w:rPr>
                  <w:t>Спортивные учреждения</w:t>
                </w:r>
                <w:r w:rsidR="008D6843">
                  <w:rPr>
                    <w:noProof/>
                    <w:webHidden/>
                  </w:rPr>
                  <w:tab/>
                </w:r>
                <w:r w:rsidR="008D6843">
                  <w:rPr>
                    <w:noProof/>
                    <w:webHidden/>
                  </w:rPr>
                  <w:fldChar w:fldCharType="begin"/>
                </w:r>
                <w:r w:rsidR="008D6843">
                  <w:rPr>
                    <w:noProof/>
                    <w:webHidden/>
                  </w:rPr>
                  <w:instrText xml:space="preserve"> PAGEREF _Toc108531577 \h </w:instrText>
                </w:r>
                <w:r w:rsidR="008D6843">
                  <w:rPr>
                    <w:noProof/>
                    <w:webHidden/>
                  </w:rPr>
                </w:r>
                <w:r w:rsidR="008D6843">
                  <w:rPr>
                    <w:noProof/>
                    <w:webHidden/>
                  </w:rPr>
                  <w:fldChar w:fldCharType="separate"/>
                </w:r>
                <w:r w:rsidR="008D6843">
                  <w:rPr>
                    <w:noProof/>
                    <w:webHidden/>
                  </w:rPr>
                  <w:t>39</w:t>
                </w:r>
                <w:r w:rsidR="008D6843">
                  <w:rPr>
                    <w:noProof/>
                    <w:webHidden/>
                  </w:rPr>
                  <w:fldChar w:fldCharType="end"/>
                </w:r>
              </w:hyperlink>
            </w:p>
            <w:p w:rsidR="008D6843" w:rsidRDefault="005A13D5">
              <w:pPr>
                <w:pStyle w:val="31"/>
                <w:rPr>
                  <w:rFonts w:asciiTheme="minorHAnsi" w:eastAsiaTheme="minorEastAsia" w:hAnsiTheme="minorHAnsi" w:cstheme="minorBidi"/>
                  <w:noProof/>
                  <w:sz w:val="22"/>
                  <w:szCs w:val="22"/>
                  <w:lang w:eastAsia="ru-RU"/>
                </w:rPr>
              </w:pPr>
              <w:hyperlink w:anchor="_Toc108531578" w:history="1">
                <w:r w:rsidR="008D6843" w:rsidRPr="006F18CF">
                  <w:rPr>
                    <w:rStyle w:val="af2"/>
                    <w:rFonts w:eastAsia="Times New Roman"/>
                    <w:b/>
                    <w:bCs/>
                    <w:i/>
                    <w:noProof/>
                    <w:lang w:eastAsia="ru-RU"/>
                  </w:rPr>
                  <w:t xml:space="preserve">Система </w:t>
                </w:r>
                <w:r w:rsidR="008D6843" w:rsidRPr="006F18CF">
                  <w:rPr>
                    <w:rStyle w:val="af2"/>
                    <w:rFonts w:eastAsia="Times New Roman" w:cs="Arial"/>
                    <w:b/>
                    <w:i/>
                    <w:noProof/>
                    <w:lang w:eastAsia="ru-RU"/>
                  </w:rPr>
                  <w:t xml:space="preserve">коммунального и бытового </w:t>
                </w:r>
                <w:r w:rsidR="008D6843" w:rsidRPr="006F18CF">
                  <w:rPr>
                    <w:rStyle w:val="af2"/>
                    <w:rFonts w:eastAsia="Times New Roman"/>
                    <w:b/>
                    <w:bCs/>
                    <w:i/>
                    <w:noProof/>
                    <w:lang w:eastAsia="ru-RU"/>
                  </w:rPr>
                  <w:t>обслуживания</w:t>
                </w:r>
                <w:r w:rsidR="008D6843">
                  <w:rPr>
                    <w:noProof/>
                    <w:webHidden/>
                  </w:rPr>
                  <w:tab/>
                </w:r>
                <w:r w:rsidR="008D6843">
                  <w:rPr>
                    <w:noProof/>
                    <w:webHidden/>
                  </w:rPr>
                  <w:fldChar w:fldCharType="begin"/>
                </w:r>
                <w:r w:rsidR="008D6843">
                  <w:rPr>
                    <w:noProof/>
                    <w:webHidden/>
                  </w:rPr>
                  <w:instrText xml:space="preserve"> PAGEREF _Toc108531578 \h </w:instrText>
                </w:r>
                <w:r w:rsidR="008D6843">
                  <w:rPr>
                    <w:noProof/>
                    <w:webHidden/>
                  </w:rPr>
                </w:r>
                <w:r w:rsidR="008D6843">
                  <w:rPr>
                    <w:noProof/>
                    <w:webHidden/>
                  </w:rPr>
                  <w:fldChar w:fldCharType="separate"/>
                </w:r>
                <w:r w:rsidR="008D6843">
                  <w:rPr>
                    <w:noProof/>
                    <w:webHidden/>
                  </w:rPr>
                  <w:t>40</w:t>
                </w:r>
                <w:r w:rsidR="008D6843">
                  <w:rPr>
                    <w:noProof/>
                    <w:webHidden/>
                  </w:rPr>
                  <w:fldChar w:fldCharType="end"/>
                </w:r>
              </w:hyperlink>
            </w:p>
            <w:p w:rsidR="008D6843" w:rsidRDefault="005A13D5">
              <w:pPr>
                <w:pStyle w:val="31"/>
                <w:rPr>
                  <w:rFonts w:asciiTheme="minorHAnsi" w:eastAsiaTheme="minorEastAsia" w:hAnsiTheme="minorHAnsi" w:cstheme="minorBidi"/>
                  <w:noProof/>
                  <w:sz w:val="22"/>
                  <w:szCs w:val="22"/>
                  <w:lang w:eastAsia="ru-RU"/>
                </w:rPr>
              </w:pPr>
              <w:hyperlink w:anchor="_Toc108531579" w:history="1">
                <w:r w:rsidR="008D6843" w:rsidRPr="006F18CF">
                  <w:rPr>
                    <w:rStyle w:val="af2"/>
                    <w:rFonts w:eastAsia="Times New Roman"/>
                    <w:b/>
                    <w:bCs/>
                    <w:i/>
                    <w:noProof/>
                    <w:lang w:eastAsia="ru-RU"/>
                  </w:rPr>
                  <w:t>Добровольная пожарная команда</w:t>
                </w:r>
                <w:r w:rsidR="008D6843">
                  <w:rPr>
                    <w:noProof/>
                    <w:webHidden/>
                  </w:rPr>
                  <w:tab/>
                </w:r>
                <w:r w:rsidR="008D6843">
                  <w:rPr>
                    <w:noProof/>
                    <w:webHidden/>
                  </w:rPr>
                  <w:fldChar w:fldCharType="begin"/>
                </w:r>
                <w:r w:rsidR="008D6843">
                  <w:rPr>
                    <w:noProof/>
                    <w:webHidden/>
                  </w:rPr>
                  <w:instrText xml:space="preserve"> PAGEREF _Toc108531579 \h </w:instrText>
                </w:r>
                <w:r w:rsidR="008D6843">
                  <w:rPr>
                    <w:noProof/>
                    <w:webHidden/>
                  </w:rPr>
                </w:r>
                <w:r w:rsidR="008D6843">
                  <w:rPr>
                    <w:noProof/>
                    <w:webHidden/>
                  </w:rPr>
                  <w:fldChar w:fldCharType="separate"/>
                </w:r>
                <w:r w:rsidR="008D6843">
                  <w:rPr>
                    <w:noProof/>
                    <w:webHidden/>
                  </w:rPr>
                  <w:t>41</w:t>
                </w:r>
                <w:r w:rsidR="008D6843">
                  <w:rPr>
                    <w:noProof/>
                    <w:webHidden/>
                  </w:rPr>
                  <w:fldChar w:fldCharType="end"/>
                </w:r>
              </w:hyperlink>
            </w:p>
            <w:p w:rsidR="008D6843" w:rsidRDefault="005A13D5">
              <w:pPr>
                <w:pStyle w:val="31"/>
                <w:rPr>
                  <w:rFonts w:asciiTheme="minorHAnsi" w:eastAsiaTheme="minorEastAsia" w:hAnsiTheme="minorHAnsi" w:cstheme="minorBidi"/>
                  <w:noProof/>
                  <w:sz w:val="22"/>
                  <w:szCs w:val="22"/>
                  <w:lang w:eastAsia="ru-RU"/>
                </w:rPr>
              </w:pPr>
              <w:hyperlink w:anchor="_Toc108531580" w:history="1">
                <w:r w:rsidR="008D6843" w:rsidRPr="006F18CF">
                  <w:rPr>
                    <w:rStyle w:val="af2"/>
                    <w:rFonts w:eastAsia="Times New Roman"/>
                    <w:b/>
                    <w:bCs/>
                    <w:i/>
                    <w:noProof/>
                    <w:lang w:eastAsia="ru-RU"/>
                  </w:rPr>
                  <w:t>Кладбища</w:t>
                </w:r>
                <w:r w:rsidR="008D6843">
                  <w:rPr>
                    <w:noProof/>
                    <w:webHidden/>
                  </w:rPr>
                  <w:tab/>
                </w:r>
                <w:r w:rsidR="008D6843">
                  <w:rPr>
                    <w:noProof/>
                    <w:webHidden/>
                  </w:rPr>
                  <w:fldChar w:fldCharType="begin"/>
                </w:r>
                <w:r w:rsidR="008D6843">
                  <w:rPr>
                    <w:noProof/>
                    <w:webHidden/>
                  </w:rPr>
                  <w:instrText xml:space="preserve"> PAGEREF _Toc108531580 \h </w:instrText>
                </w:r>
                <w:r w:rsidR="008D6843">
                  <w:rPr>
                    <w:noProof/>
                    <w:webHidden/>
                  </w:rPr>
                </w:r>
                <w:r w:rsidR="008D6843">
                  <w:rPr>
                    <w:noProof/>
                    <w:webHidden/>
                  </w:rPr>
                  <w:fldChar w:fldCharType="separate"/>
                </w:r>
                <w:r w:rsidR="008D6843">
                  <w:rPr>
                    <w:noProof/>
                    <w:webHidden/>
                  </w:rPr>
                  <w:t>41</w:t>
                </w:r>
                <w:r w:rsidR="008D6843">
                  <w:rPr>
                    <w:noProof/>
                    <w:webHidden/>
                  </w:rPr>
                  <w:fldChar w:fldCharType="end"/>
                </w:r>
              </w:hyperlink>
            </w:p>
            <w:p w:rsidR="008D6843" w:rsidRDefault="005A13D5">
              <w:pPr>
                <w:pStyle w:val="31"/>
                <w:rPr>
                  <w:rFonts w:asciiTheme="minorHAnsi" w:eastAsiaTheme="minorEastAsia" w:hAnsiTheme="minorHAnsi" w:cstheme="minorBidi"/>
                  <w:noProof/>
                  <w:sz w:val="22"/>
                  <w:szCs w:val="22"/>
                  <w:lang w:eastAsia="ru-RU"/>
                </w:rPr>
              </w:pPr>
              <w:hyperlink w:anchor="_Toc108531581" w:history="1">
                <w:r w:rsidR="008D6843" w:rsidRPr="006F18CF">
                  <w:rPr>
                    <w:rStyle w:val="af2"/>
                    <w:rFonts w:eastAsia="Times New Roman"/>
                    <w:b/>
                    <w:bCs/>
                    <w:i/>
                    <w:noProof/>
                    <w:lang w:eastAsia="ru-RU"/>
                  </w:rPr>
                  <w:t>Полигоны ТКО</w:t>
                </w:r>
                <w:r w:rsidR="008D6843">
                  <w:rPr>
                    <w:noProof/>
                    <w:webHidden/>
                  </w:rPr>
                  <w:tab/>
                </w:r>
                <w:r w:rsidR="008D6843">
                  <w:rPr>
                    <w:noProof/>
                    <w:webHidden/>
                  </w:rPr>
                  <w:fldChar w:fldCharType="begin"/>
                </w:r>
                <w:r w:rsidR="008D6843">
                  <w:rPr>
                    <w:noProof/>
                    <w:webHidden/>
                  </w:rPr>
                  <w:instrText xml:space="preserve"> PAGEREF _Toc108531581 \h </w:instrText>
                </w:r>
                <w:r w:rsidR="008D6843">
                  <w:rPr>
                    <w:noProof/>
                    <w:webHidden/>
                  </w:rPr>
                </w:r>
                <w:r w:rsidR="008D6843">
                  <w:rPr>
                    <w:noProof/>
                    <w:webHidden/>
                  </w:rPr>
                  <w:fldChar w:fldCharType="separate"/>
                </w:r>
                <w:r w:rsidR="008D6843">
                  <w:rPr>
                    <w:noProof/>
                    <w:webHidden/>
                  </w:rPr>
                  <w:t>41</w:t>
                </w:r>
                <w:r w:rsidR="008D6843">
                  <w:rPr>
                    <w:noProof/>
                    <w:webHidden/>
                  </w:rPr>
                  <w:fldChar w:fldCharType="end"/>
                </w:r>
              </w:hyperlink>
            </w:p>
            <w:p w:rsidR="008D6843" w:rsidRDefault="005A13D5">
              <w:pPr>
                <w:pStyle w:val="31"/>
                <w:rPr>
                  <w:rFonts w:asciiTheme="minorHAnsi" w:eastAsiaTheme="minorEastAsia" w:hAnsiTheme="minorHAnsi" w:cstheme="minorBidi"/>
                  <w:noProof/>
                  <w:sz w:val="22"/>
                  <w:szCs w:val="22"/>
                  <w:lang w:eastAsia="ru-RU"/>
                </w:rPr>
              </w:pPr>
              <w:hyperlink w:anchor="_Toc108531582" w:history="1">
                <w:r w:rsidR="008D6843" w:rsidRPr="006F18CF">
                  <w:rPr>
                    <w:rStyle w:val="af2"/>
                    <w:rFonts w:eastAsia="Times New Roman" w:cs="Arial"/>
                    <w:b/>
                    <w:bCs/>
                    <w:i/>
                    <w:noProof/>
                    <w:lang w:eastAsia="ru-RU"/>
                  </w:rPr>
                  <w:t>Скотомогильники</w:t>
                </w:r>
                <w:r w:rsidR="008D6843">
                  <w:rPr>
                    <w:noProof/>
                    <w:webHidden/>
                  </w:rPr>
                  <w:tab/>
                </w:r>
                <w:r w:rsidR="008D6843">
                  <w:rPr>
                    <w:noProof/>
                    <w:webHidden/>
                  </w:rPr>
                  <w:fldChar w:fldCharType="begin"/>
                </w:r>
                <w:r w:rsidR="008D6843">
                  <w:rPr>
                    <w:noProof/>
                    <w:webHidden/>
                  </w:rPr>
                  <w:instrText xml:space="preserve"> PAGEREF _Toc108531582 \h </w:instrText>
                </w:r>
                <w:r w:rsidR="008D6843">
                  <w:rPr>
                    <w:noProof/>
                    <w:webHidden/>
                  </w:rPr>
                </w:r>
                <w:r w:rsidR="008D6843">
                  <w:rPr>
                    <w:noProof/>
                    <w:webHidden/>
                  </w:rPr>
                  <w:fldChar w:fldCharType="separate"/>
                </w:r>
                <w:r w:rsidR="008D6843">
                  <w:rPr>
                    <w:noProof/>
                    <w:webHidden/>
                  </w:rPr>
                  <w:t>42</w:t>
                </w:r>
                <w:r w:rsidR="008D6843">
                  <w:rPr>
                    <w:noProof/>
                    <w:webHidden/>
                  </w:rPr>
                  <w:fldChar w:fldCharType="end"/>
                </w:r>
              </w:hyperlink>
            </w:p>
            <w:p w:rsidR="008D6843" w:rsidRDefault="005A13D5">
              <w:pPr>
                <w:pStyle w:val="31"/>
                <w:rPr>
                  <w:rFonts w:asciiTheme="minorHAnsi" w:eastAsiaTheme="minorEastAsia" w:hAnsiTheme="minorHAnsi" w:cstheme="minorBidi"/>
                  <w:noProof/>
                  <w:sz w:val="22"/>
                  <w:szCs w:val="22"/>
                  <w:lang w:eastAsia="ru-RU"/>
                </w:rPr>
              </w:pPr>
              <w:hyperlink w:anchor="_Toc108531583" w:history="1">
                <w:r w:rsidR="008D6843" w:rsidRPr="006F18CF">
                  <w:rPr>
                    <w:rStyle w:val="af2"/>
                    <w:b/>
                    <w:noProof/>
                  </w:rPr>
                  <w:t>Обеспеченность основными учреждениями обслуживания</w:t>
                </w:r>
                <w:r w:rsidR="008D6843">
                  <w:rPr>
                    <w:noProof/>
                    <w:webHidden/>
                  </w:rPr>
                  <w:tab/>
                </w:r>
                <w:r w:rsidR="008D6843">
                  <w:rPr>
                    <w:noProof/>
                    <w:webHidden/>
                  </w:rPr>
                  <w:fldChar w:fldCharType="begin"/>
                </w:r>
                <w:r w:rsidR="008D6843">
                  <w:rPr>
                    <w:noProof/>
                    <w:webHidden/>
                  </w:rPr>
                  <w:instrText xml:space="preserve"> PAGEREF _Toc108531583 \h </w:instrText>
                </w:r>
                <w:r w:rsidR="008D6843">
                  <w:rPr>
                    <w:noProof/>
                    <w:webHidden/>
                  </w:rPr>
                </w:r>
                <w:r w:rsidR="008D6843">
                  <w:rPr>
                    <w:noProof/>
                    <w:webHidden/>
                  </w:rPr>
                  <w:fldChar w:fldCharType="separate"/>
                </w:r>
                <w:r w:rsidR="008D6843">
                  <w:rPr>
                    <w:noProof/>
                    <w:webHidden/>
                  </w:rPr>
                  <w:t>42</w:t>
                </w:r>
                <w:r w:rsidR="008D6843">
                  <w:rPr>
                    <w:noProof/>
                    <w:webHidden/>
                  </w:rPr>
                  <w:fldChar w:fldCharType="end"/>
                </w:r>
              </w:hyperlink>
            </w:p>
            <w:p w:rsidR="008D6843" w:rsidRDefault="005A13D5">
              <w:pPr>
                <w:pStyle w:val="21"/>
                <w:rPr>
                  <w:rFonts w:asciiTheme="minorHAnsi" w:eastAsiaTheme="minorEastAsia" w:hAnsiTheme="minorHAnsi" w:cstheme="minorBidi"/>
                  <w:iCs w:val="0"/>
                  <w:noProof/>
                  <w:sz w:val="22"/>
                  <w:szCs w:val="22"/>
                  <w:lang w:eastAsia="ru-RU"/>
                </w:rPr>
              </w:pPr>
              <w:hyperlink w:anchor="_Toc108531584" w:history="1">
                <w:r w:rsidR="008D6843" w:rsidRPr="006F18CF">
                  <w:rPr>
                    <w:rStyle w:val="af2"/>
                    <w:noProof/>
                  </w:rPr>
                  <w:t>3.1.3. Транспортная инфраструктура</w:t>
                </w:r>
                <w:r w:rsidR="008D6843">
                  <w:rPr>
                    <w:noProof/>
                    <w:webHidden/>
                  </w:rPr>
                  <w:tab/>
                </w:r>
                <w:r w:rsidR="008D6843">
                  <w:rPr>
                    <w:noProof/>
                    <w:webHidden/>
                  </w:rPr>
                  <w:fldChar w:fldCharType="begin"/>
                </w:r>
                <w:r w:rsidR="008D6843">
                  <w:rPr>
                    <w:noProof/>
                    <w:webHidden/>
                  </w:rPr>
                  <w:instrText xml:space="preserve"> PAGEREF _Toc108531584 \h </w:instrText>
                </w:r>
                <w:r w:rsidR="008D6843">
                  <w:rPr>
                    <w:noProof/>
                    <w:webHidden/>
                  </w:rPr>
                </w:r>
                <w:r w:rsidR="008D6843">
                  <w:rPr>
                    <w:noProof/>
                    <w:webHidden/>
                  </w:rPr>
                  <w:fldChar w:fldCharType="separate"/>
                </w:r>
                <w:r w:rsidR="008D6843">
                  <w:rPr>
                    <w:noProof/>
                    <w:webHidden/>
                  </w:rPr>
                  <w:t>45</w:t>
                </w:r>
                <w:r w:rsidR="008D6843">
                  <w:rPr>
                    <w:noProof/>
                    <w:webHidden/>
                  </w:rPr>
                  <w:fldChar w:fldCharType="end"/>
                </w:r>
              </w:hyperlink>
            </w:p>
            <w:p w:rsidR="008D6843" w:rsidRDefault="005A13D5">
              <w:pPr>
                <w:pStyle w:val="21"/>
                <w:rPr>
                  <w:rFonts w:asciiTheme="minorHAnsi" w:eastAsiaTheme="minorEastAsia" w:hAnsiTheme="minorHAnsi" w:cstheme="minorBidi"/>
                  <w:iCs w:val="0"/>
                  <w:noProof/>
                  <w:sz w:val="22"/>
                  <w:szCs w:val="22"/>
                  <w:lang w:eastAsia="ru-RU"/>
                </w:rPr>
              </w:pPr>
              <w:hyperlink w:anchor="_Toc108531585" w:history="1">
                <w:r w:rsidR="008D6843" w:rsidRPr="006F18CF">
                  <w:rPr>
                    <w:rStyle w:val="af2"/>
                    <w:noProof/>
                  </w:rPr>
                  <w:t>3.1.4. Инженерная инфраструктура</w:t>
                </w:r>
                <w:r w:rsidR="008D6843">
                  <w:rPr>
                    <w:noProof/>
                    <w:webHidden/>
                  </w:rPr>
                  <w:tab/>
                </w:r>
                <w:r w:rsidR="008D6843">
                  <w:rPr>
                    <w:noProof/>
                    <w:webHidden/>
                  </w:rPr>
                  <w:fldChar w:fldCharType="begin"/>
                </w:r>
                <w:r w:rsidR="008D6843">
                  <w:rPr>
                    <w:noProof/>
                    <w:webHidden/>
                  </w:rPr>
                  <w:instrText xml:space="preserve"> PAGEREF _Toc108531585 \h </w:instrText>
                </w:r>
                <w:r w:rsidR="008D6843">
                  <w:rPr>
                    <w:noProof/>
                    <w:webHidden/>
                  </w:rPr>
                </w:r>
                <w:r w:rsidR="008D6843">
                  <w:rPr>
                    <w:noProof/>
                    <w:webHidden/>
                  </w:rPr>
                  <w:fldChar w:fldCharType="separate"/>
                </w:r>
                <w:r w:rsidR="008D6843">
                  <w:rPr>
                    <w:noProof/>
                    <w:webHidden/>
                  </w:rPr>
                  <w:t>51</w:t>
                </w:r>
                <w:r w:rsidR="008D6843">
                  <w:rPr>
                    <w:noProof/>
                    <w:webHidden/>
                  </w:rPr>
                  <w:fldChar w:fldCharType="end"/>
                </w:r>
              </w:hyperlink>
            </w:p>
            <w:p w:rsidR="008D6843" w:rsidRDefault="005A13D5">
              <w:pPr>
                <w:pStyle w:val="31"/>
                <w:rPr>
                  <w:rFonts w:asciiTheme="minorHAnsi" w:eastAsiaTheme="minorEastAsia" w:hAnsiTheme="minorHAnsi" w:cstheme="minorBidi"/>
                  <w:noProof/>
                  <w:sz w:val="22"/>
                  <w:szCs w:val="22"/>
                  <w:lang w:eastAsia="ru-RU"/>
                </w:rPr>
              </w:pPr>
              <w:hyperlink w:anchor="_Toc108531586" w:history="1">
                <w:r w:rsidR="008D6843" w:rsidRPr="006F18CF">
                  <w:rPr>
                    <w:rStyle w:val="af2"/>
                    <w:noProof/>
                  </w:rPr>
                  <w:t>Водоснабжение</w:t>
                </w:r>
                <w:r w:rsidR="008D6843">
                  <w:rPr>
                    <w:noProof/>
                    <w:webHidden/>
                  </w:rPr>
                  <w:tab/>
                </w:r>
                <w:r w:rsidR="008D6843">
                  <w:rPr>
                    <w:noProof/>
                    <w:webHidden/>
                  </w:rPr>
                  <w:fldChar w:fldCharType="begin"/>
                </w:r>
                <w:r w:rsidR="008D6843">
                  <w:rPr>
                    <w:noProof/>
                    <w:webHidden/>
                  </w:rPr>
                  <w:instrText xml:space="preserve"> PAGEREF _Toc108531586 \h </w:instrText>
                </w:r>
                <w:r w:rsidR="008D6843">
                  <w:rPr>
                    <w:noProof/>
                    <w:webHidden/>
                  </w:rPr>
                </w:r>
                <w:r w:rsidR="008D6843">
                  <w:rPr>
                    <w:noProof/>
                    <w:webHidden/>
                  </w:rPr>
                  <w:fldChar w:fldCharType="separate"/>
                </w:r>
                <w:r w:rsidR="008D6843">
                  <w:rPr>
                    <w:noProof/>
                    <w:webHidden/>
                  </w:rPr>
                  <w:t>51</w:t>
                </w:r>
                <w:r w:rsidR="008D6843">
                  <w:rPr>
                    <w:noProof/>
                    <w:webHidden/>
                  </w:rPr>
                  <w:fldChar w:fldCharType="end"/>
                </w:r>
              </w:hyperlink>
            </w:p>
            <w:p w:rsidR="008D6843" w:rsidRDefault="005A13D5">
              <w:pPr>
                <w:pStyle w:val="31"/>
                <w:rPr>
                  <w:rFonts w:asciiTheme="minorHAnsi" w:eastAsiaTheme="minorEastAsia" w:hAnsiTheme="minorHAnsi" w:cstheme="minorBidi"/>
                  <w:noProof/>
                  <w:sz w:val="22"/>
                  <w:szCs w:val="22"/>
                  <w:lang w:eastAsia="ru-RU"/>
                </w:rPr>
              </w:pPr>
              <w:hyperlink w:anchor="_Toc108531587" w:history="1">
                <w:r w:rsidR="008D6843" w:rsidRPr="006F18CF">
                  <w:rPr>
                    <w:rStyle w:val="af2"/>
                    <w:noProof/>
                  </w:rPr>
                  <w:t>Водоотведение</w:t>
                </w:r>
                <w:r w:rsidR="008D6843">
                  <w:rPr>
                    <w:noProof/>
                    <w:webHidden/>
                  </w:rPr>
                  <w:tab/>
                </w:r>
                <w:r w:rsidR="008D6843">
                  <w:rPr>
                    <w:noProof/>
                    <w:webHidden/>
                  </w:rPr>
                  <w:fldChar w:fldCharType="begin"/>
                </w:r>
                <w:r w:rsidR="008D6843">
                  <w:rPr>
                    <w:noProof/>
                    <w:webHidden/>
                  </w:rPr>
                  <w:instrText xml:space="preserve"> PAGEREF _Toc108531587 \h </w:instrText>
                </w:r>
                <w:r w:rsidR="008D6843">
                  <w:rPr>
                    <w:noProof/>
                    <w:webHidden/>
                  </w:rPr>
                </w:r>
                <w:r w:rsidR="008D6843">
                  <w:rPr>
                    <w:noProof/>
                    <w:webHidden/>
                  </w:rPr>
                  <w:fldChar w:fldCharType="separate"/>
                </w:r>
                <w:r w:rsidR="008D6843">
                  <w:rPr>
                    <w:noProof/>
                    <w:webHidden/>
                  </w:rPr>
                  <w:t>54</w:t>
                </w:r>
                <w:r w:rsidR="008D6843">
                  <w:rPr>
                    <w:noProof/>
                    <w:webHidden/>
                  </w:rPr>
                  <w:fldChar w:fldCharType="end"/>
                </w:r>
              </w:hyperlink>
            </w:p>
            <w:p w:rsidR="008D6843" w:rsidRDefault="005A13D5">
              <w:pPr>
                <w:pStyle w:val="31"/>
                <w:rPr>
                  <w:rFonts w:asciiTheme="minorHAnsi" w:eastAsiaTheme="minorEastAsia" w:hAnsiTheme="minorHAnsi" w:cstheme="minorBidi"/>
                  <w:noProof/>
                  <w:sz w:val="22"/>
                  <w:szCs w:val="22"/>
                  <w:lang w:eastAsia="ru-RU"/>
                </w:rPr>
              </w:pPr>
              <w:hyperlink w:anchor="_Toc108531588" w:history="1">
                <w:r w:rsidR="008D6843" w:rsidRPr="006F18CF">
                  <w:rPr>
                    <w:rStyle w:val="af2"/>
                    <w:noProof/>
                  </w:rPr>
                  <w:t>Теплоснабжение</w:t>
                </w:r>
                <w:r w:rsidR="008D6843">
                  <w:rPr>
                    <w:noProof/>
                    <w:webHidden/>
                  </w:rPr>
                  <w:tab/>
                </w:r>
                <w:r w:rsidR="008D6843">
                  <w:rPr>
                    <w:noProof/>
                    <w:webHidden/>
                  </w:rPr>
                  <w:fldChar w:fldCharType="begin"/>
                </w:r>
                <w:r w:rsidR="008D6843">
                  <w:rPr>
                    <w:noProof/>
                    <w:webHidden/>
                  </w:rPr>
                  <w:instrText xml:space="preserve"> PAGEREF _Toc108531588 \h </w:instrText>
                </w:r>
                <w:r w:rsidR="008D6843">
                  <w:rPr>
                    <w:noProof/>
                    <w:webHidden/>
                  </w:rPr>
                </w:r>
                <w:r w:rsidR="008D6843">
                  <w:rPr>
                    <w:noProof/>
                    <w:webHidden/>
                  </w:rPr>
                  <w:fldChar w:fldCharType="separate"/>
                </w:r>
                <w:r w:rsidR="008D6843">
                  <w:rPr>
                    <w:noProof/>
                    <w:webHidden/>
                  </w:rPr>
                  <w:t>55</w:t>
                </w:r>
                <w:r w:rsidR="008D6843">
                  <w:rPr>
                    <w:noProof/>
                    <w:webHidden/>
                  </w:rPr>
                  <w:fldChar w:fldCharType="end"/>
                </w:r>
              </w:hyperlink>
            </w:p>
            <w:p w:rsidR="008D6843" w:rsidRDefault="005A13D5">
              <w:pPr>
                <w:pStyle w:val="31"/>
                <w:rPr>
                  <w:rFonts w:asciiTheme="minorHAnsi" w:eastAsiaTheme="minorEastAsia" w:hAnsiTheme="minorHAnsi" w:cstheme="minorBidi"/>
                  <w:noProof/>
                  <w:sz w:val="22"/>
                  <w:szCs w:val="22"/>
                  <w:lang w:eastAsia="ru-RU"/>
                </w:rPr>
              </w:pPr>
              <w:hyperlink w:anchor="_Toc108531589" w:history="1">
                <w:r w:rsidR="008D6843" w:rsidRPr="006F18CF">
                  <w:rPr>
                    <w:rStyle w:val="af2"/>
                    <w:noProof/>
                  </w:rPr>
                  <w:t>Газоснабжение</w:t>
                </w:r>
                <w:r w:rsidR="008D6843">
                  <w:rPr>
                    <w:noProof/>
                    <w:webHidden/>
                  </w:rPr>
                  <w:tab/>
                </w:r>
                <w:r w:rsidR="008D6843">
                  <w:rPr>
                    <w:noProof/>
                    <w:webHidden/>
                  </w:rPr>
                  <w:fldChar w:fldCharType="begin"/>
                </w:r>
                <w:r w:rsidR="008D6843">
                  <w:rPr>
                    <w:noProof/>
                    <w:webHidden/>
                  </w:rPr>
                  <w:instrText xml:space="preserve"> PAGEREF _Toc108531589 \h </w:instrText>
                </w:r>
                <w:r w:rsidR="008D6843">
                  <w:rPr>
                    <w:noProof/>
                    <w:webHidden/>
                  </w:rPr>
                </w:r>
                <w:r w:rsidR="008D6843">
                  <w:rPr>
                    <w:noProof/>
                    <w:webHidden/>
                  </w:rPr>
                  <w:fldChar w:fldCharType="separate"/>
                </w:r>
                <w:r w:rsidR="008D6843">
                  <w:rPr>
                    <w:noProof/>
                    <w:webHidden/>
                  </w:rPr>
                  <w:t>56</w:t>
                </w:r>
                <w:r w:rsidR="008D6843">
                  <w:rPr>
                    <w:noProof/>
                    <w:webHidden/>
                  </w:rPr>
                  <w:fldChar w:fldCharType="end"/>
                </w:r>
              </w:hyperlink>
            </w:p>
            <w:p w:rsidR="008D6843" w:rsidRDefault="005A13D5">
              <w:pPr>
                <w:pStyle w:val="31"/>
                <w:rPr>
                  <w:rFonts w:asciiTheme="minorHAnsi" w:eastAsiaTheme="minorEastAsia" w:hAnsiTheme="minorHAnsi" w:cstheme="minorBidi"/>
                  <w:noProof/>
                  <w:sz w:val="22"/>
                  <w:szCs w:val="22"/>
                  <w:lang w:eastAsia="ru-RU"/>
                </w:rPr>
              </w:pPr>
              <w:hyperlink w:anchor="_Toc108531590" w:history="1">
                <w:r w:rsidR="008D6843" w:rsidRPr="006F18CF">
                  <w:rPr>
                    <w:rStyle w:val="af2"/>
                    <w:noProof/>
                  </w:rPr>
                  <w:t>Электроснабжение</w:t>
                </w:r>
                <w:r w:rsidR="008D6843">
                  <w:rPr>
                    <w:noProof/>
                    <w:webHidden/>
                  </w:rPr>
                  <w:tab/>
                </w:r>
                <w:r w:rsidR="008D6843">
                  <w:rPr>
                    <w:noProof/>
                    <w:webHidden/>
                  </w:rPr>
                  <w:fldChar w:fldCharType="begin"/>
                </w:r>
                <w:r w:rsidR="008D6843">
                  <w:rPr>
                    <w:noProof/>
                    <w:webHidden/>
                  </w:rPr>
                  <w:instrText xml:space="preserve"> PAGEREF _Toc108531590 \h </w:instrText>
                </w:r>
                <w:r w:rsidR="008D6843">
                  <w:rPr>
                    <w:noProof/>
                    <w:webHidden/>
                  </w:rPr>
                </w:r>
                <w:r w:rsidR="008D6843">
                  <w:rPr>
                    <w:noProof/>
                    <w:webHidden/>
                  </w:rPr>
                  <w:fldChar w:fldCharType="separate"/>
                </w:r>
                <w:r w:rsidR="008D6843">
                  <w:rPr>
                    <w:noProof/>
                    <w:webHidden/>
                  </w:rPr>
                  <w:t>57</w:t>
                </w:r>
                <w:r w:rsidR="008D6843">
                  <w:rPr>
                    <w:noProof/>
                    <w:webHidden/>
                  </w:rPr>
                  <w:fldChar w:fldCharType="end"/>
                </w:r>
              </w:hyperlink>
            </w:p>
            <w:p w:rsidR="008D6843" w:rsidRDefault="005A13D5">
              <w:pPr>
                <w:pStyle w:val="31"/>
                <w:rPr>
                  <w:rFonts w:asciiTheme="minorHAnsi" w:eastAsiaTheme="minorEastAsia" w:hAnsiTheme="minorHAnsi" w:cstheme="minorBidi"/>
                  <w:noProof/>
                  <w:sz w:val="22"/>
                  <w:szCs w:val="22"/>
                  <w:lang w:eastAsia="ru-RU"/>
                </w:rPr>
              </w:pPr>
              <w:hyperlink w:anchor="_Toc108531591" w:history="1">
                <w:r w:rsidR="008D6843" w:rsidRPr="006F18CF">
                  <w:rPr>
                    <w:rStyle w:val="af2"/>
                    <w:noProof/>
                    <w:lang w:eastAsia="ar-SA"/>
                  </w:rPr>
                  <w:t>Связь</w:t>
                </w:r>
                <w:r w:rsidR="008D6843">
                  <w:rPr>
                    <w:noProof/>
                    <w:webHidden/>
                  </w:rPr>
                  <w:tab/>
                </w:r>
                <w:r w:rsidR="008D6843">
                  <w:rPr>
                    <w:noProof/>
                    <w:webHidden/>
                  </w:rPr>
                  <w:fldChar w:fldCharType="begin"/>
                </w:r>
                <w:r w:rsidR="008D6843">
                  <w:rPr>
                    <w:noProof/>
                    <w:webHidden/>
                  </w:rPr>
                  <w:instrText xml:space="preserve"> PAGEREF _Toc108531591 \h </w:instrText>
                </w:r>
                <w:r w:rsidR="008D6843">
                  <w:rPr>
                    <w:noProof/>
                    <w:webHidden/>
                  </w:rPr>
                </w:r>
                <w:r w:rsidR="008D6843">
                  <w:rPr>
                    <w:noProof/>
                    <w:webHidden/>
                  </w:rPr>
                  <w:fldChar w:fldCharType="separate"/>
                </w:r>
                <w:r w:rsidR="008D6843">
                  <w:rPr>
                    <w:noProof/>
                    <w:webHidden/>
                  </w:rPr>
                  <w:t>60</w:t>
                </w:r>
                <w:r w:rsidR="008D6843">
                  <w:rPr>
                    <w:noProof/>
                    <w:webHidden/>
                  </w:rPr>
                  <w:fldChar w:fldCharType="end"/>
                </w:r>
              </w:hyperlink>
            </w:p>
            <w:p w:rsidR="008D6843" w:rsidRDefault="005A13D5">
              <w:pPr>
                <w:pStyle w:val="21"/>
                <w:rPr>
                  <w:rFonts w:asciiTheme="minorHAnsi" w:eastAsiaTheme="minorEastAsia" w:hAnsiTheme="minorHAnsi" w:cstheme="minorBidi"/>
                  <w:iCs w:val="0"/>
                  <w:noProof/>
                  <w:sz w:val="22"/>
                  <w:szCs w:val="22"/>
                  <w:lang w:eastAsia="ru-RU"/>
                </w:rPr>
              </w:pPr>
              <w:hyperlink w:anchor="_Toc108531592" w:history="1">
                <w:r w:rsidR="008D6843" w:rsidRPr="006F18CF">
                  <w:rPr>
                    <w:rStyle w:val="af2"/>
                    <w:noProof/>
                  </w:rPr>
                  <w:t>3.1.5. Санитарная очистка территории</w:t>
                </w:r>
                <w:r w:rsidR="008D6843">
                  <w:rPr>
                    <w:noProof/>
                    <w:webHidden/>
                  </w:rPr>
                  <w:tab/>
                </w:r>
                <w:r w:rsidR="008D6843">
                  <w:rPr>
                    <w:noProof/>
                    <w:webHidden/>
                  </w:rPr>
                  <w:fldChar w:fldCharType="begin"/>
                </w:r>
                <w:r w:rsidR="008D6843">
                  <w:rPr>
                    <w:noProof/>
                    <w:webHidden/>
                  </w:rPr>
                  <w:instrText xml:space="preserve"> PAGEREF _Toc108531592 \h </w:instrText>
                </w:r>
                <w:r w:rsidR="008D6843">
                  <w:rPr>
                    <w:noProof/>
                    <w:webHidden/>
                  </w:rPr>
                </w:r>
                <w:r w:rsidR="008D6843">
                  <w:rPr>
                    <w:noProof/>
                    <w:webHidden/>
                  </w:rPr>
                  <w:fldChar w:fldCharType="separate"/>
                </w:r>
                <w:r w:rsidR="008D6843">
                  <w:rPr>
                    <w:noProof/>
                    <w:webHidden/>
                  </w:rPr>
                  <w:t>61</w:t>
                </w:r>
                <w:r w:rsidR="008D6843">
                  <w:rPr>
                    <w:noProof/>
                    <w:webHidden/>
                  </w:rPr>
                  <w:fldChar w:fldCharType="end"/>
                </w:r>
              </w:hyperlink>
            </w:p>
            <w:p w:rsidR="008D6843" w:rsidRDefault="005A13D5">
              <w:pPr>
                <w:pStyle w:val="21"/>
                <w:rPr>
                  <w:rFonts w:asciiTheme="minorHAnsi" w:eastAsiaTheme="minorEastAsia" w:hAnsiTheme="minorHAnsi" w:cstheme="minorBidi"/>
                  <w:iCs w:val="0"/>
                  <w:noProof/>
                  <w:sz w:val="22"/>
                  <w:szCs w:val="22"/>
                  <w:lang w:eastAsia="ru-RU"/>
                </w:rPr>
              </w:pPr>
              <w:hyperlink w:anchor="_Toc108531593" w:history="1">
                <w:r w:rsidR="008D6843" w:rsidRPr="006F18CF">
                  <w:rPr>
                    <w:rStyle w:val="af2"/>
                    <w:noProof/>
                  </w:rPr>
                  <w:t>3.1.6. Организация благоустройства и озеленения территории</w:t>
                </w:r>
                <w:r w:rsidR="008D6843">
                  <w:rPr>
                    <w:noProof/>
                    <w:webHidden/>
                  </w:rPr>
                  <w:tab/>
                </w:r>
                <w:r w:rsidR="008D6843">
                  <w:rPr>
                    <w:noProof/>
                    <w:webHidden/>
                  </w:rPr>
                  <w:fldChar w:fldCharType="begin"/>
                </w:r>
                <w:r w:rsidR="008D6843">
                  <w:rPr>
                    <w:noProof/>
                    <w:webHidden/>
                  </w:rPr>
                  <w:instrText xml:space="preserve"> PAGEREF _Toc108531593 \h </w:instrText>
                </w:r>
                <w:r w:rsidR="008D6843">
                  <w:rPr>
                    <w:noProof/>
                    <w:webHidden/>
                  </w:rPr>
                </w:r>
                <w:r w:rsidR="008D6843">
                  <w:rPr>
                    <w:noProof/>
                    <w:webHidden/>
                  </w:rPr>
                  <w:fldChar w:fldCharType="separate"/>
                </w:r>
                <w:r w:rsidR="008D6843">
                  <w:rPr>
                    <w:noProof/>
                    <w:webHidden/>
                  </w:rPr>
                  <w:t>62</w:t>
                </w:r>
                <w:r w:rsidR="008D6843">
                  <w:rPr>
                    <w:noProof/>
                    <w:webHidden/>
                  </w:rPr>
                  <w:fldChar w:fldCharType="end"/>
                </w:r>
              </w:hyperlink>
            </w:p>
            <w:p w:rsidR="008D6843" w:rsidRDefault="005A13D5">
              <w:pPr>
                <w:pStyle w:val="21"/>
                <w:rPr>
                  <w:rFonts w:asciiTheme="minorHAnsi" w:eastAsiaTheme="minorEastAsia" w:hAnsiTheme="minorHAnsi" w:cstheme="minorBidi"/>
                  <w:iCs w:val="0"/>
                  <w:noProof/>
                  <w:sz w:val="22"/>
                  <w:szCs w:val="22"/>
                  <w:lang w:eastAsia="ru-RU"/>
                </w:rPr>
              </w:pPr>
              <w:hyperlink w:anchor="_Toc108531594" w:history="1">
                <w:r w:rsidR="008D6843" w:rsidRPr="006F18CF">
                  <w:rPr>
                    <w:rStyle w:val="af2"/>
                    <w:noProof/>
                  </w:rPr>
                  <w:t>3.1.7. Функциональное зонирование МО сельское поселение Асекеевский сельсовет</w:t>
                </w:r>
                <w:r w:rsidR="008D6843">
                  <w:rPr>
                    <w:noProof/>
                    <w:webHidden/>
                  </w:rPr>
                  <w:tab/>
                </w:r>
                <w:r w:rsidR="008D6843">
                  <w:rPr>
                    <w:noProof/>
                    <w:webHidden/>
                  </w:rPr>
                  <w:fldChar w:fldCharType="begin"/>
                </w:r>
                <w:r w:rsidR="008D6843">
                  <w:rPr>
                    <w:noProof/>
                    <w:webHidden/>
                  </w:rPr>
                  <w:instrText xml:space="preserve"> PAGEREF _Toc108531594 \h </w:instrText>
                </w:r>
                <w:r w:rsidR="008D6843">
                  <w:rPr>
                    <w:noProof/>
                    <w:webHidden/>
                  </w:rPr>
                </w:r>
                <w:r w:rsidR="008D6843">
                  <w:rPr>
                    <w:noProof/>
                    <w:webHidden/>
                  </w:rPr>
                  <w:fldChar w:fldCharType="separate"/>
                </w:r>
                <w:r w:rsidR="008D6843">
                  <w:rPr>
                    <w:noProof/>
                    <w:webHidden/>
                  </w:rPr>
                  <w:t>65</w:t>
                </w:r>
                <w:r w:rsidR="008D6843">
                  <w:rPr>
                    <w:noProof/>
                    <w:webHidden/>
                  </w:rPr>
                  <w:fldChar w:fldCharType="end"/>
                </w:r>
              </w:hyperlink>
            </w:p>
            <w:p w:rsidR="008D6843" w:rsidRDefault="005A13D5">
              <w:pPr>
                <w:pStyle w:val="11"/>
                <w:tabs>
                  <w:tab w:val="right" w:leader="dot" w:pos="9344"/>
                </w:tabs>
                <w:rPr>
                  <w:rFonts w:eastAsiaTheme="minorEastAsia"/>
                  <w:noProof/>
                  <w:lang w:eastAsia="ru-RU"/>
                </w:rPr>
              </w:pPr>
              <w:hyperlink w:anchor="_Toc108531595" w:history="1">
                <w:r w:rsidR="008D6843" w:rsidRPr="006F18CF">
                  <w:rPr>
                    <w:rStyle w:val="af2"/>
                    <w:noProof/>
                    <w:lang w:bidi="en-US"/>
                  </w:rPr>
                  <w:t>3.2. Варианты размещения объектов местного значения</w:t>
                </w:r>
                <w:r w:rsidR="008D6843">
                  <w:rPr>
                    <w:noProof/>
                    <w:webHidden/>
                  </w:rPr>
                  <w:tab/>
                </w:r>
                <w:r w:rsidR="008D6843">
                  <w:rPr>
                    <w:noProof/>
                    <w:webHidden/>
                  </w:rPr>
                  <w:fldChar w:fldCharType="begin"/>
                </w:r>
                <w:r w:rsidR="008D6843">
                  <w:rPr>
                    <w:noProof/>
                    <w:webHidden/>
                  </w:rPr>
                  <w:instrText xml:space="preserve"> PAGEREF _Toc108531595 \h </w:instrText>
                </w:r>
                <w:r w:rsidR="008D6843">
                  <w:rPr>
                    <w:noProof/>
                    <w:webHidden/>
                  </w:rPr>
                </w:r>
                <w:r w:rsidR="008D6843">
                  <w:rPr>
                    <w:noProof/>
                    <w:webHidden/>
                  </w:rPr>
                  <w:fldChar w:fldCharType="separate"/>
                </w:r>
                <w:r w:rsidR="008D6843">
                  <w:rPr>
                    <w:noProof/>
                    <w:webHidden/>
                  </w:rPr>
                  <w:t>69</w:t>
                </w:r>
                <w:r w:rsidR="008D6843">
                  <w:rPr>
                    <w:noProof/>
                    <w:webHidden/>
                  </w:rPr>
                  <w:fldChar w:fldCharType="end"/>
                </w:r>
              </w:hyperlink>
            </w:p>
            <w:p w:rsidR="008D6843" w:rsidRDefault="005A13D5">
              <w:pPr>
                <w:pStyle w:val="11"/>
                <w:tabs>
                  <w:tab w:val="left" w:pos="442"/>
                  <w:tab w:val="right" w:leader="dot" w:pos="9344"/>
                </w:tabs>
                <w:rPr>
                  <w:rFonts w:eastAsiaTheme="minorEastAsia"/>
                  <w:noProof/>
                  <w:lang w:eastAsia="ru-RU"/>
                </w:rPr>
              </w:pPr>
              <w:hyperlink w:anchor="_Toc108531596" w:history="1">
                <w:r w:rsidR="008D6843" w:rsidRPr="006F18CF">
                  <w:rPr>
                    <w:rStyle w:val="af2"/>
                    <w:noProof/>
                  </w:rPr>
                  <w:t>4.</w:t>
                </w:r>
                <w:r w:rsidR="008D6843">
                  <w:rPr>
                    <w:rFonts w:eastAsiaTheme="minorEastAsia"/>
                    <w:noProof/>
                    <w:lang w:eastAsia="ru-RU"/>
                  </w:rPr>
                  <w:tab/>
                </w:r>
                <w:r w:rsidR="008D6843" w:rsidRPr="006F18CF">
                  <w:rPr>
                    <w:rStyle w:val="af2"/>
                    <w:noProof/>
                  </w:rPr>
                  <w:t>Оценка возможного влияния планируемых для размещения объектов местного значения поселения на комплексное развитие этих территорий</w:t>
                </w:r>
                <w:r w:rsidR="008D6843">
                  <w:rPr>
                    <w:noProof/>
                    <w:webHidden/>
                  </w:rPr>
                  <w:tab/>
                </w:r>
                <w:r w:rsidR="008D6843">
                  <w:rPr>
                    <w:noProof/>
                    <w:webHidden/>
                  </w:rPr>
                  <w:fldChar w:fldCharType="begin"/>
                </w:r>
                <w:r w:rsidR="008D6843">
                  <w:rPr>
                    <w:noProof/>
                    <w:webHidden/>
                  </w:rPr>
                  <w:instrText xml:space="preserve"> PAGEREF _Toc108531596 \h </w:instrText>
                </w:r>
                <w:r w:rsidR="008D6843">
                  <w:rPr>
                    <w:noProof/>
                    <w:webHidden/>
                  </w:rPr>
                </w:r>
                <w:r w:rsidR="008D6843">
                  <w:rPr>
                    <w:noProof/>
                    <w:webHidden/>
                  </w:rPr>
                  <w:fldChar w:fldCharType="separate"/>
                </w:r>
                <w:r w:rsidR="008D6843">
                  <w:rPr>
                    <w:noProof/>
                    <w:webHidden/>
                  </w:rPr>
                  <w:t>77</w:t>
                </w:r>
                <w:r w:rsidR="008D6843">
                  <w:rPr>
                    <w:noProof/>
                    <w:webHidden/>
                  </w:rPr>
                  <w:fldChar w:fldCharType="end"/>
                </w:r>
              </w:hyperlink>
            </w:p>
            <w:p w:rsidR="008D6843" w:rsidRDefault="005A13D5">
              <w:pPr>
                <w:pStyle w:val="11"/>
                <w:tabs>
                  <w:tab w:val="left" w:pos="442"/>
                  <w:tab w:val="right" w:leader="dot" w:pos="9344"/>
                </w:tabs>
                <w:rPr>
                  <w:rFonts w:eastAsiaTheme="minorEastAsia"/>
                  <w:noProof/>
                  <w:lang w:eastAsia="ru-RU"/>
                </w:rPr>
              </w:pPr>
              <w:hyperlink w:anchor="_Toc108531597" w:history="1">
                <w:r w:rsidR="008D6843" w:rsidRPr="006F18CF">
                  <w:rPr>
                    <w:rStyle w:val="af2"/>
                    <w:noProof/>
                  </w:rPr>
                  <w:t>5.</w:t>
                </w:r>
                <w:r w:rsidR="008D6843">
                  <w:rPr>
                    <w:rFonts w:eastAsiaTheme="minorEastAsia"/>
                    <w:noProof/>
                    <w:lang w:eastAsia="ru-RU"/>
                  </w:rPr>
                  <w:tab/>
                </w:r>
                <w:r w:rsidR="008D6843" w:rsidRPr="006F18CF">
                  <w:rPr>
                    <w:rStyle w:val="af2"/>
                    <w:noProof/>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8D6843">
                  <w:rPr>
                    <w:noProof/>
                    <w:webHidden/>
                  </w:rPr>
                  <w:tab/>
                </w:r>
                <w:r w:rsidR="008D6843">
                  <w:rPr>
                    <w:noProof/>
                    <w:webHidden/>
                  </w:rPr>
                  <w:fldChar w:fldCharType="begin"/>
                </w:r>
                <w:r w:rsidR="008D6843">
                  <w:rPr>
                    <w:noProof/>
                    <w:webHidden/>
                  </w:rPr>
                  <w:instrText xml:space="preserve"> PAGEREF _Toc108531597 \h </w:instrText>
                </w:r>
                <w:r w:rsidR="008D6843">
                  <w:rPr>
                    <w:noProof/>
                    <w:webHidden/>
                  </w:rPr>
                </w:r>
                <w:r w:rsidR="008D6843">
                  <w:rPr>
                    <w:noProof/>
                    <w:webHidden/>
                  </w:rPr>
                  <w:fldChar w:fldCharType="separate"/>
                </w:r>
                <w:r w:rsidR="008D6843">
                  <w:rPr>
                    <w:noProof/>
                    <w:webHidden/>
                  </w:rPr>
                  <w:t>86</w:t>
                </w:r>
                <w:r w:rsidR="008D6843">
                  <w:rPr>
                    <w:noProof/>
                    <w:webHidden/>
                  </w:rPr>
                  <w:fldChar w:fldCharType="end"/>
                </w:r>
              </w:hyperlink>
            </w:p>
            <w:p w:rsidR="008D6843" w:rsidRDefault="005A13D5">
              <w:pPr>
                <w:pStyle w:val="11"/>
                <w:tabs>
                  <w:tab w:val="right" w:leader="dot" w:pos="9344"/>
                </w:tabs>
                <w:rPr>
                  <w:rFonts w:eastAsiaTheme="minorEastAsia"/>
                  <w:noProof/>
                  <w:lang w:eastAsia="ru-RU"/>
                </w:rPr>
              </w:pPr>
              <w:hyperlink w:anchor="_Toc108531598" w:history="1">
                <w:r w:rsidR="008D6843" w:rsidRPr="006F18CF">
                  <w:rPr>
                    <w:rStyle w:val="af2"/>
                    <w:noProof/>
                  </w:rPr>
                  <w:t>6.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8D6843">
                  <w:rPr>
                    <w:noProof/>
                    <w:webHidden/>
                  </w:rPr>
                  <w:tab/>
                </w:r>
                <w:r w:rsidR="008D6843">
                  <w:rPr>
                    <w:noProof/>
                    <w:webHidden/>
                  </w:rPr>
                  <w:fldChar w:fldCharType="begin"/>
                </w:r>
                <w:r w:rsidR="008D6843">
                  <w:rPr>
                    <w:noProof/>
                    <w:webHidden/>
                  </w:rPr>
                  <w:instrText xml:space="preserve"> PAGEREF _Toc108531598 \h </w:instrText>
                </w:r>
                <w:r w:rsidR="008D6843">
                  <w:rPr>
                    <w:noProof/>
                    <w:webHidden/>
                  </w:rPr>
                </w:r>
                <w:r w:rsidR="008D6843">
                  <w:rPr>
                    <w:noProof/>
                    <w:webHidden/>
                  </w:rPr>
                  <w:fldChar w:fldCharType="separate"/>
                </w:r>
                <w:r w:rsidR="008D6843">
                  <w:rPr>
                    <w:noProof/>
                    <w:webHidden/>
                  </w:rPr>
                  <w:t>88</w:t>
                </w:r>
                <w:r w:rsidR="008D6843">
                  <w:rPr>
                    <w:noProof/>
                    <w:webHidden/>
                  </w:rPr>
                  <w:fldChar w:fldCharType="end"/>
                </w:r>
              </w:hyperlink>
            </w:p>
            <w:p w:rsidR="008D6843" w:rsidRDefault="005A13D5">
              <w:pPr>
                <w:pStyle w:val="11"/>
                <w:tabs>
                  <w:tab w:val="right" w:leader="dot" w:pos="9344"/>
                </w:tabs>
                <w:rPr>
                  <w:rFonts w:eastAsiaTheme="minorEastAsia"/>
                  <w:noProof/>
                  <w:lang w:eastAsia="ru-RU"/>
                </w:rPr>
              </w:pPr>
              <w:hyperlink w:anchor="_Toc108531599" w:history="1">
                <w:r w:rsidR="008D6843" w:rsidRPr="006F18CF">
                  <w:rPr>
                    <w:rStyle w:val="af2"/>
                    <w:noProof/>
                  </w:rPr>
                  <w:t>7. Перечень и характеристика основных факторов риска возникновения чрезвычайных ситуаций природного и техногенного характера</w:t>
                </w:r>
                <w:r w:rsidR="008D6843">
                  <w:rPr>
                    <w:noProof/>
                    <w:webHidden/>
                  </w:rPr>
                  <w:tab/>
                </w:r>
                <w:r w:rsidR="008D6843">
                  <w:rPr>
                    <w:noProof/>
                    <w:webHidden/>
                  </w:rPr>
                  <w:fldChar w:fldCharType="begin"/>
                </w:r>
                <w:r w:rsidR="008D6843">
                  <w:rPr>
                    <w:noProof/>
                    <w:webHidden/>
                  </w:rPr>
                  <w:instrText xml:space="preserve"> PAGEREF _Toc108531599 \h </w:instrText>
                </w:r>
                <w:r w:rsidR="008D6843">
                  <w:rPr>
                    <w:noProof/>
                    <w:webHidden/>
                  </w:rPr>
                </w:r>
                <w:r w:rsidR="008D6843">
                  <w:rPr>
                    <w:noProof/>
                    <w:webHidden/>
                  </w:rPr>
                  <w:fldChar w:fldCharType="separate"/>
                </w:r>
                <w:r w:rsidR="008D6843">
                  <w:rPr>
                    <w:noProof/>
                    <w:webHidden/>
                  </w:rPr>
                  <w:t>89</w:t>
                </w:r>
                <w:r w:rsidR="008D6843">
                  <w:rPr>
                    <w:noProof/>
                    <w:webHidden/>
                  </w:rPr>
                  <w:fldChar w:fldCharType="end"/>
                </w:r>
              </w:hyperlink>
            </w:p>
            <w:p w:rsidR="008D6843" w:rsidRDefault="005A13D5">
              <w:pPr>
                <w:pStyle w:val="11"/>
                <w:tabs>
                  <w:tab w:val="right" w:leader="dot" w:pos="9344"/>
                </w:tabs>
                <w:rPr>
                  <w:rFonts w:eastAsiaTheme="minorEastAsia"/>
                  <w:noProof/>
                  <w:lang w:eastAsia="ru-RU"/>
                </w:rPr>
              </w:pPr>
              <w:hyperlink w:anchor="_Toc108531600" w:history="1">
                <w:r w:rsidR="008D6843" w:rsidRPr="006F18CF">
                  <w:rPr>
                    <w:rStyle w:val="af2"/>
                    <w:noProof/>
                  </w:rPr>
                  <w:t>8.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8D6843">
                  <w:rPr>
                    <w:noProof/>
                    <w:webHidden/>
                  </w:rPr>
                  <w:tab/>
                </w:r>
                <w:r w:rsidR="008D6843">
                  <w:rPr>
                    <w:noProof/>
                    <w:webHidden/>
                  </w:rPr>
                  <w:fldChar w:fldCharType="begin"/>
                </w:r>
                <w:r w:rsidR="008D6843">
                  <w:rPr>
                    <w:noProof/>
                    <w:webHidden/>
                  </w:rPr>
                  <w:instrText xml:space="preserve"> PAGEREF _Toc108531600 \h </w:instrText>
                </w:r>
                <w:r w:rsidR="008D6843">
                  <w:rPr>
                    <w:noProof/>
                    <w:webHidden/>
                  </w:rPr>
                </w:r>
                <w:r w:rsidR="008D6843">
                  <w:rPr>
                    <w:noProof/>
                    <w:webHidden/>
                  </w:rPr>
                  <w:fldChar w:fldCharType="separate"/>
                </w:r>
                <w:r w:rsidR="008D6843">
                  <w:rPr>
                    <w:noProof/>
                    <w:webHidden/>
                  </w:rPr>
                  <w:t>101</w:t>
                </w:r>
                <w:r w:rsidR="008D6843">
                  <w:rPr>
                    <w:noProof/>
                    <w:webHidden/>
                  </w:rPr>
                  <w:fldChar w:fldCharType="end"/>
                </w:r>
              </w:hyperlink>
            </w:p>
            <w:p w:rsidR="008D6843" w:rsidRDefault="005A13D5">
              <w:pPr>
                <w:pStyle w:val="11"/>
                <w:tabs>
                  <w:tab w:val="right" w:leader="dot" w:pos="9344"/>
                </w:tabs>
                <w:rPr>
                  <w:rFonts w:eastAsiaTheme="minorEastAsia"/>
                  <w:noProof/>
                  <w:lang w:eastAsia="ru-RU"/>
                </w:rPr>
              </w:pPr>
              <w:hyperlink w:anchor="_Toc108531601" w:history="1">
                <w:r w:rsidR="008D6843" w:rsidRPr="006F18CF">
                  <w:rPr>
                    <w:rStyle w:val="af2"/>
                    <w:noProof/>
                  </w:rPr>
                  <w:t>9.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8D6843">
                  <w:rPr>
                    <w:noProof/>
                    <w:webHidden/>
                  </w:rPr>
                  <w:tab/>
                </w:r>
                <w:r w:rsidR="008D6843">
                  <w:rPr>
                    <w:noProof/>
                    <w:webHidden/>
                  </w:rPr>
                  <w:fldChar w:fldCharType="begin"/>
                </w:r>
                <w:r w:rsidR="008D6843">
                  <w:rPr>
                    <w:noProof/>
                    <w:webHidden/>
                  </w:rPr>
                  <w:instrText xml:space="preserve"> PAGEREF _Toc108531601 \h </w:instrText>
                </w:r>
                <w:r w:rsidR="008D6843">
                  <w:rPr>
                    <w:noProof/>
                    <w:webHidden/>
                  </w:rPr>
                </w:r>
                <w:r w:rsidR="008D6843">
                  <w:rPr>
                    <w:noProof/>
                    <w:webHidden/>
                  </w:rPr>
                  <w:fldChar w:fldCharType="separate"/>
                </w:r>
                <w:r w:rsidR="008D6843">
                  <w:rPr>
                    <w:noProof/>
                    <w:webHidden/>
                  </w:rPr>
                  <w:t>102</w:t>
                </w:r>
                <w:r w:rsidR="008D6843">
                  <w:rPr>
                    <w:noProof/>
                    <w:webHidden/>
                  </w:rPr>
                  <w:fldChar w:fldCharType="end"/>
                </w:r>
              </w:hyperlink>
            </w:p>
            <w:p w:rsidR="003C5BE9" w:rsidRDefault="00CE2083" w:rsidP="003C5BE9">
              <w:r w:rsidRPr="005F0E84">
                <w:rPr>
                  <w:b/>
                  <w:bCs/>
                  <w:color w:val="2E74B5" w:themeColor="accent1" w:themeShade="BF"/>
                </w:rPr>
                <w:fldChar w:fldCharType="end"/>
              </w:r>
            </w:p>
          </w:sdtContent>
        </w:sdt>
      </w:sdtContent>
    </w:sdt>
    <w:p w:rsidR="00067D44" w:rsidRDefault="00067D44">
      <w:r>
        <w:br w:type="page"/>
      </w:r>
    </w:p>
    <w:p w:rsidR="00244938" w:rsidRPr="009F065A" w:rsidRDefault="00784827" w:rsidP="000700F6">
      <w:pPr>
        <w:pStyle w:val="1"/>
        <w:ind w:firstLine="709"/>
        <w:rPr>
          <w:rFonts w:ascii="Times New Roman" w:hAnsi="Times New Roman" w:cs="Times New Roman"/>
          <w:b/>
        </w:rPr>
      </w:pPr>
      <w:bookmarkStart w:id="1" w:name="_Toc108531559"/>
      <w:r w:rsidRPr="009F065A">
        <w:rPr>
          <w:rFonts w:ascii="Times New Roman" w:hAnsi="Times New Roman" w:cs="Times New Roman"/>
          <w:b/>
        </w:rPr>
        <w:lastRenderedPageBreak/>
        <w:t>Введение</w:t>
      </w:r>
      <w:bookmarkEnd w:id="1"/>
    </w:p>
    <w:p w:rsidR="00F73032" w:rsidRPr="003730CC" w:rsidRDefault="00F73032" w:rsidP="000700F6">
      <w:pPr>
        <w:pStyle w:val="a4"/>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Проект генерального плана муниципального образования </w:t>
      </w:r>
      <w:r w:rsidR="0047195C">
        <w:rPr>
          <w:rFonts w:ascii="Times New Roman" w:eastAsia="Times New Roman" w:hAnsi="Times New Roman" w:cs="Times New Roman"/>
          <w:sz w:val="28"/>
          <w:szCs w:val="28"/>
        </w:rPr>
        <w:t>Асекеевски</w:t>
      </w:r>
      <w:r w:rsidR="00F550B1">
        <w:rPr>
          <w:rFonts w:ascii="Times New Roman" w:eastAsia="Times New Roman" w:hAnsi="Times New Roman" w:cs="Times New Roman"/>
          <w:sz w:val="28"/>
          <w:szCs w:val="28"/>
        </w:rPr>
        <w:t>й сельсовет</w:t>
      </w:r>
      <w:r w:rsidRPr="009F065A">
        <w:rPr>
          <w:rFonts w:ascii="Times New Roman" w:eastAsia="Times New Roman" w:hAnsi="Times New Roman" w:cs="Times New Roman"/>
          <w:sz w:val="28"/>
          <w:szCs w:val="28"/>
        </w:rPr>
        <w:t xml:space="preserve"> </w:t>
      </w:r>
      <w:r w:rsidR="0047195C">
        <w:rPr>
          <w:rFonts w:ascii="Times New Roman" w:eastAsia="Times New Roman" w:hAnsi="Times New Roman" w:cs="Times New Roman"/>
          <w:sz w:val="28"/>
          <w:szCs w:val="28"/>
        </w:rPr>
        <w:t>Асекеевского района</w:t>
      </w:r>
      <w:r w:rsidRPr="003730CC">
        <w:rPr>
          <w:rFonts w:ascii="Times New Roman" w:eastAsia="Times New Roman" w:hAnsi="Times New Roman" w:cs="Times New Roman"/>
          <w:sz w:val="28"/>
          <w:szCs w:val="28"/>
        </w:rPr>
        <w:t xml:space="preserve"> в новой редакции выполнен </w:t>
      </w:r>
      <w:r w:rsidR="002408DE" w:rsidRPr="003730CC">
        <w:rPr>
          <w:rFonts w:ascii="Times New Roman" w:eastAsia="Times New Roman" w:hAnsi="Times New Roman" w:cs="Times New Roman"/>
          <w:sz w:val="28"/>
          <w:szCs w:val="28"/>
        </w:rPr>
        <w:t xml:space="preserve">на основании постановления администрации муниципального образования </w:t>
      </w:r>
      <w:r w:rsidR="0047195C">
        <w:rPr>
          <w:rFonts w:ascii="Times New Roman" w:eastAsia="Times New Roman" w:hAnsi="Times New Roman" w:cs="Times New Roman"/>
          <w:sz w:val="28"/>
          <w:szCs w:val="28"/>
        </w:rPr>
        <w:t>Асекеевски</w:t>
      </w:r>
      <w:r w:rsidR="00F550B1" w:rsidRPr="003730CC">
        <w:rPr>
          <w:rFonts w:ascii="Times New Roman" w:eastAsia="Times New Roman" w:hAnsi="Times New Roman" w:cs="Times New Roman"/>
          <w:sz w:val="28"/>
          <w:szCs w:val="28"/>
        </w:rPr>
        <w:t>й сельсовет</w:t>
      </w:r>
      <w:r w:rsidR="00181913" w:rsidRPr="003730CC">
        <w:rPr>
          <w:rFonts w:ascii="Times New Roman" w:eastAsia="Times New Roman" w:hAnsi="Times New Roman" w:cs="Times New Roman"/>
          <w:sz w:val="28"/>
          <w:szCs w:val="28"/>
        </w:rPr>
        <w:t xml:space="preserve"> «О внесении изменений в Генеральный </w:t>
      </w:r>
      <w:r w:rsidR="00D906A8" w:rsidRPr="003730CC">
        <w:rPr>
          <w:rFonts w:ascii="Times New Roman" w:eastAsia="Times New Roman" w:hAnsi="Times New Roman" w:cs="Times New Roman"/>
          <w:sz w:val="28"/>
          <w:szCs w:val="28"/>
        </w:rPr>
        <w:t xml:space="preserve">план </w:t>
      </w:r>
      <w:r w:rsidR="00181913" w:rsidRPr="003730CC">
        <w:rPr>
          <w:rFonts w:ascii="Times New Roman" w:eastAsia="Times New Roman" w:hAnsi="Times New Roman" w:cs="Times New Roman"/>
          <w:sz w:val="28"/>
          <w:szCs w:val="28"/>
        </w:rPr>
        <w:t xml:space="preserve">муниципального образования </w:t>
      </w:r>
      <w:r w:rsidR="0047195C">
        <w:rPr>
          <w:rFonts w:ascii="Times New Roman" w:eastAsia="Times New Roman" w:hAnsi="Times New Roman" w:cs="Times New Roman"/>
          <w:sz w:val="28"/>
          <w:szCs w:val="28"/>
        </w:rPr>
        <w:t>Асекеевски</w:t>
      </w:r>
      <w:r w:rsidR="00F550B1" w:rsidRPr="003730CC">
        <w:rPr>
          <w:rFonts w:ascii="Times New Roman" w:eastAsia="Times New Roman" w:hAnsi="Times New Roman" w:cs="Times New Roman"/>
          <w:sz w:val="28"/>
          <w:szCs w:val="28"/>
        </w:rPr>
        <w:t>й сельсовет</w:t>
      </w:r>
      <w:r w:rsidR="00181913" w:rsidRPr="003730CC">
        <w:rPr>
          <w:rFonts w:ascii="Times New Roman" w:eastAsia="Times New Roman" w:hAnsi="Times New Roman" w:cs="Times New Roman"/>
          <w:sz w:val="28"/>
          <w:szCs w:val="28"/>
        </w:rPr>
        <w:t xml:space="preserve"> </w:t>
      </w:r>
      <w:r w:rsidR="0047195C">
        <w:rPr>
          <w:rFonts w:ascii="Times New Roman" w:eastAsia="Times New Roman" w:hAnsi="Times New Roman" w:cs="Times New Roman"/>
          <w:sz w:val="28"/>
          <w:szCs w:val="28"/>
        </w:rPr>
        <w:t>Асекеевского района</w:t>
      </w:r>
      <w:r w:rsidR="00181913" w:rsidRPr="003730CC">
        <w:rPr>
          <w:rFonts w:ascii="Times New Roman" w:eastAsia="Times New Roman" w:hAnsi="Times New Roman" w:cs="Times New Roman"/>
          <w:sz w:val="28"/>
          <w:szCs w:val="28"/>
        </w:rPr>
        <w:t xml:space="preserve"> Оренбургской области»</w:t>
      </w:r>
      <w:r w:rsidRPr="003730CC">
        <w:rPr>
          <w:rFonts w:ascii="Times New Roman" w:eastAsia="Times New Roman" w:hAnsi="Times New Roman" w:cs="Times New Roman"/>
          <w:sz w:val="28"/>
          <w:szCs w:val="28"/>
        </w:rPr>
        <w:t>.</w:t>
      </w:r>
    </w:p>
    <w:p w:rsidR="00D04889" w:rsidRPr="00853FDB" w:rsidRDefault="00D04889" w:rsidP="00677276">
      <w:pPr>
        <w:spacing w:after="0" w:line="240" w:lineRule="auto"/>
        <w:ind w:firstLine="709"/>
        <w:jc w:val="both"/>
        <w:rPr>
          <w:rFonts w:ascii="Times New Roman" w:eastAsia="Times New Roman" w:hAnsi="Times New Roman" w:cs="Times New Roman"/>
          <w:sz w:val="28"/>
          <w:szCs w:val="28"/>
        </w:rPr>
      </w:pPr>
      <w:r w:rsidRPr="00853FDB">
        <w:rPr>
          <w:rFonts w:ascii="Times New Roman" w:eastAsia="Times New Roman" w:hAnsi="Times New Roman" w:cs="Times New Roman"/>
          <w:sz w:val="28"/>
          <w:szCs w:val="28"/>
        </w:rPr>
        <w:t xml:space="preserve">Данная редакция является корректурой генерального плана, утверждённого решением Совета депутатов </w:t>
      </w:r>
      <w:r w:rsidR="0047195C" w:rsidRPr="00853FDB">
        <w:rPr>
          <w:rFonts w:ascii="Times New Roman" w:eastAsia="Times New Roman" w:hAnsi="Times New Roman" w:cs="Times New Roman"/>
          <w:sz w:val="28"/>
          <w:szCs w:val="28"/>
        </w:rPr>
        <w:t>Асекеевск</w:t>
      </w:r>
      <w:r w:rsidR="000E0BD5" w:rsidRPr="00853FDB">
        <w:rPr>
          <w:rFonts w:ascii="Times New Roman" w:eastAsia="Times New Roman" w:hAnsi="Times New Roman" w:cs="Times New Roman"/>
          <w:sz w:val="28"/>
          <w:szCs w:val="28"/>
        </w:rPr>
        <w:t>ого сельсовета</w:t>
      </w:r>
      <w:r w:rsidRPr="00853FDB">
        <w:rPr>
          <w:rFonts w:ascii="Times New Roman" w:eastAsia="Times New Roman" w:hAnsi="Times New Roman" w:cs="Times New Roman"/>
          <w:sz w:val="28"/>
          <w:szCs w:val="28"/>
        </w:rPr>
        <w:t xml:space="preserve"> </w:t>
      </w:r>
      <w:r w:rsidR="0047195C" w:rsidRPr="00853FDB">
        <w:rPr>
          <w:rFonts w:ascii="Times New Roman" w:eastAsia="Times New Roman" w:hAnsi="Times New Roman" w:cs="Times New Roman"/>
          <w:sz w:val="28"/>
          <w:szCs w:val="28"/>
        </w:rPr>
        <w:t>Асекеевского района</w:t>
      </w:r>
      <w:r w:rsidRPr="00853FDB">
        <w:rPr>
          <w:rFonts w:ascii="Times New Roman" w:eastAsia="Times New Roman" w:hAnsi="Times New Roman" w:cs="Times New Roman"/>
          <w:sz w:val="28"/>
          <w:szCs w:val="28"/>
        </w:rPr>
        <w:t xml:space="preserve"> от 2</w:t>
      </w:r>
      <w:r w:rsidR="00384A6A" w:rsidRPr="00853FDB">
        <w:rPr>
          <w:rFonts w:ascii="Times New Roman" w:eastAsia="Times New Roman" w:hAnsi="Times New Roman" w:cs="Times New Roman"/>
          <w:sz w:val="28"/>
          <w:szCs w:val="28"/>
        </w:rPr>
        <w:t>8</w:t>
      </w:r>
      <w:r w:rsidRPr="00853FDB">
        <w:rPr>
          <w:rFonts w:ascii="Times New Roman" w:eastAsia="Times New Roman" w:hAnsi="Times New Roman" w:cs="Times New Roman"/>
          <w:sz w:val="28"/>
          <w:szCs w:val="28"/>
        </w:rPr>
        <w:t>.</w:t>
      </w:r>
      <w:r w:rsidR="00384A6A" w:rsidRPr="00853FDB">
        <w:rPr>
          <w:rFonts w:ascii="Times New Roman" w:eastAsia="Times New Roman" w:hAnsi="Times New Roman" w:cs="Times New Roman"/>
          <w:sz w:val="28"/>
          <w:szCs w:val="28"/>
        </w:rPr>
        <w:t>03</w:t>
      </w:r>
      <w:r w:rsidRPr="00853FDB">
        <w:rPr>
          <w:rFonts w:ascii="Times New Roman" w:eastAsia="Times New Roman" w:hAnsi="Times New Roman" w:cs="Times New Roman"/>
          <w:sz w:val="28"/>
          <w:szCs w:val="28"/>
        </w:rPr>
        <w:t>.201</w:t>
      </w:r>
      <w:r w:rsidR="00384A6A" w:rsidRPr="00853FDB">
        <w:rPr>
          <w:rFonts w:ascii="Times New Roman" w:eastAsia="Times New Roman" w:hAnsi="Times New Roman" w:cs="Times New Roman"/>
          <w:sz w:val="28"/>
          <w:szCs w:val="28"/>
        </w:rPr>
        <w:t>2</w:t>
      </w:r>
      <w:r w:rsidRPr="00853FDB">
        <w:rPr>
          <w:rFonts w:ascii="Times New Roman" w:eastAsia="Times New Roman" w:hAnsi="Times New Roman" w:cs="Times New Roman"/>
          <w:sz w:val="28"/>
          <w:szCs w:val="28"/>
        </w:rPr>
        <w:t xml:space="preserve"> №</w:t>
      </w:r>
      <w:r w:rsidR="00853FDB" w:rsidRPr="00853FDB">
        <w:rPr>
          <w:rFonts w:ascii="Times New Roman" w:eastAsia="Times New Roman" w:hAnsi="Times New Roman" w:cs="Times New Roman"/>
          <w:sz w:val="28"/>
          <w:szCs w:val="28"/>
        </w:rPr>
        <w:t>5</w:t>
      </w:r>
      <w:r w:rsidR="00167ECE" w:rsidRPr="00853FDB">
        <w:rPr>
          <w:rFonts w:ascii="Times New Roman" w:eastAsia="Times New Roman" w:hAnsi="Times New Roman" w:cs="Times New Roman"/>
          <w:sz w:val="28"/>
          <w:szCs w:val="28"/>
        </w:rPr>
        <w:t>8</w:t>
      </w:r>
      <w:r w:rsidRPr="00853FDB">
        <w:rPr>
          <w:rFonts w:ascii="Times New Roman" w:eastAsia="Times New Roman" w:hAnsi="Times New Roman" w:cs="Times New Roman"/>
          <w:sz w:val="28"/>
          <w:szCs w:val="28"/>
        </w:rPr>
        <w:t>.</w:t>
      </w:r>
    </w:p>
    <w:p w:rsidR="00677276" w:rsidRPr="00E229C7" w:rsidRDefault="00C439CA" w:rsidP="00C439CA">
      <w:pPr>
        <w:autoSpaceDE w:val="0"/>
        <w:spacing w:after="0" w:line="240" w:lineRule="auto"/>
        <w:ind w:firstLine="709"/>
        <w:jc w:val="both"/>
        <w:rPr>
          <w:rFonts w:ascii="Times New Roman" w:hAnsi="Times New Roman" w:cs="Times New Roman"/>
          <w:sz w:val="28"/>
          <w:szCs w:val="28"/>
        </w:rPr>
      </w:pPr>
      <w:r w:rsidRPr="00C439CA">
        <w:rPr>
          <w:rFonts w:ascii="Times New Roman" w:eastAsia="Times New Roman" w:hAnsi="Times New Roman" w:cs="Times New Roman"/>
          <w:sz w:val="28"/>
          <w:szCs w:val="28"/>
          <w:lang w:eastAsia="ru-RU"/>
        </w:rPr>
        <w:t>Генеральный план разработан на расчетный срок до 2030 года и прогнозный срок до 2050 года.</w:t>
      </w:r>
    </w:p>
    <w:p w:rsidR="001E52A6" w:rsidRPr="00E229C7" w:rsidRDefault="001E52A6" w:rsidP="00677276">
      <w:pPr>
        <w:suppressAutoHyphens/>
        <w:spacing w:after="0" w:line="240" w:lineRule="auto"/>
        <w:ind w:firstLine="709"/>
        <w:jc w:val="both"/>
        <w:rPr>
          <w:rFonts w:ascii="Times New Roman" w:eastAsia="Calibri" w:hAnsi="Times New Roman" w:cs="Times New Roman"/>
          <w:sz w:val="28"/>
          <w:szCs w:val="28"/>
        </w:rPr>
      </w:pPr>
    </w:p>
    <w:p w:rsidR="001E52A6" w:rsidRPr="00E229C7" w:rsidRDefault="001E52A6" w:rsidP="00677276">
      <w:pPr>
        <w:suppressAutoHyphens/>
        <w:spacing w:after="0" w:line="240" w:lineRule="auto"/>
        <w:ind w:firstLine="709"/>
        <w:jc w:val="both"/>
        <w:rPr>
          <w:rFonts w:ascii="Times New Roman" w:eastAsia="Calibri" w:hAnsi="Times New Roman" w:cs="Times New Roman"/>
          <w:sz w:val="28"/>
          <w:szCs w:val="28"/>
        </w:rPr>
      </w:pPr>
      <w:r w:rsidRPr="00E229C7">
        <w:rPr>
          <w:rFonts w:ascii="Times New Roman" w:eastAsia="Calibri" w:hAnsi="Times New Roman" w:cs="Times New Roman"/>
          <w:sz w:val="28"/>
          <w:szCs w:val="28"/>
        </w:rPr>
        <w:t>При разработке учитывались:</w:t>
      </w:r>
    </w:p>
    <w:p w:rsidR="001E52A6" w:rsidRPr="00677276" w:rsidRDefault="001E52A6" w:rsidP="00677276">
      <w:pPr>
        <w:shd w:val="clear" w:color="auto" w:fill="FFFFFF"/>
        <w:spacing w:after="0" w:line="240" w:lineRule="auto"/>
        <w:ind w:firstLine="709"/>
        <w:jc w:val="both"/>
        <w:rPr>
          <w:rFonts w:ascii="Times New Roman" w:eastAsia="Times New Roman" w:hAnsi="Times New Roman" w:cs="Times New Roman"/>
          <w:sz w:val="28"/>
          <w:szCs w:val="28"/>
        </w:rPr>
      </w:pPr>
      <w:r w:rsidRPr="00E229C7">
        <w:rPr>
          <w:rFonts w:ascii="Times New Roman" w:eastAsia="Times New Roman" w:hAnsi="Times New Roman" w:cs="Times New Roman"/>
          <w:sz w:val="28"/>
          <w:szCs w:val="28"/>
        </w:rPr>
        <w:t>Конституция Рос</w:t>
      </w:r>
      <w:r w:rsidRPr="00677276">
        <w:rPr>
          <w:rFonts w:ascii="Times New Roman" w:eastAsia="Times New Roman" w:hAnsi="Times New Roman" w:cs="Times New Roman"/>
          <w:sz w:val="28"/>
          <w:szCs w:val="28"/>
        </w:rPr>
        <w:t>сийской Федерации;</w:t>
      </w:r>
    </w:p>
    <w:p w:rsidR="001E52A6" w:rsidRPr="00677276" w:rsidRDefault="005A13D5" w:rsidP="00677276">
      <w:pPr>
        <w:shd w:val="clear" w:color="auto" w:fill="FFFFFF"/>
        <w:spacing w:after="0" w:line="240" w:lineRule="auto"/>
        <w:ind w:firstLine="709"/>
        <w:jc w:val="both"/>
        <w:rPr>
          <w:rFonts w:ascii="Times New Roman" w:eastAsia="Times New Roman" w:hAnsi="Times New Roman" w:cs="Times New Roman"/>
          <w:sz w:val="28"/>
          <w:szCs w:val="28"/>
        </w:rPr>
      </w:pPr>
      <w:hyperlink r:id="rId9" w:tooltip="Земельный кодекс Российской Федерации" w:history="1">
        <w:r w:rsidR="001E52A6" w:rsidRPr="00677276">
          <w:rPr>
            <w:rFonts w:ascii="Times New Roman" w:eastAsia="Times New Roman" w:hAnsi="Times New Roman" w:cs="Times New Roman"/>
            <w:sz w:val="28"/>
            <w:szCs w:val="28"/>
          </w:rPr>
          <w:t>Земельный кодекс</w:t>
        </w:r>
      </w:hyperlink>
      <w:r w:rsidR="001E52A6" w:rsidRPr="00677276">
        <w:rPr>
          <w:rFonts w:ascii="Times New Roman" w:eastAsia="Times New Roman" w:hAnsi="Times New Roman" w:cs="Times New Roman"/>
          <w:sz w:val="28"/>
          <w:szCs w:val="28"/>
        </w:rPr>
        <w:t xml:space="preserve"> Российской Федерации;</w:t>
      </w:r>
    </w:p>
    <w:p w:rsidR="001E52A6" w:rsidRPr="00677276" w:rsidRDefault="005A13D5" w:rsidP="00677276">
      <w:pPr>
        <w:shd w:val="clear" w:color="auto" w:fill="FFFFFF"/>
        <w:spacing w:after="0" w:line="240" w:lineRule="auto"/>
        <w:ind w:firstLine="709"/>
        <w:jc w:val="both"/>
        <w:rPr>
          <w:rFonts w:ascii="Times New Roman" w:eastAsia="Times New Roman" w:hAnsi="Times New Roman" w:cs="Times New Roman"/>
          <w:sz w:val="28"/>
          <w:szCs w:val="28"/>
        </w:rPr>
      </w:pPr>
      <w:hyperlink r:id="rId10" w:tooltip="Градостроительный кодекс Российской Федерации" w:history="1">
        <w:r w:rsidR="001E52A6" w:rsidRPr="00677276">
          <w:rPr>
            <w:rFonts w:ascii="Times New Roman" w:eastAsia="Times New Roman" w:hAnsi="Times New Roman" w:cs="Times New Roman"/>
            <w:sz w:val="28"/>
            <w:szCs w:val="28"/>
          </w:rPr>
          <w:t>Градостроительный кодекс</w:t>
        </w:r>
      </w:hyperlink>
      <w:r w:rsidR="001E52A6" w:rsidRPr="00677276">
        <w:rPr>
          <w:rFonts w:ascii="Times New Roman" w:eastAsia="Times New Roman" w:hAnsi="Times New Roman" w:cs="Times New Roman"/>
          <w:sz w:val="28"/>
          <w:szCs w:val="28"/>
        </w:rPr>
        <w:t xml:space="preserve"> Российской Федерации;</w:t>
      </w:r>
    </w:p>
    <w:p w:rsidR="001E52A6" w:rsidRPr="00574703" w:rsidRDefault="005A13D5" w:rsidP="00677276">
      <w:pPr>
        <w:shd w:val="clear" w:color="auto" w:fill="FFFFFF"/>
        <w:spacing w:after="0" w:line="240" w:lineRule="auto"/>
        <w:ind w:firstLine="709"/>
        <w:jc w:val="both"/>
        <w:rPr>
          <w:rFonts w:ascii="Times New Roman" w:eastAsia="Times New Roman" w:hAnsi="Times New Roman" w:cs="Times New Roman"/>
          <w:sz w:val="28"/>
          <w:szCs w:val="28"/>
        </w:rPr>
      </w:pPr>
      <w:hyperlink r:id="rId11" w:tooltip="Водный кодекс Российской Федерации" w:history="1">
        <w:r w:rsidR="001E52A6" w:rsidRPr="00677276">
          <w:rPr>
            <w:rFonts w:ascii="Times New Roman" w:eastAsia="Times New Roman" w:hAnsi="Times New Roman" w:cs="Times New Roman"/>
            <w:sz w:val="28"/>
            <w:szCs w:val="28"/>
          </w:rPr>
          <w:t>Водный кодекс</w:t>
        </w:r>
      </w:hyperlink>
      <w:r w:rsidR="001E52A6" w:rsidRPr="00677276">
        <w:rPr>
          <w:rFonts w:ascii="Times New Roman" w:eastAsia="Times New Roman" w:hAnsi="Times New Roman" w:cs="Times New Roman"/>
          <w:sz w:val="28"/>
          <w:szCs w:val="28"/>
        </w:rPr>
        <w:t xml:space="preserve"> Российской</w:t>
      </w:r>
      <w:r w:rsidR="001E52A6" w:rsidRPr="00574703">
        <w:rPr>
          <w:rFonts w:ascii="Times New Roman" w:eastAsia="Times New Roman" w:hAnsi="Times New Roman" w:cs="Times New Roman"/>
          <w:sz w:val="28"/>
          <w:szCs w:val="28"/>
        </w:rPr>
        <w:t xml:space="preserve"> Федерации;</w:t>
      </w:r>
    </w:p>
    <w:p w:rsidR="001E52A6" w:rsidRPr="00574703" w:rsidRDefault="005A13D5" w:rsidP="001E52A6">
      <w:pPr>
        <w:shd w:val="clear" w:color="auto" w:fill="FFFFFF"/>
        <w:spacing w:after="0" w:line="240" w:lineRule="auto"/>
        <w:ind w:firstLine="709"/>
        <w:jc w:val="both"/>
        <w:rPr>
          <w:rFonts w:ascii="Times New Roman" w:eastAsia="Times New Roman" w:hAnsi="Times New Roman" w:cs="Times New Roman"/>
          <w:sz w:val="28"/>
          <w:szCs w:val="28"/>
        </w:rPr>
      </w:pPr>
      <w:hyperlink r:id="rId12" w:tooltip="Лесной кодекс Российской Федерации" w:history="1">
        <w:r w:rsidR="001E52A6" w:rsidRPr="00574703">
          <w:rPr>
            <w:rFonts w:ascii="Times New Roman" w:eastAsia="Times New Roman" w:hAnsi="Times New Roman" w:cs="Times New Roman"/>
            <w:sz w:val="28"/>
            <w:szCs w:val="28"/>
          </w:rPr>
          <w:t>Лесной кодекс</w:t>
        </w:r>
      </w:hyperlink>
      <w:r w:rsidR="001E52A6" w:rsidRPr="00574703">
        <w:rPr>
          <w:rFonts w:ascii="Times New Roman" w:eastAsia="Times New Roman" w:hAnsi="Times New Roman" w:cs="Times New Roman"/>
          <w:sz w:val="28"/>
          <w:szCs w:val="28"/>
        </w:rPr>
        <w:t xml:space="preserve"> Российской Федерации;</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574703">
        <w:rPr>
          <w:rFonts w:ascii="Times New Roman" w:eastAsia="Times New Roman" w:hAnsi="Times New Roman" w:cs="Times New Roman"/>
          <w:sz w:val="28"/>
          <w:szCs w:val="28"/>
        </w:rPr>
        <w:t>Федеральный</w:t>
      </w:r>
      <w:r w:rsidRPr="009F065A">
        <w:rPr>
          <w:rFonts w:ascii="Times New Roman" w:eastAsia="Times New Roman" w:hAnsi="Times New Roman" w:cs="Times New Roman"/>
          <w:sz w:val="28"/>
          <w:szCs w:val="28"/>
        </w:rPr>
        <w:t xml:space="preserve"> закон от 25 июня 2002 г. № </w:t>
      </w:r>
      <w:hyperlink r:id="rId13" w:tooltip="Об объектах культурного наследия (памятниках истории и культуры) народов Российской Федерации" w:history="1">
        <w:r w:rsidRPr="009F065A">
          <w:rPr>
            <w:rFonts w:ascii="Times New Roman" w:eastAsia="Times New Roman" w:hAnsi="Times New Roman" w:cs="Times New Roman"/>
            <w:sz w:val="28"/>
            <w:szCs w:val="28"/>
          </w:rPr>
          <w:t>73-ФЗ</w:t>
        </w:r>
      </w:hyperlink>
      <w:r w:rsidRPr="009F065A">
        <w:rPr>
          <w:rFonts w:ascii="Times New Roman" w:eastAsia="Times New Roman" w:hAnsi="Times New Roman" w:cs="Times New Roman"/>
          <w:sz w:val="28"/>
          <w:szCs w:val="28"/>
        </w:rPr>
        <w:t xml:space="preserve"> «Об объектах культурного наследия (памятниках истории и культуры) народов Российской Федерации»;</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10 января 2002 г. № </w:t>
      </w:r>
      <w:hyperlink r:id="rId14" w:tooltip="Об охране окружающей среды" w:history="1">
        <w:r w:rsidRPr="009F065A">
          <w:rPr>
            <w:rFonts w:ascii="Times New Roman" w:eastAsia="Times New Roman" w:hAnsi="Times New Roman" w:cs="Times New Roman"/>
            <w:sz w:val="28"/>
            <w:szCs w:val="28"/>
          </w:rPr>
          <w:t>7-ФЗ</w:t>
        </w:r>
      </w:hyperlink>
      <w:r w:rsidRPr="009F065A">
        <w:rPr>
          <w:rFonts w:ascii="Times New Roman" w:eastAsia="Times New Roman" w:hAnsi="Times New Roman" w:cs="Times New Roman"/>
          <w:sz w:val="28"/>
          <w:szCs w:val="28"/>
        </w:rPr>
        <w:t xml:space="preserve"> «Об охране окружающей среды»;</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Федеральный закон от 03 марта 1995 г. № 27-ФЗ «</w:t>
      </w:r>
      <w:hyperlink r:id="rId15" w:tooltip="О недрах" w:history="1">
        <w:r w:rsidRPr="009F065A">
          <w:rPr>
            <w:rFonts w:ascii="Times New Roman" w:eastAsia="Times New Roman" w:hAnsi="Times New Roman" w:cs="Times New Roman"/>
            <w:sz w:val="28"/>
            <w:szCs w:val="28"/>
          </w:rPr>
          <w:t>О недрах</w:t>
        </w:r>
      </w:hyperlink>
      <w:r w:rsidRPr="009F065A">
        <w:rPr>
          <w:rFonts w:ascii="Times New Roman" w:eastAsia="Times New Roman" w:hAnsi="Times New Roman" w:cs="Times New Roman"/>
          <w:sz w:val="28"/>
          <w:szCs w:val="28"/>
        </w:rPr>
        <w:t>»;</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Федеральный закон от 14 марта 1995 г. № 33-ФЗ «Об особо охраняемых природных территориях»;</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23 ноября 1995 г. № </w:t>
      </w:r>
      <w:hyperlink r:id="rId16" w:tooltip="Об экологической экспертизе" w:history="1">
        <w:r w:rsidRPr="009F065A">
          <w:rPr>
            <w:rFonts w:ascii="Times New Roman" w:eastAsia="Times New Roman" w:hAnsi="Times New Roman" w:cs="Times New Roman"/>
            <w:sz w:val="28"/>
            <w:szCs w:val="28"/>
          </w:rPr>
          <w:t>174-ФЗ</w:t>
        </w:r>
      </w:hyperlink>
      <w:r w:rsidRPr="009F065A">
        <w:rPr>
          <w:rFonts w:ascii="Times New Roman" w:eastAsia="Times New Roman" w:hAnsi="Times New Roman" w:cs="Times New Roman"/>
          <w:sz w:val="28"/>
          <w:szCs w:val="28"/>
        </w:rPr>
        <w:t xml:space="preserve"> «Об экологической экспертизе»;</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Федеральный закон от 22 июня 1995 г. № 122-ФЗ «О социальном обслуживании граждан пожилого возраста и инвалидов»;</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Федеральный закон от 12 января 1996 г. № 8-ФЗ «О погребении и похоронном деле»;</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30 марта 1999 г. № </w:t>
      </w:r>
      <w:hyperlink r:id="rId17" w:tooltip="О санитарно-эпидемиологическом благополучии населения" w:history="1">
        <w:r w:rsidRPr="009F065A">
          <w:rPr>
            <w:rFonts w:ascii="Times New Roman" w:eastAsia="Times New Roman" w:hAnsi="Times New Roman" w:cs="Times New Roman"/>
            <w:sz w:val="28"/>
            <w:szCs w:val="28"/>
          </w:rPr>
          <w:t>52-ФЗ</w:t>
        </w:r>
      </w:hyperlink>
      <w:r w:rsidRPr="009F065A">
        <w:rPr>
          <w:rFonts w:ascii="Times New Roman" w:eastAsia="Times New Roman" w:hAnsi="Times New Roman" w:cs="Times New Roman"/>
          <w:sz w:val="28"/>
          <w:szCs w:val="28"/>
        </w:rPr>
        <w:t xml:space="preserve"> «О санитарно-эпидемиологическом благополучии населения»;</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4 сентября 1999 г. № </w:t>
      </w:r>
      <w:hyperlink r:id="rId18" w:tooltip="Об охране атмосферного воздуха" w:history="1">
        <w:r w:rsidRPr="009F065A">
          <w:rPr>
            <w:rFonts w:ascii="Times New Roman" w:eastAsia="Times New Roman" w:hAnsi="Times New Roman" w:cs="Times New Roman"/>
            <w:sz w:val="28"/>
            <w:szCs w:val="28"/>
          </w:rPr>
          <w:t>96-ФЗ</w:t>
        </w:r>
      </w:hyperlink>
      <w:r w:rsidRPr="009F065A">
        <w:rPr>
          <w:rFonts w:ascii="Times New Roman" w:eastAsia="Times New Roman" w:hAnsi="Times New Roman" w:cs="Times New Roman"/>
          <w:sz w:val="28"/>
          <w:szCs w:val="28"/>
        </w:rPr>
        <w:t xml:space="preserve"> «Об охране атмосферного воздуха»;</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27 декабря 2002 г. № </w:t>
      </w:r>
      <w:hyperlink r:id="rId19" w:tooltip="О техническом регулировании" w:history="1">
        <w:r w:rsidRPr="009F065A">
          <w:rPr>
            <w:rFonts w:ascii="Times New Roman" w:eastAsia="Times New Roman" w:hAnsi="Times New Roman" w:cs="Times New Roman"/>
            <w:sz w:val="28"/>
            <w:szCs w:val="28"/>
          </w:rPr>
          <w:t>184-ФЗ</w:t>
        </w:r>
      </w:hyperlink>
      <w:r w:rsidRPr="009F065A">
        <w:rPr>
          <w:rFonts w:ascii="Times New Roman" w:eastAsia="Times New Roman" w:hAnsi="Times New Roman" w:cs="Times New Roman"/>
          <w:sz w:val="28"/>
          <w:szCs w:val="28"/>
        </w:rPr>
        <w:t xml:space="preserve"> «О техническом регулировании»;</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30 декабря 2009 г. № </w:t>
      </w:r>
      <w:hyperlink r:id="rId20" w:tooltip="Технический регламент о безопасности зданий и сооружений" w:history="1">
        <w:r w:rsidRPr="009F065A">
          <w:rPr>
            <w:rFonts w:ascii="Times New Roman" w:eastAsia="Times New Roman" w:hAnsi="Times New Roman" w:cs="Times New Roman"/>
            <w:sz w:val="28"/>
            <w:szCs w:val="28"/>
          </w:rPr>
          <w:t>384-ФЗ</w:t>
        </w:r>
      </w:hyperlink>
      <w:r w:rsidRPr="009F065A">
        <w:rPr>
          <w:rFonts w:ascii="Times New Roman" w:eastAsia="Times New Roman" w:hAnsi="Times New Roman" w:cs="Times New Roman"/>
          <w:sz w:val="28"/>
          <w:szCs w:val="28"/>
        </w:rPr>
        <w:t xml:space="preserve"> «Технический регламент о безопасности зданий и сооружений»;</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lastRenderedPageBreak/>
        <w:t xml:space="preserve">Федеральный закон от 22 июля 2008 г. № </w:t>
      </w:r>
      <w:hyperlink r:id="rId21" w:tooltip="Технический регламент о требованиях пожарной безопасности" w:history="1">
        <w:r w:rsidRPr="009F065A">
          <w:rPr>
            <w:rFonts w:ascii="Times New Roman" w:eastAsia="Times New Roman" w:hAnsi="Times New Roman" w:cs="Times New Roman"/>
            <w:sz w:val="28"/>
            <w:szCs w:val="28"/>
          </w:rPr>
          <w:t>123-ФЗ</w:t>
        </w:r>
      </w:hyperlink>
      <w:r w:rsidRPr="009F065A">
        <w:rPr>
          <w:rFonts w:ascii="Times New Roman" w:eastAsia="Times New Roman" w:hAnsi="Times New Roman" w:cs="Times New Roman"/>
          <w:sz w:val="28"/>
          <w:szCs w:val="28"/>
        </w:rPr>
        <w:t xml:space="preserve"> «Технический регламент о требованиях пожарной безопасности»;</w:t>
      </w:r>
    </w:p>
    <w:p w:rsidR="001E52A6" w:rsidRPr="009F065A" w:rsidRDefault="001E52A6" w:rsidP="001E52A6">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21 июля 1997 г. № </w:t>
      </w:r>
      <w:hyperlink r:id="rId22" w:tooltip="О промышленной безопасности опасных производственных объектов" w:history="1">
        <w:r w:rsidRPr="009F065A">
          <w:rPr>
            <w:rFonts w:ascii="Times New Roman" w:eastAsia="Times New Roman" w:hAnsi="Times New Roman" w:cs="Times New Roman"/>
            <w:sz w:val="28"/>
            <w:szCs w:val="28"/>
          </w:rPr>
          <w:t>116-ФЗ</w:t>
        </w:r>
      </w:hyperlink>
      <w:r w:rsidRPr="009F065A">
        <w:rPr>
          <w:rFonts w:ascii="Times New Roman" w:eastAsia="Times New Roman" w:hAnsi="Times New Roman" w:cs="Times New Roman"/>
          <w:sz w:val="28"/>
          <w:szCs w:val="28"/>
        </w:rPr>
        <w:t xml:space="preserve"> «О промышленной безопасности опасных производственных объектов»;</w:t>
      </w:r>
    </w:p>
    <w:p w:rsidR="001E52A6" w:rsidRPr="009F065A" w:rsidRDefault="001E52A6" w:rsidP="00F73032">
      <w:pPr>
        <w:shd w:val="clear" w:color="auto" w:fill="FFFFFF"/>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23 ноября 2009 г. № </w:t>
      </w:r>
      <w:hyperlink r:id="rId23" w:tooltip="Об энергосбережении и о повышении энергетической эффективности и о внесении изменений в отдельные законодательные акты Российской Федерации" w:history="1">
        <w:r w:rsidRPr="009F065A">
          <w:rPr>
            <w:rFonts w:ascii="Times New Roman" w:eastAsia="Times New Roman" w:hAnsi="Times New Roman" w:cs="Times New Roman"/>
            <w:sz w:val="28"/>
            <w:szCs w:val="28"/>
          </w:rPr>
          <w:t>261-ФЗ</w:t>
        </w:r>
      </w:hyperlink>
      <w:r w:rsidRPr="009F065A">
        <w:rPr>
          <w:rFonts w:ascii="Times New Roman" w:eastAsia="Times New Roman" w:hAnsi="Times New Roman" w:cs="Times New Roman"/>
          <w:sz w:val="28"/>
          <w:szCs w:val="28"/>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E52A6" w:rsidRPr="009F065A" w:rsidRDefault="001E52A6" w:rsidP="00F73032">
      <w:pPr>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 xml:space="preserve">Федеральный закон от №131-ФЗ «Об общих принципах организации местного самоуправления в Российской Федерации»; </w:t>
      </w:r>
    </w:p>
    <w:p w:rsidR="001E52A6" w:rsidRPr="009F065A" w:rsidRDefault="001E52A6" w:rsidP="00F73032">
      <w:pPr>
        <w:spacing w:after="0" w:line="240" w:lineRule="auto"/>
        <w:ind w:firstLine="709"/>
        <w:jc w:val="both"/>
        <w:rPr>
          <w:rFonts w:ascii="Times New Roman" w:eastAsia="Times New Roman" w:hAnsi="Times New Roman" w:cs="Times New Roman"/>
          <w:sz w:val="28"/>
          <w:szCs w:val="28"/>
        </w:rPr>
      </w:pPr>
      <w:r w:rsidRPr="009F065A">
        <w:rPr>
          <w:rFonts w:ascii="Times New Roman" w:eastAsia="Times New Roman" w:hAnsi="Times New Roman" w:cs="Times New Roman"/>
          <w:sz w:val="28"/>
          <w:szCs w:val="28"/>
        </w:rPr>
        <w:t>Закон Оренбургской области от 16 марта 2007 года N 1037/233-IV-ОЗ «О градостроительной деятельности на территории Оренбургской области»</w:t>
      </w:r>
      <w:r w:rsidR="0024739A">
        <w:rPr>
          <w:rFonts w:ascii="Times New Roman" w:eastAsia="Times New Roman" w:hAnsi="Times New Roman" w:cs="Times New Roman"/>
          <w:sz w:val="28"/>
          <w:szCs w:val="28"/>
        </w:rPr>
        <w:t xml:space="preserve"> (с изменениями на </w:t>
      </w:r>
      <w:r w:rsidR="00513911">
        <w:rPr>
          <w:rFonts w:ascii="Times New Roman" w:eastAsia="Times New Roman" w:hAnsi="Times New Roman" w:cs="Times New Roman"/>
          <w:sz w:val="28"/>
          <w:szCs w:val="28"/>
        </w:rPr>
        <w:t>18</w:t>
      </w:r>
      <w:r w:rsidR="0024739A">
        <w:rPr>
          <w:rFonts w:ascii="Times New Roman" w:eastAsia="Times New Roman" w:hAnsi="Times New Roman" w:cs="Times New Roman"/>
          <w:sz w:val="28"/>
          <w:szCs w:val="28"/>
        </w:rPr>
        <w:t>.0</w:t>
      </w:r>
      <w:r w:rsidR="00513911">
        <w:rPr>
          <w:rFonts w:ascii="Times New Roman" w:eastAsia="Times New Roman" w:hAnsi="Times New Roman" w:cs="Times New Roman"/>
          <w:sz w:val="28"/>
          <w:szCs w:val="28"/>
        </w:rPr>
        <w:t>8</w:t>
      </w:r>
      <w:r w:rsidR="0024739A">
        <w:rPr>
          <w:rFonts w:ascii="Times New Roman" w:eastAsia="Times New Roman" w:hAnsi="Times New Roman" w:cs="Times New Roman"/>
          <w:sz w:val="28"/>
          <w:szCs w:val="28"/>
        </w:rPr>
        <w:t>.202</w:t>
      </w:r>
      <w:r w:rsidR="00513911">
        <w:rPr>
          <w:rFonts w:ascii="Times New Roman" w:eastAsia="Times New Roman" w:hAnsi="Times New Roman" w:cs="Times New Roman"/>
          <w:sz w:val="28"/>
          <w:szCs w:val="28"/>
        </w:rPr>
        <w:t>1</w:t>
      </w:r>
      <w:r w:rsidR="0024739A">
        <w:rPr>
          <w:rFonts w:ascii="Times New Roman" w:eastAsia="Times New Roman" w:hAnsi="Times New Roman" w:cs="Times New Roman"/>
          <w:sz w:val="28"/>
          <w:szCs w:val="28"/>
        </w:rPr>
        <w:t>г.)</w:t>
      </w:r>
      <w:r w:rsidRPr="009F065A">
        <w:rPr>
          <w:rFonts w:ascii="Times New Roman" w:eastAsia="Times New Roman" w:hAnsi="Times New Roman" w:cs="Times New Roman"/>
          <w:sz w:val="28"/>
          <w:szCs w:val="28"/>
        </w:rPr>
        <w:t>;</w:t>
      </w:r>
    </w:p>
    <w:p w:rsidR="001E52A6" w:rsidRDefault="001E52A6" w:rsidP="00B6438E">
      <w:pPr>
        <w:shd w:val="clear" w:color="auto" w:fill="FFFFFF" w:themeFill="background1"/>
        <w:spacing w:after="0" w:line="240" w:lineRule="auto"/>
        <w:ind w:firstLine="709"/>
        <w:jc w:val="both"/>
        <w:rPr>
          <w:rFonts w:ascii="Times New Roman" w:eastAsia="Times New Roman" w:hAnsi="Times New Roman" w:cs="Times New Roman"/>
          <w:bCs/>
          <w:sz w:val="28"/>
          <w:szCs w:val="28"/>
        </w:rPr>
      </w:pPr>
      <w:r w:rsidRPr="009F065A">
        <w:rPr>
          <w:rFonts w:ascii="Times New Roman" w:eastAsia="Times New Roman" w:hAnsi="Times New Roman" w:cs="Times New Roman"/>
          <w:bCs/>
          <w:sz w:val="28"/>
          <w:szCs w:val="28"/>
        </w:rPr>
        <w:t xml:space="preserve">Постановление Правительства Оренбургской области от 7 июля </w:t>
      </w:r>
      <w:smartTag w:uri="urn:schemas-microsoft-com:office:smarttags" w:element="metricconverter">
        <w:smartTagPr>
          <w:attr w:name="ProductID" w:val="2011 г"/>
        </w:smartTagPr>
        <w:r w:rsidRPr="009F065A">
          <w:rPr>
            <w:rFonts w:ascii="Times New Roman" w:eastAsia="Times New Roman" w:hAnsi="Times New Roman" w:cs="Times New Roman"/>
            <w:bCs/>
            <w:sz w:val="28"/>
            <w:szCs w:val="28"/>
          </w:rPr>
          <w:t>2011 г</w:t>
        </w:r>
      </w:smartTag>
      <w:r w:rsidRPr="009F065A">
        <w:rPr>
          <w:rFonts w:ascii="Times New Roman" w:eastAsia="Times New Roman" w:hAnsi="Times New Roman" w:cs="Times New Roman"/>
          <w:bCs/>
          <w:sz w:val="28"/>
          <w:szCs w:val="28"/>
        </w:rPr>
        <w:t xml:space="preserve">. N 579-п "Об утверждении схемы территориального планирования Оренбургской области" (с изменениями </w:t>
      </w:r>
      <w:r w:rsidR="00AA2E4B">
        <w:rPr>
          <w:rFonts w:ascii="Times New Roman" w:eastAsia="Times New Roman" w:hAnsi="Times New Roman" w:cs="Times New Roman"/>
          <w:bCs/>
          <w:sz w:val="28"/>
          <w:szCs w:val="28"/>
        </w:rPr>
        <w:t xml:space="preserve">на </w:t>
      </w:r>
      <w:r w:rsidR="00513911" w:rsidRPr="00F61171">
        <w:rPr>
          <w:rFonts w:ascii="Times New Roman" w:hAnsi="Times New Roman" w:cs="Times New Roman"/>
          <w:sz w:val="28"/>
          <w:szCs w:val="28"/>
        </w:rPr>
        <w:t>18.01.2022г</w:t>
      </w:r>
      <w:r w:rsidR="00AA2E4B">
        <w:rPr>
          <w:rFonts w:ascii="Times New Roman" w:eastAsia="Times New Roman" w:hAnsi="Times New Roman" w:cs="Times New Roman"/>
          <w:bCs/>
          <w:sz w:val="28"/>
          <w:szCs w:val="28"/>
        </w:rPr>
        <w:t>.</w:t>
      </w:r>
      <w:r w:rsidRPr="009F065A">
        <w:rPr>
          <w:rFonts w:ascii="Times New Roman" w:eastAsia="Times New Roman" w:hAnsi="Times New Roman" w:cs="Times New Roman"/>
          <w:bCs/>
          <w:sz w:val="28"/>
          <w:szCs w:val="28"/>
        </w:rPr>
        <w:t>);</w:t>
      </w:r>
    </w:p>
    <w:p w:rsidR="00513911" w:rsidRPr="009F065A" w:rsidRDefault="00513911" w:rsidP="00B6438E">
      <w:pPr>
        <w:shd w:val="clear" w:color="auto" w:fill="FFFFFF" w:themeFill="background1"/>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Постановление Правительства Оренбургской области от 25.02.2015 №121-п «О памятниках природы областного значения Оренбургской области» (с изменениями на 18.01.2021г.).</w:t>
      </w:r>
    </w:p>
    <w:p w:rsidR="001E52A6" w:rsidRPr="009F065A" w:rsidRDefault="001E52A6" w:rsidP="001E52A6">
      <w:pPr>
        <w:spacing w:after="0" w:line="240" w:lineRule="auto"/>
        <w:jc w:val="both"/>
        <w:rPr>
          <w:rFonts w:ascii="Times New Roman" w:eastAsia="Times New Roman" w:hAnsi="Times New Roman" w:cs="Times New Roman"/>
          <w:sz w:val="24"/>
          <w:szCs w:val="24"/>
          <w:lang w:eastAsia="ar-SA" w:bidi="en-US"/>
        </w:rPr>
      </w:pPr>
    </w:p>
    <w:p w:rsidR="00203C3B" w:rsidRPr="009F065A" w:rsidRDefault="00203C3B">
      <w:pPr>
        <w:rPr>
          <w:rFonts w:ascii="Times New Roman" w:eastAsia="Times New Roman" w:hAnsi="Times New Roman" w:cs="Times New Roman"/>
          <w:sz w:val="24"/>
          <w:szCs w:val="24"/>
          <w:lang w:eastAsia="ar-SA" w:bidi="en-US"/>
        </w:rPr>
      </w:pPr>
      <w:r w:rsidRPr="009F065A">
        <w:rPr>
          <w:rFonts w:ascii="Times New Roman" w:eastAsia="Times New Roman" w:hAnsi="Times New Roman" w:cs="Times New Roman"/>
          <w:sz w:val="24"/>
          <w:szCs w:val="24"/>
          <w:lang w:eastAsia="ar-SA" w:bidi="en-US"/>
        </w:rPr>
        <w:br w:type="page"/>
      </w:r>
    </w:p>
    <w:p w:rsidR="001E52A6" w:rsidRPr="00812BEA" w:rsidRDefault="001E52A6" w:rsidP="00203C3B">
      <w:pPr>
        <w:pStyle w:val="110"/>
        <w:jc w:val="left"/>
        <w:rPr>
          <w:color w:val="2E74B5" w:themeColor="accent1" w:themeShade="BF"/>
          <w:sz w:val="32"/>
          <w:szCs w:val="32"/>
        </w:rPr>
      </w:pPr>
      <w:bookmarkStart w:id="2" w:name="_Toc6396350"/>
      <w:bookmarkStart w:id="3" w:name="_Toc108531560"/>
      <w:r w:rsidRPr="00812BEA">
        <w:rPr>
          <w:color w:val="2E74B5" w:themeColor="accent1" w:themeShade="BF"/>
          <w:sz w:val="32"/>
          <w:szCs w:val="32"/>
        </w:rPr>
        <w:lastRenderedPageBreak/>
        <w:t>СОСТАВ:</w:t>
      </w:r>
      <w:bookmarkEnd w:id="2"/>
      <w:bookmarkEnd w:id="3"/>
    </w:p>
    <w:p w:rsidR="001E52A6" w:rsidRPr="009F065A" w:rsidRDefault="001E52A6" w:rsidP="001E52A6">
      <w:pPr>
        <w:autoSpaceDE w:val="0"/>
        <w:autoSpaceDN w:val="0"/>
        <w:adjustRightInd w:val="0"/>
        <w:spacing w:after="0" w:line="240" w:lineRule="auto"/>
        <w:rPr>
          <w:rFonts w:ascii="Times New Roman" w:eastAsia="Times New Roman" w:hAnsi="Times New Roman" w:cs="Times New Roman"/>
          <w:b/>
          <w:color w:val="000000"/>
          <w:sz w:val="24"/>
          <w:szCs w:val="24"/>
        </w:rPr>
      </w:pPr>
    </w:p>
    <w:p w:rsidR="00203C3B" w:rsidRPr="009C6426" w:rsidRDefault="00203C3B" w:rsidP="009C6426">
      <w:pPr>
        <w:autoSpaceDE w:val="0"/>
        <w:autoSpaceDN w:val="0"/>
        <w:adjustRightInd w:val="0"/>
        <w:spacing w:after="0" w:line="240" w:lineRule="auto"/>
        <w:ind w:left="720" w:hanging="720"/>
        <w:contextualSpacing/>
        <w:rPr>
          <w:rFonts w:ascii="Times New Roman" w:eastAsia="Times New Roman" w:hAnsi="Times New Roman" w:cs="Times New Roman"/>
          <w:b/>
          <w:color w:val="000000"/>
          <w:sz w:val="28"/>
          <w:szCs w:val="28"/>
          <w:lang w:eastAsia="ru-RU"/>
        </w:rPr>
      </w:pPr>
      <w:r w:rsidRPr="009C6426">
        <w:rPr>
          <w:rFonts w:ascii="Times New Roman" w:eastAsia="Times New Roman" w:hAnsi="Times New Roman" w:cs="Times New Roman"/>
          <w:b/>
          <w:color w:val="000000"/>
          <w:sz w:val="28"/>
          <w:szCs w:val="28"/>
          <w:lang w:eastAsia="ru-RU"/>
        </w:rPr>
        <w:t>ГЕНЕРАЛЬНЫЙ ПЛАН (утверждаемая часть)</w:t>
      </w:r>
    </w:p>
    <w:p w:rsidR="00203C3B" w:rsidRPr="009C6426" w:rsidRDefault="00203C3B" w:rsidP="009C6426">
      <w:pPr>
        <w:autoSpaceDE w:val="0"/>
        <w:autoSpaceDN w:val="0"/>
        <w:adjustRightInd w:val="0"/>
        <w:rPr>
          <w:rFonts w:ascii="Times New Roman" w:hAnsi="Times New Roman" w:cs="Times New Roman"/>
          <w:color w:val="000000"/>
          <w:sz w:val="28"/>
          <w:szCs w:val="28"/>
        </w:rPr>
      </w:pPr>
      <w:r w:rsidRPr="009C6426">
        <w:rPr>
          <w:rFonts w:ascii="Times New Roman" w:hAnsi="Times New Roman" w:cs="Times New Roman"/>
          <w:color w:val="000000"/>
          <w:sz w:val="28"/>
          <w:szCs w:val="28"/>
        </w:rPr>
        <w:t>1) Положение о территориальном планировании;</w:t>
      </w:r>
    </w:p>
    <w:p w:rsidR="00203C3B" w:rsidRPr="009C6426" w:rsidRDefault="00203C3B" w:rsidP="009C6426">
      <w:pPr>
        <w:autoSpaceDE w:val="0"/>
        <w:autoSpaceDN w:val="0"/>
        <w:adjustRightInd w:val="0"/>
        <w:rPr>
          <w:rFonts w:ascii="Times New Roman" w:hAnsi="Times New Roman" w:cs="Times New Roman"/>
          <w:color w:val="000000"/>
          <w:sz w:val="28"/>
          <w:szCs w:val="28"/>
        </w:rPr>
      </w:pPr>
      <w:r w:rsidRPr="009C6426">
        <w:rPr>
          <w:rFonts w:ascii="Times New Roman" w:hAnsi="Times New Roman" w:cs="Times New Roman"/>
          <w:color w:val="000000"/>
          <w:sz w:val="28"/>
          <w:szCs w:val="28"/>
        </w:rPr>
        <w:t xml:space="preserve">2) Карта планируемого размещения объектов местного значения муниципального образования </w:t>
      </w:r>
      <w:r w:rsidR="0047195C" w:rsidRPr="009C6426">
        <w:rPr>
          <w:rFonts w:ascii="Times New Roman" w:hAnsi="Times New Roman" w:cs="Times New Roman"/>
          <w:color w:val="000000"/>
          <w:sz w:val="28"/>
          <w:szCs w:val="28"/>
        </w:rPr>
        <w:t>Асекеевски</w:t>
      </w:r>
      <w:r w:rsidR="00F550B1" w:rsidRPr="009C6426">
        <w:rPr>
          <w:rFonts w:ascii="Times New Roman" w:hAnsi="Times New Roman" w:cs="Times New Roman"/>
          <w:color w:val="000000"/>
          <w:sz w:val="28"/>
          <w:szCs w:val="28"/>
        </w:rPr>
        <w:t>й сельсовет</w:t>
      </w:r>
      <w:r w:rsidR="00A12EC8" w:rsidRPr="009C6426">
        <w:rPr>
          <w:rFonts w:ascii="Times New Roman" w:hAnsi="Times New Roman" w:cs="Times New Roman"/>
          <w:color w:val="000000"/>
          <w:sz w:val="28"/>
          <w:szCs w:val="28"/>
        </w:rPr>
        <w:t xml:space="preserve">, в том числе населенных пунктов с. </w:t>
      </w:r>
      <w:r w:rsidR="0047195C" w:rsidRPr="009C6426">
        <w:rPr>
          <w:rFonts w:ascii="Times New Roman" w:hAnsi="Times New Roman" w:cs="Times New Roman"/>
          <w:color w:val="000000"/>
          <w:sz w:val="28"/>
          <w:szCs w:val="28"/>
        </w:rPr>
        <w:t>Асекеев</w:t>
      </w:r>
      <w:r w:rsidR="009C6426" w:rsidRPr="009C6426">
        <w:rPr>
          <w:rFonts w:ascii="Times New Roman" w:hAnsi="Times New Roman" w:cs="Times New Roman"/>
          <w:color w:val="000000"/>
          <w:sz w:val="28"/>
          <w:szCs w:val="28"/>
        </w:rPr>
        <w:t>о</w:t>
      </w:r>
      <w:r w:rsidR="00A12EC8" w:rsidRPr="009C6426">
        <w:rPr>
          <w:rFonts w:ascii="Times New Roman" w:hAnsi="Times New Roman" w:cs="Times New Roman"/>
          <w:color w:val="000000"/>
          <w:sz w:val="28"/>
          <w:szCs w:val="28"/>
        </w:rPr>
        <w:t>, с</w:t>
      </w:r>
      <w:r w:rsidR="009C6426" w:rsidRPr="009C6426">
        <w:rPr>
          <w:rFonts w:ascii="Times New Roman" w:hAnsi="Times New Roman" w:cs="Times New Roman"/>
          <w:color w:val="000000"/>
          <w:sz w:val="28"/>
          <w:szCs w:val="28"/>
        </w:rPr>
        <w:t>т</w:t>
      </w:r>
      <w:r w:rsidR="00A12EC8" w:rsidRPr="009C6426">
        <w:rPr>
          <w:rFonts w:ascii="Times New Roman" w:hAnsi="Times New Roman" w:cs="Times New Roman"/>
          <w:color w:val="000000"/>
          <w:sz w:val="28"/>
          <w:szCs w:val="28"/>
        </w:rPr>
        <w:t xml:space="preserve">. </w:t>
      </w:r>
      <w:r w:rsidR="009C6426" w:rsidRPr="009C6426">
        <w:rPr>
          <w:rFonts w:ascii="Times New Roman" w:hAnsi="Times New Roman" w:cs="Times New Roman"/>
          <w:color w:val="000000"/>
          <w:sz w:val="28"/>
          <w:szCs w:val="28"/>
        </w:rPr>
        <w:t>Асекеево, д. Верхнезаглядино               (М 1:</w:t>
      </w:r>
      <w:r w:rsidRPr="009C6426">
        <w:rPr>
          <w:rFonts w:ascii="Times New Roman" w:hAnsi="Times New Roman" w:cs="Times New Roman"/>
          <w:color w:val="000000"/>
          <w:sz w:val="28"/>
          <w:szCs w:val="28"/>
        </w:rPr>
        <w:t xml:space="preserve">5000, </w:t>
      </w:r>
      <w:r w:rsidRPr="009C6426">
        <w:rPr>
          <w:rFonts w:ascii="Times New Roman" w:hAnsi="Times New Roman" w:cs="Times New Roman"/>
          <w:sz w:val="28"/>
          <w:szCs w:val="28"/>
        </w:rPr>
        <w:t>М 1:</w:t>
      </w:r>
      <w:r w:rsidR="009C6426" w:rsidRPr="009C6426">
        <w:rPr>
          <w:rFonts w:ascii="Times New Roman" w:hAnsi="Times New Roman" w:cs="Times New Roman"/>
          <w:sz w:val="28"/>
          <w:szCs w:val="28"/>
        </w:rPr>
        <w:t>2</w:t>
      </w:r>
      <w:r w:rsidRPr="009C6426">
        <w:rPr>
          <w:rFonts w:ascii="Times New Roman" w:hAnsi="Times New Roman" w:cs="Times New Roman"/>
          <w:sz w:val="28"/>
          <w:szCs w:val="28"/>
        </w:rPr>
        <w:t>5000</w:t>
      </w:r>
      <w:r w:rsidR="009C6426" w:rsidRPr="009C6426">
        <w:rPr>
          <w:rFonts w:ascii="Times New Roman" w:hAnsi="Times New Roman" w:cs="Times New Roman"/>
          <w:sz w:val="28"/>
          <w:szCs w:val="28"/>
        </w:rPr>
        <w:t>)</w:t>
      </w:r>
      <w:r w:rsidRPr="009C6426">
        <w:rPr>
          <w:rFonts w:ascii="Times New Roman" w:hAnsi="Times New Roman" w:cs="Times New Roman"/>
          <w:sz w:val="28"/>
          <w:szCs w:val="28"/>
        </w:rPr>
        <w:t>;</w:t>
      </w:r>
    </w:p>
    <w:p w:rsidR="00203C3B" w:rsidRPr="009C6426" w:rsidRDefault="00203C3B" w:rsidP="009C6426">
      <w:pPr>
        <w:autoSpaceDE w:val="0"/>
        <w:autoSpaceDN w:val="0"/>
        <w:adjustRightInd w:val="0"/>
        <w:rPr>
          <w:rFonts w:ascii="Times New Roman" w:hAnsi="Times New Roman" w:cs="Times New Roman"/>
          <w:color w:val="000000"/>
          <w:sz w:val="28"/>
          <w:szCs w:val="28"/>
        </w:rPr>
      </w:pPr>
      <w:r w:rsidRPr="009C6426">
        <w:rPr>
          <w:rFonts w:ascii="Times New Roman" w:hAnsi="Times New Roman" w:cs="Times New Roman"/>
          <w:color w:val="000000"/>
          <w:sz w:val="28"/>
          <w:szCs w:val="28"/>
        </w:rPr>
        <w:t xml:space="preserve">3) Карта границ </w:t>
      </w:r>
      <w:r w:rsidR="00A12EC8" w:rsidRPr="009C6426">
        <w:rPr>
          <w:rFonts w:ascii="Times New Roman" w:hAnsi="Times New Roman" w:cs="Times New Roman"/>
          <w:color w:val="000000"/>
          <w:sz w:val="28"/>
          <w:szCs w:val="28"/>
        </w:rPr>
        <w:t xml:space="preserve">муниципального образования </w:t>
      </w:r>
      <w:r w:rsidR="0047195C" w:rsidRPr="009C6426">
        <w:rPr>
          <w:rFonts w:ascii="Times New Roman" w:hAnsi="Times New Roman" w:cs="Times New Roman"/>
          <w:color w:val="000000"/>
          <w:sz w:val="28"/>
          <w:szCs w:val="28"/>
        </w:rPr>
        <w:t>Асекеевски</w:t>
      </w:r>
      <w:r w:rsidR="00A12EC8" w:rsidRPr="009C6426">
        <w:rPr>
          <w:rFonts w:ascii="Times New Roman" w:hAnsi="Times New Roman" w:cs="Times New Roman"/>
          <w:color w:val="000000"/>
          <w:sz w:val="28"/>
          <w:szCs w:val="28"/>
        </w:rPr>
        <w:t xml:space="preserve">й сельсовет и существующих </w:t>
      </w:r>
      <w:r w:rsidRPr="009C6426">
        <w:rPr>
          <w:rFonts w:ascii="Times New Roman" w:hAnsi="Times New Roman" w:cs="Times New Roman"/>
          <w:color w:val="000000"/>
          <w:sz w:val="28"/>
          <w:szCs w:val="28"/>
        </w:rPr>
        <w:t xml:space="preserve">населенных пунктов в </w:t>
      </w:r>
      <w:r w:rsidR="00A12EC8" w:rsidRPr="009C6426">
        <w:rPr>
          <w:rFonts w:ascii="Times New Roman" w:hAnsi="Times New Roman" w:cs="Times New Roman"/>
          <w:color w:val="000000"/>
          <w:sz w:val="28"/>
          <w:szCs w:val="28"/>
        </w:rPr>
        <w:t xml:space="preserve">его </w:t>
      </w:r>
      <w:r w:rsidRPr="009C6426">
        <w:rPr>
          <w:rFonts w:ascii="Times New Roman" w:hAnsi="Times New Roman" w:cs="Times New Roman"/>
          <w:color w:val="000000"/>
          <w:sz w:val="28"/>
          <w:szCs w:val="28"/>
        </w:rPr>
        <w:t>составе</w:t>
      </w:r>
      <w:r w:rsidR="00A12EC8" w:rsidRPr="009C6426">
        <w:rPr>
          <w:rFonts w:ascii="Times New Roman" w:hAnsi="Times New Roman" w:cs="Times New Roman"/>
          <w:color w:val="000000"/>
          <w:sz w:val="28"/>
          <w:szCs w:val="28"/>
        </w:rPr>
        <w:t xml:space="preserve"> </w:t>
      </w:r>
      <w:r w:rsidR="009C6426" w:rsidRPr="009C6426">
        <w:rPr>
          <w:rFonts w:ascii="Times New Roman" w:hAnsi="Times New Roman" w:cs="Times New Roman"/>
          <w:color w:val="000000"/>
          <w:sz w:val="28"/>
          <w:szCs w:val="28"/>
        </w:rPr>
        <w:t>(</w:t>
      </w:r>
      <w:r w:rsidR="00A12EC8" w:rsidRPr="009C6426">
        <w:rPr>
          <w:rFonts w:ascii="Times New Roman" w:hAnsi="Times New Roman" w:cs="Times New Roman"/>
          <w:color w:val="000000"/>
          <w:sz w:val="28"/>
          <w:szCs w:val="28"/>
        </w:rPr>
        <w:t>про</w:t>
      </w:r>
      <w:r w:rsidRPr="009C6426">
        <w:rPr>
          <w:rFonts w:ascii="Times New Roman" w:hAnsi="Times New Roman" w:cs="Times New Roman"/>
          <w:color w:val="000000"/>
          <w:sz w:val="28"/>
          <w:szCs w:val="28"/>
        </w:rPr>
        <w:t>е</w:t>
      </w:r>
      <w:r w:rsidR="00A12EC8" w:rsidRPr="009C6426">
        <w:rPr>
          <w:rFonts w:ascii="Times New Roman" w:hAnsi="Times New Roman" w:cs="Times New Roman"/>
          <w:color w:val="000000"/>
          <w:sz w:val="28"/>
          <w:szCs w:val="28"/>
        </w:rPr>
        <w:t>кт</w:t>
      </w:r>
      <w:r w:rsidRPr="009C6426">
        <w:rPr>
          <w:rFonts w:ascii="Times New Roman" w:hAnsi="Times New Roman" w:cs="Times New Roman"/>
          <w:color w:val="000000"/>
          <w:sz w:val="28"/>
          <w:szCs w:val="28"/>
        </w:rPr>
        <w:t>н</w:t>
      </w:r>
      <w:r w:rsidR="00A12EC8" w:rsidRPr="009C6426">
        <w:rPr>
          <w:rFonts w:ascii="Times New Roman" w:hAnsi="Times New Roman" w:cs="Times New Roman"/>
          <w:color w:val="000000"/>
          <w:sz w:val="28"/>
          <w:szCs w:val="28"/>
        </w:rPr>
        <w:t>ые предложен</w:t>
      </w:r>
      <w:r w:rsidRPr="009C6426">
        <w:rPr>
          <w:rFonts w:ascii="Times New Roman" w:hAnsi="Times New Roman" w:cs="Times New Roman"/>
          <w:color w:val="000000"/>
          <w:sz w:val="28"/>
          <w:szCs w:val="28"/>
        </w:rPr>
        <w:t>ия</w:t>
      </w:r>
      <w:r w:rsidR="009C6426" w:rsidRPr="009C6426">
        <w:rPr>
          <w:rFonts w:ascii="Times New Roman" w:hAnsi="Times New Roman" w:cs="Times New Roman"/>
          <w:color w:val="000000"/>
          <w:sz w:val="28"/>
          <w:szCs w:val="28"/>
        </w:rPr>
        <w:t>)</w:t>
      </w:r>
      <w:r w:rsidRPr="009C6426">
        <w:rPr>
          <w:rFonts w:ascii="Times New Roman" w:hAnsi="Times New Roman" w:cs="Times New Roman"/>
          <w:color w:val="000000"/>
          <w:sz w:val="28"/>
          <w:szCs w:val="28"/>
        </w:rPr>
        <w:t xml:space="preserve"> М </w:t>
      </w:r>
      <w:r w:rsidRPr="009C6426">
        <w:rPr>
          <w:rFonts w:ascii="Times New Roman" w:hAnsi="Times New Roman" w:cs="Times New Roman"/>
          <w:sz w:val="28"/>
          <w:szCs w:val="28"/>
        </w:rPr>
        <w:t>1:25000</w:t>
      </w:r>
      <w:r w:rsidRPr="009C6426">
        <w:rPr>
          <w:rFonts w:ascii="Times New Roman" w:hAnsi="Times New Roman" w:cs="Times New Roman"/>
          <w:color w:val="000000"/>
          <w:sz w:val="28"/>
          <w:szCs w:val="28"/>
        </w:rPr>
        <w:t>;</w:t>
      </w:r>
    </w:p>
    <w:p w:rsidR="00203C3B" w:rsidRPr="009C6426" w:rsidRDefault="00203C3B" w:rsidP="009C6426">
      <w:pPr>
        <w:autoSpaceDE w:val="0"/>
        <w:autoSpaceDN w:val="0"/>
        <w:adjustRightInd w:val="0"/>
        <w:rPr>
          <w:rFonts w:ascii="Times New Roman" w:hAnsi="Times New Roman" w:cs="Times New Roman"/>
          <w:color w:val="000000"/>
          <w:sz w:val="28"/>
          <w:szCs w:val="28"/>
        </w:rPr>
      </w:pPr>
      <w:r w:rsidRPr="009C6426">
        <w:rPr>
          <w:rFonts w:ascii="Times New Roman" w:hAnsi="Times New Roman" w:cs="Times New Roman"/>
          <w:color w:val="000000"/>
          <w:sz w:val="28"/>
          <w:szCs w:val="28"/>
        </w:rPr>
        <w:t xml:space="preserve">4) Карта функциональных зон </w:t>
      </w:r>
      <w:r w:rsidR="009966EC" w:rsidRPr="009C6426">
        <w:rPr>
          <w:rFonts w:ascii="Times New Roman" w:hAnsi="Times New Roman" w:cs="Times New Roman"/>
          <w:color w:val="000000"/>
          <w:sz w:val="28"/>
          <w:szCs w:val="28"/>
        </w:rPr>
        <w:t xml:space="preserve">муниципального образования </w:t>
      </w:r>
      <w:r w:rsidR="0047195C" w:rsidRPr="009C6426">
        <w:rPr>
          <w:rFonts w:ascii="Times New Roman" w:hAnsi="Times New Roman" w:cs="Times New Roman"/>
          <w:color w:val="000000"/>
          <w:sz w:val="28"/>
          <w:szCs w:val="28"/>
        </w:rPr>
        <w:t>Асекеевски</w:t>
      </w:r>
      <w:r w:rsidR="009966EC" w:rsidRPr="009C6426">
        <w:rPr>
          <w:rFonts w:ascii="Times New Roman" w:hAnsi="Times New Roman" w:cs="Times New Roman"/>
          <w:color w:val="000000"/>
          <w:sz w:val="28"/>
          <w:szCs w:val="28"/>
        </w:rPr>
        <w:t xml:space="preserve">й сельсовет, в том числе населенных пунктов </w:t>
      </w:r>
      <w:r w:rsidR="009C6426" w:rsidRPr="009C6426">
        <w:rPr>
          <w:rFonts w:ascii="Times New Roman" w:hAnsi="Times New Roman" w:cs="Times New Roman"/>
          <w:color w:val="000000"/>
          <w:sz w:val="28"/>
          <w:szCs w:val="28"/>
        </w:rPr>
        <w:t>с. Асекеево, ст. Асекеево, д. Верхнезаглядино</w:t>
      </w:r>
      <w:r w:rsidR="009966EC" w:rsidRPr="009C6426">
        <w:rPr>
          <w:rFonts w:ascii="Times New Roman" w:hAnsi="Times New Roman" w:cs="Times New Roman"/>
          <w:color w:val="000000"/>
          <w:sz w:val="28"/>
          <w:szCs w:val="28"/>
        </w:rPr>
        <w:t xml:space="preserve">  </w:t>
      </w:r>
      <w:r w:rsidR="009C6426" w:rsidRPr="009C6426">
        <w:rPr>
          <w:rFonts w:ascii="Times New Roman" w:hAnsi="Times New Roman" w:cs="Times New Roman"/>
          <w:color w:val="000000"/>
          <w:sz w:val="28"/>
          <w:szCs w:val="28"/>
        </w:rPr>
        <w:t>(М 1:5000, М 1:25000)</w:t>
      </w:r>
      <w:r w:rsidRPr="009C6426">
        <w:rPr>
          <w:rFonts w:ascii="Times New Roman" w:hAnsi="Times New Roman" w:cs="Times New Roman"/>
          <w:color w:val="000000"/>
          <w:sz w:val="28"/>
          <w:szCs w:val="28"/>
        </w:rPr>
        <w:t>.</w:t>
      </w:r>
    </w:p>
    <w:p w:rsidR="00203C3B" w:rsidRPr="009C6426" w:rsidRDefault="00203C3B" w:rsidP="009C6426">
      <w:pPr>
        <w:shd w:val="clear" w:color="auto" w:fill="FFFFFF"/>
        <w:tabs>
          <w:tab w:val="left" w:pos="7513"/>
        </w:tabs>
        <w:spacing w:after="0" w:line="240" w:lineRule="atLeast"/>
        <w:rPr>
          <w:rFonts w:ascii="Times New Roman" w:eastAsia="Times New Roman" w:hAnsi="Times New Roman" w:cs="Times New Roman"/>
          <w:color w:val="000000"/>
          <w:sz w:val="28"/>
          <w:szCs w:val="28"/>
        </w:rPr>
      </w:pPr>
      <w:r w:rsidRPr="009C6426">
        <w:rPr>
          <w:rFonts w:ascii="Times New Roman" w:eastAsia="Times New Roman" w:hAnsi="Times New Roman" w:cs="Times New Roman"/>
          <w:color w:val="000000"/>
          <w:sz w:val="28"/>
          <w:szCs w:val="28"/>
        </w:rPr>
        <w:t>Приложением к генеральному плану являются сведения о границах населенных пунктов.</w:t>
      </w:r>
    </w:p>
    <w:p w:rsidR="00203C3B" w:rsidRPr="009C6426" w:rsidRDefault="00203C3B" w:rsidP="009C6426">
      <w:pPr>
        <w:shd w:val="clear" w:color="auto" w:fill="FFFFFF"/>
        <w:tabs>
          <w:tab w:val="left" w:pos="7513"/>
        </w:tabs>
        <w:spacing w:after="0" w:line="240" w:lineRule="atLeast"/>
        <w:ind w:left="284" w:firstLine="437"/>
        <w:rPr>
          <w:rFonts w:ascii="Times New Roman" w:eastAsia="Times New Roman" w:hAnsi="Times New Roman" w:cs="Times New Roman"/>
          <w:b/>
          <w:color w:val="000000"/>
          <w:sz w:val="24"/>
          <w:szCs w:val="24"/>
        </w:rPr>
      </w:pPr>
    </w:p>
    <w:p w:rsidR="00203C3B" w:rsidRPr="009C6426" w:rsidRDefault="00203C3B" w:rsidP="009C6426">
      <w:pPr>
        <w:autoSpaceDE w:val="0"/>
        <w:autoSpaceDN w:val="0"/>
        <w:adjustRightInd w:val="0"/>
        <w:spacing w:after="0" w:line="276" w:lineRule="auto"/>
        <w:ind w:left="720" w:hanging="720"/>
        <w:contextualSpacing/>
        <w:rPr>
          <w:rFonts w:ascii="Times New Roman" w:eastAsia="Times New Roman" w:hAnsi="Times New Roman" w:cs="Times New Roman"/>
          <w:b/>
          <w:color w:val="000000"/>
          <w:sz w:val="28"/>
          <w:szCs w:val="28"/>
          <w:lang w:eastAsia="ru-RU"/>
        </w:rPr>
      </w:pPr>
      <w:r w:rsidRPr="009C6426">
        <w:rPr>
          <w:rFonts w:ascii="Times New Roman" w:eastAsia="Times New Roman" w:hAnsi="Times New Roman" w:cs="Times New Roman"/>
          <w:b/>
          <w:color w:val="000000"/>
          <w:sz w:val="28"/>
          <w:szCs w:val="28"/>
          <w:lang w:eastAsia="ru-RU"/>
        </w:rPr>
        <w:t>МАТЕРИАЛЫ ПО ОБОСНОВАНИЮ</w:t>
      </w:r>
    </w:p>
    <w:p w:rsidR="00203C3B" w:rsidRPr="009C6426" w:rsidRDefault="00203C3B" w:rsidP="009C6426">
      <w:pPr>
        <w:numPr>
          <w:ilvl w:val="0"/>
          <w:numId w:val="3"/>
        </w:numPr>
        <w:autoSpaceDE w:val="0"/>
        <w:autoSpaceDN w:val="0"/>
        <w:adjustRightInd w:val="0"/>
        <w:spacing w:after="0" w:line="276" w:lineRule="auto"/>
        <w:ind w:left="0" w:firstLine="0"/>
        <w:contextualSpacing/>
        <w:rPr>
          <w:rFonts w:ascii="Times New Roman" w:eastAsia="Times New Roman" w:hAnsi="Times New Roman" w:cs="Times New Roman"/>
          <w:sz w:val="28"/>
          <w:szCs w:val="28"/>
          <w:lang w:eastAsia="ru-RU"/>
        </w:rPr>
      </w:pPr>
      <w:r w:rsidRPr="009C6426">
        <w:rPr>
          <w:rFonts w:ascii="Times New Roman" w:eastAsia="Times New Roman" w:hAnsi="Times New Roman" w:cs="Times New Roman"/>
          <w:sz w:val="28"/>
          <w:szCs w:val="28"/>
          <w:lang w:eastAsia="ru-RU"/>
        </w:rPr>
        <w:t>Текстовая часть;</w:t>
      </w:r>
    </w:p>
    <w:p w:rsidR="009C6426" w:rsidRPr="009C6426" w:rsidRDefault="00203C3B" w:rsidP="009C6426">
      <w:pPr>
        <w:numPr>
          <w:ilvl w:val="0"/>
          <w:numId w:val="3"/>
        </w:numPr>
        <w:autoSpaceDE w:val="0"/>
        <w:autoSpaceDN w:val="0"/>
        <w:adjustRightInd w:val="0"/>
        <w:spacing w:after="0" w:line="276" w:lineRule="auto"/>
        <w:ind w:left="0" w:firstLine="0"/>
        <w:contextualSpacing/>
        <w:rPr>
          <w:rFonts w:ascii="Times New Roman" w:eastAsia="Times New Roman" w:hAnsi="Times New Roman" w:cs="Times New Roman"/>
          <w:sz w:val="28"/>
          <w:szCs w:val="28"/>
          <w:lang w:eastAsia="ru-RU"/>
        </w:rPr>
      </w:pPr>
      <w:r w:rsidRPr="009C6426">
        <w:rPr>
          <w:rFonts w:ascii="Times New Roman" w:eastAsia="Times New Roman" w:hAnsi="Times New Roman" w:cs="Times New Roman"/>
          <w:sz w:val="28"/>
          <w:szCs w:val="28"/>
          <w:lang w:eastAsia="ru-RU"/>
        </w:rPr>
        <w:t xml:space="preserve">Карта </w:t>
      </w:r>
      <w:r w:rsidR="009966EC" w:rsidRPr="009C6426">
        <w:rPr>
          <w:rFonts w:ascii="Times New Roman" w:eastAsia="Times New Roman" w:hAnsi="Times New Roman" w:cs="Times New Roman"/>
          <w:sz w:val="28"/>
          <w:szCs w:val="28"/>
          <w:lang w:eastAsia="ru-RU"/>
        </w:rPr>
        <w:t xml:space="preserve">комплексной оценки территории </w:t>
      </w:r>
      <w:r w:rsidR="009966EC" w:rsidRPr="009C6426">
        <w:rPr>
          <w:rFonts w:ascii="Times New Roman" w:hAnsi="Times New Roman" w:cs="Times New Roman"/>
          <w:color w:val="000000"/>
          <w:sz w:val="28"/>
          <w:szCs w:val="28"/>
        </w:rPr>
        <w:t xml:space="preserve">муниципального образования </w:t>
      </w:r>
      <w:r w:rsidR="0047195C" w:rsidRPr="009C6426">
        <w:rPr>
          <w:rFonts w:ascii="Times New Roman" w:hAnsi="Times New Roman" w:cs="Times New Roman"/>
          <w:color w:val="000000"/>
          <w:sz w:val="28"/>
          <w:szCs w:val="28"/>
        </w:rPr>
        <w:t>Асекеевски</w:t>
      </w:r>
      <w:r w:rsidR="009966EC" w:rsidRPr="009C6426">
        <w:rPr>
          <w:rFonts w:ascii="Times New Roman" w:hAnsi="Times New Roman" w:cs="Times New Roman"/>
          <w:color w:val="000000"/>
          <w:sz w:val="28"/>
          <w:szCs w:val="28"/>
        </w:rPr>
        <w:t xml:space="preserve">й сельсовет, в том числе населенных пунктов </w:t>
      </w:r>
      <w:r w:rsidR="009C6426" w:rsidRPr="009C6426">
        <w:rPr>
          <w:rFonts w:ascii="Times New Roman" w:hAnsi="Times New Roman" w:cs="Times New Roman"/>
          <w:color w:val="000000"/>
          <w:sz w:val="28"/>
          <w:szCs w:val="28"/>
        </w:rPr>
        <w:t>с. Асекеево, ст. Асекеево, д. Верхнезаглядино</w:t>
      </w:r>
      <w:r w:rsidR="009966EC" w:rsidRPr="009C6426">
        <w:rPr>
          <w:rFonts w:ascii="Times New Roman" w:hAnsi="Times New Roman" w:cs="Times New Roman"/>
          <w:color w:val="000000"/>
          <w:sz w:val="28"/>
          <w:szCs w:val="28"/>
        </w:rPr>
        <w:t xml:space="preserve">  </w:t>
      </w:r>
      <w:r w:rsidR="009C6426" w:rsidRPr="009C6426">
        <w:rPr>
          <w:rFonts w:ascii="Times New Roman" w:hAnsi="Times New Roman" w:cs="Times New Roman"/>
          <w:color w:val="000000"/>
          <w:sz w:val="28"/>
          <w:szCs w:val="28"/>
        </w:rPr>
        <w:t>(М 1:</w:t>
      </w:r>
      <w:r w:rsidR="009966EC" w:rsidRPr="009C6426">
        <w:rPr>
          <w:rFonts w:ascii="Times New Roman" w:hAnsi="Times New Roman" w:cs="Times New Roman"/>
          <w:color w:val="000000"/>
          <w:sz w:val="28"/>
          <w:szCs w:val="28"/>
        </w:rPr>
        <w:t xml:space="preserve">5000, </w:t>
      </w:r>
      <w:r w:rsidR="009966EC" w:rsidRPr="009C6426">
        <w:rPr>
          <w:rFonts w:ascii="Times New Roman" w:hAnsi="Times New Roman" w:cs="Times New Roman"/>
          <w:sz w:val="28"/>
          <w:szCs w:val="28"/>
        </w:rPr>
        <w:t>М 1:</w:t>
      </w:r>
      <w:r w:rsidR="009C6426" w:rsidRPr="009C6426">
        <w:rPr>
          <w:rFonts w:ascii="Times New Roman" w:hAnsi="Times New Roman" w:cs="Times New Roman"/>
          <w:sz w:val="28"/>
          <w:szCs w:val="28"/>
        </w:rPr>
        <w:t>2</w:t>
      </w:r>
      <w:r w:rsidR="009966EC" w:rsidRPr="009C6426">
        <w:rPr>
          <w:rFonts w:ascii="Times New Roman" w:hAnsi="Times New Roman" w:cs="Times New Roman"/>
          <w:sz w:val="28"/>
          <w:szCs w:val="28"/>
        </w:rPr>
        <w:t>5000</w:t>
      </w:r>
      <w:r w:rsidR="009C6426" w:rsidRPr="009C6426">
        <w:rPr>
          <w:rFonts w:ascii="Times New Roman" w:hAnsi="Times New Roman" w:cs="Times New Roman"/>
          <w:sz w:val="28"/>
          <w:szCs w:val="28"/>
        </w:rPr>
        <w:t>);</w:t>
      </w:r>
    </w:p>
    <w:p w:rsidR="00203C3B" w:rsidRPr="009C6426" w:rsidRDefault="009C6426" w:rsidP="009C6426">
      <w:pPr>
        <w:numPr>
          <w:ilvl w:val="0"/>
          <w:numId w:val="3"/>
        </w:numPr>
        <w:autoSpaceDE w:val="0"/>
        <w:autoSpaceDN w:val="0"/>
        <w:adjustRightInd w:val="0"/>
        <w:spacing w:after="0" w:line="276" w:lineRule="auto"/>
        <w:ind w:left="0" w:firstLine="0"/>
        <w:contextualSpacing/>
        <w:rPr>
          <w:rFonts w:ascii="Times New Roman" w:eastAsia="Times New Roman" w:hAnsi="Times New Roman" w:cs="Times New Roman"/>
          <w:sz w:val="28"/>
          <w:szCs w:val="28"/>
          <w:lang w:eastAsia="ru-RU"/>
        </w:rPr>
      </w:pPr>
      <w:r w:rsidRPr="009C6426">
        <w:rPr>
          <w:rFonts w:ascii="Times New Roman" w:hAnsi="Times New Roman" w:cs="Times New Roman"/>
          <w:color w:val="000000"/>
          <w:sz w:val="28"/>
          <w:szCs w:val="28"/>
        </w:rPr>
        <w:t xml:space="preserve">Карта местоположения существующих и строящихся объектов местного значения муниципального образования Асекеевский сельсовет, в том числе населенных пунктов с. Асекеево, ст. Асекеево, д. Верхнезаглядино               (М 1:5000, </w:t>
      </w:r>
      <w:r w:rsidRPr="009C6426">
        <w:rPr>
          <w:rFonts w:ascii="Times New Roman" w:hAnsi="Times New Roman" w:cs="Times New Roman"/>
          <w:sz w:val="28"/>
          <w:szCs w:val="28"/>
        </w:rPr>
        <w:t>М 1:25000)</w:t>
      </w:r>
      <w:r w:rsidR="00203C3B" w:rsidRPr="009C6426">
        <w:rPr>
          <w:rFonts w:ascii="Times New Roman" w:hAnsi="Times New Roman" w:cs="Times New Roman"/>
          <w:color w:val="000000"/>
          <w:sz w:val="28"/>
          <w:szCs w:val="28"/>
        </w:rPr>
        <w:t>.</w:t>
      </w:r>
    </w:p>
    <w:p w:rsidR="00203C3B" w:rsidRPr="009F065A" w:rsidRDefault="00203C3B" w:rsidP="00203C3B">
      <w:pPr>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p>
    <w:p w:rsidR="00D932F4" w:rsidRPr="009F065A" w:rsidRDefault="00D932F4">
      <w:pPr>
        <w:rPr>
          <w:rFonts w:ascii="Times New Roman" w:eastAsia="Times New Roman" w:hAnsi="Times New Roman" w:cs="Times New Roman"/>
          <w:sz w:val="28"/>
          <w:szCs w:val="28"/>
          <w:lang w:eastAsia="ru-RU"/>
        </w:rPr>
      </w:pPr>
      <w:r w:rsidRPr="009F065A">
        <w:rPr>
          <w:rFonts w:ascii="Times New Roman" w:eastAsia="Times New Roman" w:hAnsi="Times New Roman" w:cs="Times New Roman"/>
          <w:sz w:val="28"/>
          <w:szCs w:val="28"/>
          <w:lang w:eastAsia="ru-RU"/>
        </w:rPr>
        <w:br w:type="page"/>
      </w:r>
    </w:p>
    <w:p w:rsidR="001E52A6" w:rsidRPr="006A65DA" w:rsidRDefault="001E52A6" w:rsidP="000700F6">
      <w:pPr>
        <w:keepNext/>
        <w:keepLines/>
        <w:suppressAutoHyphens/>
        <w:spacing w:after="0" w:line="240" w:lineRule="auto"/>
        <w:ind w:firstLine="709"/>
        <w:outlineLvl w:val="0"/>
        <w:rPr>
          <w:rFonts w:ascii="Times New Roman" w:eastAsia="Times New Roman" w:hAnsi="Times New Roman" w:cs="Times New Roman"/>
          <w:b/>
          <w:bCs/>
          <w:caps/>
          <w:sz w:val="32"/>
          <w:szCs w:val="32"/>
          <w:lang w:eastAsia="ru-RU"/>
        </w:rPr>
      </w:pPr>
      <w:bookmarkStart w:id="4" w:name="_Toc6396351"/>
      <w:bookmarkStart w:id="5" w:name="_Toc108531561"/>
      <w:r w:rsidRPr="006A65DA">
        <w:rPr>
          <w:rFonts w:ascii="Times New Roman" w:eastAsia="Times New Roman" w:hAnsi="Times New Roman" w:cs="Times New Roman"/>
          <w:b/>
          <w:bCs/>
          <w:caps/>
          <w:color w:val="2E74B5" w:themeColor="accent1" w:themeShade="BF"/>
          <w:sz w:val="32"/>
          <w:szCs w:val="32"/>
          <w:lang w:eastAsia="ru-RU"/>
        </w:rPr>
        <w:lastRenderedPageBreak/>
        <w:t>1</w:t>
      </w:r>
      <w:r w:rsidRPr="006A65DA">
        <w:rPr>
          <w:rFonts w:ascii="Times New Roman" w:eastAsia="Times New Roman" w:hAnsi="Times New Roman" w:cs="Times New Roman"/>
          <w:b/>
          <w:bCs/>
          <w:caps/>
          <w:sz w:val="32"/>
          <w:szCs w:val="32"/>
          <w:lang w:eastAsia="ru-RU"/>
        </w:rPr>
        <w:t xml:space="preserve">. </w:t>
      </w:r>
      <w:r w:rsidR="00BC0EFB" w:rsidRPr="006A65DA">
        <w:rPr>
          <w:rFonts w:ascii="Times New Roman" w:eastAsia="Times New Roman" w:hAnsi="Times New Roman" w:cs="Times New Roman"/>
          <w:b/>
          <w:bCs/>
          <w:color w:val="2E74B5" w:themeColor="accent1" w:themeShade="BF"/>
          <w:sz w:val="32"/>
          <w:szCs w:val="32"/>
          <w:lang w:eastAsia="ru-RU"/>
        </w:rPr>
        <w:t>Общие сведения</w:t>
      </w:r>
      <w:bookmarkEnd w:id="4"/>
      <w:bookmarkEnd w:id="5"/>
    </w:p>
    <w:p w:rsidR="001E52A6" w:rsidRPr="006A65DA" w:rsidRDefault="001E52A6" w:rsidP="000700F6">
      <w:pPr>
        <w:spacing w:after="0" w:line="240" w:lineRule="auto"/>
        <w:ind w:firstLine="709"/>
        <w:jc w:val="both"/>
        <w:rPr>
          <w:rFonts w:ascii="Times New Roman" w:eastAsia="Times New Roman" w:hAnsi="Times New Roman" w:cs="Times New Roman"/>
          <w:sz w:val="24"/>
          <w:szCs w:val="24"/>
          <w:lang w:eastAsia="ar-SA" w:bidi="en-US"/>
        </w:rPr>
      </w:pPr>
    </w:p>
    <w:p w:rsidR="001E52A6" w:rsidRPr="006A65DA" w:rsidRDefault="001E52A6" w:rsidP="006A65DA">
      <w:pPr>
        <w:tabs>
          <w:tab w:val="left" w:pos="1134"/>
        </w:tabs>
        <w:spacing w:after="0" w:line="240" w:lineRule="auto"/>
        <w:ind w:firstLine="709"/>
        <w:jc w:val="both"/>
        <w:rPr>
          <w:rFonts w:ascii="Times New Roman" w:eastAsia="Times New Roman" w:hAnsi="Times New Roman" w:cs="Times New Roman"/>
          <w:sz w:val="28"/>
          <w:szCs w:val="28"/>
          <w:lang w:eastAsia="ar-SA" w:bidi="en-US"/>
        </w:rPr>
      </w:pPr>
      <w:bookmarkStart w:id="6" w:name="_Toc273558608"/>
      <w:bookmarkStart w:id="7" w:name="_Toc312530873"/>
      <w:bookmarkStart w:id="8" w:name="_Toc370201473"/>
      <w:r w:rsidRPr="006A65DA">
        <w:rPr>
          <w:rFonts w:ascii="Times New Roman" w:eastAsia="Times New Roman" w:hAnsi="Times New Roman" w:cs="Times New Roman"/>
          <w:sz w:val="28"/>
          <w:szCs w:val="28"/>
          <w:lang w:eastAsia="ar-SA" w:bidi="en-US"/>
        </w:rPr>
        <w:t xml:space="preserve">Муниципальное образование </w:t>
      </w:r>
      <w:r w:rsidR="0047195C" w:rsidRPr="006A65DA">
        <w:rPr>
          <w:rFonts w:ascii="Times New Roman" w:eastAsia="Times New Roman" w:hAnsi="Times New Roman" w:cs="Times New Roman"/>
          <w:sz w:val="28"/>
          <w:szCs w:val="28"/>
          <w:lang w:eastAsia="ar-SA" w:bidi="en-US"/>
        </w:rPr>
        <w:t>Асекеевски</w:t>
      </w:r>
      <w:r w:rsidR="00F550B1" w:rsidRPr="006A65DA">
        <w:rPr>
          <w:rFonts w:ascii="Times New Roman" w:eastAsia="Times New Roman" w:hAnsi="Times New Roman" w:cs="Times New Roman"/>
          <w:sz w:val="28"/>
          <w:szCs w:val="28"/>
          <w:lang w:eastAsia="ar-SA" w:bidi="en-US"/>
        </w:rPr>
        <w:t>й сельсовет</w:t>
      </w:r>
      <w:r w:rsidRPr="006A65DA">
        <w:rPr>
          <w:rFonts w:ascii="Times New Roman" w:eastAsia="Times New Roman" w:hAnsi="Times New Roman" w:cs="Times New Roman"/>
          <w:sz w:val="28"/>
          <w:szCs w:val="28"/>
          <w:lang w:eastAsia="ar-SA" w:bidi="en-US"/>
        </w:rPr>
        <w:t xml:space="preserve"> находится </w:t>
      </w:r>
      <w:r w:rsidR="00801C29" w:rsidRPr="006A65DA">
        <w:rPr>
          <w:rFonts w:ascii="Times New Roman" w:eastAsia="Times New Roman" w:hAnsi="Times New Roman" w:cs="Times New Roman"/>
          <w:sz w:val="28"/>
          <w:szCs w:val="28"/>
          <w:lang w:eastAsia="ar-SA" w:bidi="en-US"/>
        </w:rPr>
        <w:t xml:space="preserve">в </w:t>
      </w:r>
      <w:r w:rsidR="006A65DA" w:rsidRPr="006A65DA">
        <w:rPr>
          <w:rFonts w:ascii="Times New Roman" w:eastAsia="Times New Roman" w:hAnsi="Times New Roman" w:cs="Times New Roman"/>
          <w:sz w:val="28"/>
          <w:szCs w:val="28"/>
          <w:lang w:eastAsia="ar-SA" w:bidi="en-US"/>
        </w:rPr>
        <w:t>Асекеевском районе</w:t>
      </w:r>
      <w:r w:rsidR="00801C29" w:rsidRPr="006A65DA">
        <w:rPr>
          <w:rFonts w:ascii="Times New Roman" w:eastAsia="Times New Roman" w:hAnsi="Times New Roman" w:cs="Times New Roman"/>
          <w:sz w:val="28"/>
          <w:szCs w:val="28"/>
          <w:lang w:eastAsia="ar-SA" w:bidi="en-US"/>
        </w:rPr>
        <w:t xml:space="preserve"> Оренбургской области Приволжского федерального округа Российской Федерации</w:t>
      </w:r>
      <w:r w:rsidRPr="006A65DA">
        <w:rPr>
          <w:rFonts w:ascii="Times New Roman" w:eastAsia="Times New Roman" w:hAnsi="Times New Roman" w:cs="Times New Roman"/>
          <w:sz w:val="28"/>
          <w:szCs w:val="28"/>
          <w:lang w:eastAsia="ar-SA" w:bidi="en-US"/>
        </w:rPr>
        <w:t>.</w:t>
      </w:r>
    </w:p>
    <w:p w:rsidR="001E52A6" w:rsidRPr="006A65DA" w:rsidRDefault="001E52A6" w:rsidP="006A65DA">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6A65DA">
        <w:rPr>
          <w:rFonts w:ascii="Times New Roman" w:eastAsia="Times New Roman" w:hAnsi="Times New Roman" w:cs="Times New Roman"/>
          <w:sz w:val="28"/>
          <w:szCs w:val="28"/>
          <w:lang w:eastAsia="ru-RU"/>
        </w:rPr>
        <w:t xml:space="preserve">В состав </w:t>
      </w:r>
      <w:r w:rsidRPr="006A65DA">
        <w:rPr>
          <w:rFonts w:ascii="Times New Roman" w:eastAsia="Times New Roman" w:hAnsi="Times New Roman" w:cs="Times New Roman"/>
          <w:sz w:val="28"/>
          <w:szCs w:val="28"/>
          <w:lang w:eastAsia="ar-SA" w:bidi="en-US"/>
        </w:rPr>
        <w:t xml:space="preserve">муниципального образования </w:t>
      </w:r>
      <w:r w:rsidR="0047195C" w:rsidRPr="006A65DA">
        <w:rPr>
          <w:rFonts w:ascii="Times New Roman" w:eastAsia="Times New Roman" w:hAnsi="Times New Roman" w:cs="Times New Roman"/>
          <w:sz w:val="28"/>
          <w:szCs w:val="28"/>
          <w:lang w:eastAsia="ar-SA" w:bidi="en-US"/>
        </w:rPr>
        <w:t>Асекеевски</w:t>
      </w:r>
      <w:r w:rsidR="00F550B1" w:rsidRPr="006A65DA">
        <w:rPr>
          <w:rFonts w:ascii="Times New Roman" w:eastAsia="Times New Roman" w:hAnsi="Times New Roman" w:cs="Times New Roman"/>
          <w:sz w:val="28"/>
          <w:szCs w:val="28"/>
          <w:lang w:eastAsia="ar-SA" w:bidi="en-US"/>
        </w:rPr>
        <w:t>й сельсовет</w:t>
      </w:r>
      <w:r w:rsidRPr="006A65DA">
        <w:rPr>
          <w:rFonts w:ascii="Times New Roman" w:eastAsia="Times New Roman" w:hAnsi="Times New Roman" w:cs="Times New Roman"/>
          <w:sz w:val="28"/>
          <w:szCs w:val="28"/>
          <w:lang w:eastAsia="ar-SA" w:bidi="en-US"/>
        </w:rPr>
        <w:t xml:space="preserve"> </w:t>
      </w:r>
      <w:r w:rsidRPr="006A65DA">
        <w:rPr>
          <w:rFonts w:ascii="Times New Roman" w:eastAsia="Times New Roman" w:hAnsi="Times New Roman" w:cs="Times New Roman"/>
          <w:sz w:val="28"/>
          <w:szCs w:val="28"/>
          <w:lang w:eastAsia="ru-RU"/>
        </w:rPr>
        <w:t xml:space="preserve">входят </w:t>
      </w:r>
      <w:r w:rsidR="006A65DA" w:rsidRPr="006A65DA">
        <w:rPr>
          <w:rFonts w:ascii="Times New Roman" w:eastAsia="Times New Roman" w:hAnsi="Times New Roman" w:cs="Times New Roman"/>
          <w:sz w:val="28"/>
          <w:szCs w:val="28"/>
          <w:lang w:eastAsia="ru-RU"/>
        </w:rPr>
        <w:t>3</w:t>
      </w:r>
      <w:r w:rsidRPr="006A65DA">
        <w:rPr>
          <w:rFonts w:ascii="Times New Roman" w:eastAsia="Times New Roman" w:hAnsi="Times New Roman" w:cs="Times New Roman"/>
          <w:sz w:val="28"/>
          <w:szCs w:val="28"/>
          <w:lang w:eastAsia="ru-RU"/>
        </w:rPr>
        <w:t xml:space="preserve"> населенных пункт</w:t>
      </w:r>
      <w:r w:rsidR="00D932F4" w:rsidRPr="006A65DA">
        <w:rPr>
          <w:rFonts w:ascii="Times New Roman" w:eastAsia="Times New Roman" w:hAnsi="Times New Roman" w:cs="Times New Roman"/>
          <w:sz w:val="28"/>
          <w:szCs w:val="28"/>
          <w:lang w:eastAsia="ru-RU"/>
        </w:rPr>
        <w:t>а</w:t>
      </w:r>
      <w:r w:rsidRPr="006A65DA">
        <w:rPr>
          <w:rFonts w:ascii="Times New Roman" w:eastAsia="Times New Roman" w:hAnsi="Times New Roman" w:cs="Times New Roman"/>
          <w:sz w:val="28"/>
          <w:szCs w:val="28"/>
          <w:lang w:eastAsia="ru-RU"/>
        </w:rPr>
        <w:t xml:space="preserve"> (закон Оренбургской области от </w:t>
      </w:r>
      <w:r w:rsidR="00CA6BCB" w:rsidRPr="006A65DA">
        <w:rPr>
          <w:rFonts w:ascii="Times New Roman" w:eastAsia="Times New Roman" w:hAnsi="Times New Roman" w:cs="Times New Roman"/>
          <w:sz w:val="28"/>
          <w:szCs w:val="28"/>
          <w:lang w:eastAsia="ru-RU"/>
        </w:rPr>
        <w:t>15.09.</w:t>
      </w:r>
      <w:r w:rsidRPr="006A65DA">
        <w:rPr>
          <w:rFonts w:ascii="Times New Roman" w:eastAsia="Times New Roman" w:hAnsi="Times New Roman" w:cs="Times New Roman"/>
          <w:sz w:val="28"/>
          <w:szCs w:val="28"/>
          <w:lang w:eastAsia="ru-RU"/>
        </w:rPr>
        <w:t>20</w:t>
      </w:r>
      <w:r w:rsidR="00CA6BCB" w:rsidRPr="006A65DA">
        <w:rPr>
          <w:rFonts w:ascii="Times New Roman" w:eastAsia="Times New Roman" w:hAnsi="Times New Roman" w:cs="Times New Roman"/>
          <w:sz w:val="28"/>
          <w:szCs w:val="28"/>
          <w:lang w:eastAsia="ru-RU"/>
        </w:rPr>
        <w:t>08</w:t>
      </w:r>
      <w:r w:rsidRPr="006A65DA">
        <w:rPr>
          <w:rFonts w:ascii="Times New Roman" w:eastAsia="Times New Roman" w:hAnsi="Times New Roman" w:cs="Times New Roman"/>
          <w:sz w:val="28"/>
          <w:szCs w:val="28"/>
          <w:lang w:eastAsia="ru-RU"/>
        </w:rPr>
        <w:t xml:space="preserve"> № </w:t>
      </w:r>
      <w:r w:rsidR="00CA6BCB" w:rsidRPr="006A65DA">
        <w:rPr>
          <w:rFonts w:ascii="Times New Roman" w:eastAsia="Times New Roman" w:hAnsi="Times New Roman" w:cs="Times New Roman"/>
          <w:sz w:val="28"/>
          <w:szCs w:val="28"/>
          <w:lang w:eastAsia="ru-RU"/>
        </w:rPr>
        <w:t>2367</w:t>
      </w:r>
      <w:r w:rsidRPr="006A65DA">
        <w:rPr>
          <w:rFonts w:ascii="Times New Roman" w:eastAsia="Times New Roman" w:hAnsi="Times New Roman" w:cs="Times New Roman"/>
          <w:sz w:val="28"/>
          <w:szCs w:val="28"/>
          <w:lang w:eastAsia="ru-RU"/>
        </w:rPr>
        <w:t>/4</w:t>
      </w:r>
      <w:r w:rsidR="00CA6BCB" w:rsidRPr="006A65DA">
        <w:rPr>
          <w:rFonts w:ascii="Times New Roman" w:eastAsia="Times New Roman" w:hAnsi="Times New Roman" w:cs="Times New Roman"/>
          <w:sz w:val="28"/>
          <w:szCs w:val="28"/>
          <w:lang w:eastAsia="ru-RU"/>
        </w:rPr>
        <w:t>95</w:t>
      </w:r>
      <w:r w:rsidRPr="006A65DA">
        <w:rPr>
          <w:rFonts w:ascii="Times New Roman" w:eastAsia="Times New Roman" w:hAnsi="Times New Roman" w:cs="Times New Roman"/>
          <w:sz w:val="28"/>
          <w:szCs w:val="28"/>
          <w:lang w:eastAsia="ru-RU"/>
        </w:rPr>
        <w:t>-</w:t>
      </w:r>
      <w:r w:rsidR="00CA6BCB" w:rsidRPr="006A65DA">
        <w:rPr>
          <w:rFonts w:ascii="Times New Roman" w:eastAsia="Times New Roman" w:hAnsi="Times New Roman" w:cs="Times New Roman"/>
          <w:sz w:val="28"/>
          <w:szCs w:val="28"/>
          <w:lang w:val="en-US" w:eastAsia="ru-RU"/>
        </w:rPr>
        <w:t>I</w:t>
      </w:r>
      <w:r w:rsidRPr="006A65DA">
        <w:rPr>
          <w:rFonts w:ascii="Times New Roman" w:eastAsia="Times New Roman" w:hAnsi="Times New Roman" w:cs="Times New Roman"/>
          <w:sz w:val="28"/>
          <w:szCs w:val="28"/>
          <w:lang w:val="en-US" w:eastAsia="ru-RU"/>
        </w:rPr>
        <w:t>V</w:t>
      </w:r>
      <w:r w:rsidRPr="006A65DA">
        <w:rPr>
          <w:rFonts w:ascii="Times New Roman" w:eastAsia="Times New Roman" w:hAnsi="Times New Roman" w:cs="Times New Roman"/>
          <w:sz w:val="28"/>
          <w:szCs w:val="28"/>
          <w:lang w:eastAsia="ru-RU"/>
        </w:rPr>
        <w:t>–ОЗ «О</w:t>
      </w:r>
      <w:r w:rsidR="00CA6BCB" w:rsidRPr="006A65DA">
        <w:rPr>
          <w:rFonts w:ascii="Times New Roman" w:eastAsia="Times New Roman" w:hAnsi="Times New Roman" w:cs="Times New Roman"/>
          <w:sz w:val="28"/>
          <w:szCs w:val="28"/>
          <w:lang w:eastAsia="ru-RU"/>
        </w:rPr>
        <w:t>б</w:t>
      </w:r>
      <w:r w:rsidRPr="006A65DA">
        <w:rPr>
          <w:rFonts w:ascii="Times New Roman" w:eastAsia="Times New Roman" w:hAnsi="Times New Roman" w:cs="Times New Roman"/>
          <w:sz w:val="28"/>
          <w:szCs w:val="28"/>
          <w:lang w:eastAsia="ru-RU"/>
        </w:rPr>
        <w:t xml:space="preserve"> </w:t>
      </w:r>
      <w:r w:rsidR="00CA6BCB" w:rsidRPr="006A65DA">
        <w:rPr>
          <w:rFonts w:ascii="Times New Roman" w:eastAsia="Times New Roman" w:hAnsi="Times New Roman" w:cs="Times New Roman"/>
          <w:sz w:val="28"/>
          <w:szCs w:val="28"/>
          <w:lang w:eastAsia="ru-RU"/>
        </w:rPr>
        <w:t>утвержден</w:t>
      </w:r>
      <w:r w:rsidRPr="006A65DA">
        <w:rPr>
          <w:rFonts w:ascii="Times New Roman" w:eastAsia="Times New Roman" w:hAnsi="Times New Roman" w:cs="Times New Roman"/>
          <w:sz w:val="28"/>
          <w:szCs w:val="28"/>
          <w:lang w:eastAsia="ru-RU"/>
        </w:rPr>
        <w:t>и</w:t>
      </w:r>
      <w:r w:rsidR="00CA6BCB" w:rsidRPr="006A65DA">
        <w:rPr>
          <w:rFonts w:ascii="Times New Roman" w:eastAsia="Times New Roman" w:hAnsi="Times New Roman" w:cs="Times New Roman"/>
          <w:sz w:val="28"/>
          <w:szCs w:val="28"/>
          <w:lang w:eastAsia="ru-RU"/>
        </w:rPr>
        <w:t>и перечня</w:t>
      </w:r>
      <w:r w:rsidRPr="006A65DA">
        <w:rPr>
          <w:rFonts w:ascii="Times New Roman" w:eastAsia="Times New Roman" w:hAnsi="Times New Roman" w:cs="Times New Roman"/>
          <w:sz w:val="28"/>
          <w:szCs w:val="28"/>
          <w:lang w:eastAsia="ru-RU"/>
        </w:rPr>
        <w:t xml:space="preserve"> муниципальных образований Оренбургской области и </w:t>
      </w:r>
      <w:r w:rsidR="00CA6BCB" w:rsidRPr="006A65DA">
        <w:rPr>
          <w:rFonts w:ascii="Times New Roman" w:eastAsia="Times New Roman" w:hAnsi="Times New Roman" w:cs="Times New Roman"/>
          <w:sz w:val="28"/>
          <w:szCs w:val="28"/>
          <w:lang w:eastAsia="ru-RU"/>
        </w:rPr>
        <w:t>населенных пунктов, входящих в их состав</w:t>
      </w:r>
      <w:r w:rsidRPr="006A65DA">
        <w:rPr>
          <w:rFonts w:ascii="Times New Roman" w:eastAsia="Times New Roman" w:hAnsi="Times New Roman" w:cs="Times New Roman"/>
          <w:sz w:val="28"/>
          <w:szCs w:val="28"/>
          <w:lang w:eastAsia="ru-RU"/>
        </w:rPr>
        <w:t>»</w:t>
      </w:r>
      <w:r w:rsidR="00CA6BCB" w:rsidRPr="006A65DA">
        <w:rPr>
          <w:rFonts w:ascii="Times New Roman" w:eastAsia="Times New Roman" w:hAnsi="Times New Roman" w:cs="Times New Roman"/>
          <w:sz w:val="28"/>
          <w:szCs w:val="28"/>
          <w:lang w:eastAsia="ru-RU"/>
        </w:rPr>
        <w:t xml:space="preserve"> (с изм. на 11.09.2018г.)</w:t>
      </w:r>
      <w:r w:rsidRPr="006A65DA">
        <w:rPr>
          <w:rFonts w:ascii="Times New Roman" w:eastAsia="Times New Roman" w:hAnsi="Times New Roman" w:cs="Times New Roman"/>
          <w:sz w:val="28"/>
          <w:szCs w:val="28"/>
          <w:lang w:eastAsia="ru-RU"/>
        </w:rPr>
        <w:t>):</w:t>
      </w:r>
    </w:p>
    <w:p w:rsidR="003E0561" w:rsidRPr="006A65DA" w:rsidRDefault="006A65DA" w:rsidP="006A65DA">
      <w:pPr>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A65DA">
        <w:rPr>
          <w:rFonts w:ascii="Times New Roman" w:eastAsia="Times New Roman" w:hAnsi="Times New Roman" w:cs="Times New Roman"/>
          <w:sz w:val="28"/>
          <w:szCs w:val="28"/>
          <w:lang w:eastAsia="ru-RU"/>
        </w:rPr>
        <w:t>с. Асекеево</w:t>
      </w:r>
      <w:r w:rsidR="003E0561" w:rsidRPr="006A65DA">
        <w:rPr>
          <w:rFonts w:ascii="Times New Roman" w:eastAsia="Times New Roman" w:hAnsi="Times New Roman" w:cs="Times New Roman"/>
          <w:sz w:val="28"/>
          <w:szCs w:val="28"/>
          <w:lang w:eastAsia="ru-RU"/>
        </w:rPr>
        <w:t>,</w:t>
      </w:r>
    </w:p>
    <w:p w:rsidR="003E0561" w:rsidRPr="006A65DA" w:rsidRDefault="006A65DA" w:rsidP="006A65DA">
      <w:pPr>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A65DA">
        <w:rPr>
          <w:rFonts w:ascii="Times New Roman" w:eastAsia="Times New Roman" w:hAnsi="Times New Roman" w:cs="Times New Roman"/>
          <w:sz w:val="28"/>
          <w:szCs w:val="28"/>
          <w:lang w:eastAsia="ru-RU"/>
        </w:rPr>
        <w:t>ст. Асекеево</w:t>
      </w:r>
      <w:r w:rsidR="003E0561" w:rsidRPr="006A65DA">
        <w:rPr>
          <w:rFonts w:ascii="Times New Roman" w:eastAsia="Times New Roman" w:hAnsi="Times New Roman" w:cs="Times New Roman"/>
          <w:sz w:val="28"/>
          <w:szCs w:val="28"/>
          <w:lang w:eastAsia="ru-RU"/>
        </w:rPr>
        <w:t>,</w:t>
      </w:r>
    </w:p>
    <w:p w:rsidR="003E0561" w:rsidRPr="006A65DA" w:rsidRDefault="006A65DA" w:rsidP="006A65DA">
      <w:pPr>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A65DA">
        <w:rPr>
          <w:rFonts w:ascii="Times New Roman" w:eastAsia="Times New Roman" w:hAnsi="Times New Roman" w:cs="Times New Roman"/>
          <w:sz w:val="28"/>
          <w:szCs w:val="28"/>
          <w:lang w:eastAsia="ru-RU"/>
        </w:rPr>
        <w:t>д. Верхнезаглядино</w:t>
      </w:r>
      <w:r w:rsidR="003E0561" w:rsidRPr="006A65DA">
        <w:rPr>
          <w:rFonts w:ascii="Times New Roman" w:eastAsia="Times New Roman" w:hAnsi="Times New Roman" w:cs="Times New Roman"/>
          <w:sz w:val="28"/>
          <w:szCs w:val="28"/>
          <w:lang w:eastAsia="ru-RU"/>
        </w:rPr>
        <w:t>.</w:t>
      </w:r>
    </w:p>
    <w:p w:rsidR="00511285" w:rsidRPr="00BF1E78" w:rsidRDefault="00123B29" w:rsidP="006A65DA">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6A65DA">
        <w:rPr>
          <w:rFonts w:ascii="Times New Roman" w:hAnsi="Times New Roman" w:cs="Times New Roman"/>
          <w:sz w:val="28"/>
          <w:szCs w:val="28"/>
        </w:rPr>
        <w:t xml:space="preserve">Муниципальное образование </w:t>
      </w:r>
      <w:r w:rsidR="0047195C" w:rsidRPr="006A65DA">
        <w:rPr>
          <w:rFonts w:ascii="Times New Roman" w:eastAsia="Calibri" w:hAnsi="Times New Roman" w:cs="Times New Roman"/>
          <w:sz w:val="28"/>
          <w:szCs w:val="28"/>
        </w:rPr>
        <w:t>Асекеевски</w:t>
      </w:r>
      <w:r w:rsidR="00F550B1" w:rsidRPr="006A65DA">
        <w:rPr>
          <w:rFonts w:ascii="Times New Roman" w:eastAsia="Calibri" w:hAnsi="Times New Roman" w:cs="Times New Roman"/>
          <w:sz w:val="28"/>
          <w:szCs w:val="28"/>
        </w:rPr>
        <w:t>й сельсовет</w:t>
      </w:r>
      <w:r w:rsidRPr="006A65DA">
        <w:rPr>
          <w:rFonts w:ascii="Times New Roman" w:eastAsia="Calibri" w:hAnsi="Times New Roman" w:cs="Times New Roman"/>
          <w:sz w:val="28"/>
          <w:szCs w:val="28"/>
        </w:rPr>
        <w:t xml:space="preserve"> </w:t>
      </w:r>
      <w:r w:rsidR="0047195C" w:rsidRPr="006A65DA">
        <w:rPr>
          <w:rFonts w:ascii="Times New Roman" w:eastAsia="Calibri" w:hAnsi="Times New Roman" w:cs="Times New Roman"/>
          <w:sz w:val="28"/>
          <w:szCs w:val="28"/>
        </w:rPr>
        <w:t>Асекеевского района</w:t>
      </w:r>
      <w:r w:rsidRPr="006A65DA">
        <w:rPr>
          <w:rFonts w:ascii="Times New Roman" w:hAnsi="Times New Roman" w:cs="Times New Roman"/>
          <w:sz w:val="28"/>
          <w:szCs w:val="28"/>
        </w:rPr>
        <w:t xml:space="preserve"> Оренбургской области – является сельским поселением</w:t>
      </w:r>
      <w:r w:rsidR="002A05B9" w:rsidRPr="006A65DA">
        <w:rPr>
          <w:rFonts w:ascii="Times New Roman" w:eastAsia="Times New Roman" w:hAnsi="Times New Roman" w:cs="Times New Roman"/>
          <w:sz w:val="28"/>
          <w:szCs w:val="28"/>
          <w:lang w:eastAsia="ru-RU"/>
        </w:rPr>
        <w:t xml:space="preserve"> с </w:t>
      </w:r>
      <w:r w:rsidR="002A05B9" w:rsidRPr="000A2BBA">
        <w:rPr>
          <w:rFonts w:ascii="Times New Roman" w:eastAsia="Times New Roman" w:hAnsi="Times New Roman" w:cs="Times New Roman"/>
          <w:sz w:val="28"/>
          <w:szCs w:val="28"/>
          <w:lang w:eastAsia="ru-RU"/>
        </w:rPr>
        <w:t xml:space="preserve">административным центром в селе </w:t>
      </w:r>
      <w:r w:rsidR="0047195C" w:rsidRPr="00317B58">
        <w:rPr>
          <w:rFonts w:ascii="Times New Roman" w:eastAsia="Times New Roman" w:hAnsi="Times New Roman" w:cs="Times New Roman"/>
          <w:sz w:val="28"/>
          <w:szCs w:val="28"/>
          <w:lang w:eastAsia="ru-RU"/>
        </w:rPr>
        <w:t>Асекеев</w:t>
      </w:r>
      <w:r w:rsidR="002A05B9" w:rsidRPr="00317B58">
        <w:rPr>
          <w:rFonts w:ascii="Times New Roman" w:eastAsia="Times New Roman" w:hAnsi="Times New Roman" w:cs="Times New Roman"/>
          <w:sz w:val="28"/>
          <w:szCs w:val="28"/>
          <w:lang w:eastAsia="ru-RU"/>
        </w:rPr>
        <w:t>о</w:t>
      </w:r>
      <w:r w:rsidRPr="00317B58">
        <w:rPr>
          <w:rFonts w:ascii="Times New Roman" w:hAnsi="Times New Roman" w:cs="Times New Roman"/>
          <w:sz w:val="28"/>
          <w:szCs w:val="28"/>
        </w:rPr>
        <w:t xml:space="preserve">, образованным в соответствии с Законом </w:t>
      </w:r>
      <w:r w:rsidR="00511285" w:rsidRPr="00317B58">
        <w:rPr>
          <w:rFonts w:ascii="Times New Roman" w:eastAsia="Calibri" w:hAnsi="Times New Roman" w:cs="Times New Roman"/>
          <w:sz w:val="28"/>
          <w:szCs w:val="28"/>
        </w:rPr>
        <w:t xml:space="preserve">Оренбургской области от </w:t>
      </w:r>
      <w:r w:rsidR="000A2BBA" w:rsidRPr="00317B58">
        <w:rPr>
          <w:rFonts w:ascii="Times New Roman" w:eastAsia="Calibri" w:hAnsi="Times New Roman" w:cs="Times New Roman"/>
          <w:sz w:val="28"/>
          <w:szCs w:val="28"/>
        </w:rPr>
        <w:t>16</w:t>
      </w:r>
      <w:r w:rsidR="00511285" w:rsidRPr="00317B58">
        <w:rPr>
          <w:rFonts w:ascii="Times New Roman" w:eastAsia="Calibri" w:hAnsi="Times New Roman" w:cs="Times New Roman"/>
          <w:sz w:val="28"/>
          <w:szCs w:val="28"/>
        </w:rPr>
        <w:t>.0</w:t>
      </w:r>
      <w:r w:rsidR="000A2BBA" w:rsidRPr="00317B58">
        <w:rPr>
          <w:rFonts w:ascii="Times New Roman" w:eastAsia="Calibri" w:hAnsi="Times New Roman" w:cs="Times New Roman"/>
          <w:sz w:val="28"/>
          <w:szCs w:val="28"/>
        </w:rPr>
        <w:t>2</w:t>
      </w:r>
      <w:r w:rsidR="00511285" w:rsidRPr="00317B58">
        <w:rPr>
          <w:rFonts w:ascii="Times New Roman" w:eastAsia="Calibri" w:hAnsi="Times New Roman" w:cs="Times New Roman"/>
          <w:sz w:val="28"/>
          <w:szCs w:val="28"/>
        </w:rPr>
        <w:t>.20</w:t>
      </w:r>
      <w:r w:rsidR="0061672A" w:rsidRPr="00317B58">
        <w:rPr>
          <w:rFonts w:ascii="Times New Roman" w:eastAsia="Calibri" w:hAnsi="Times New Roman" w:cs="Times New Roman"/>
          <w:sz w:val="28"/>
          <w:szCs w:val="28"/>
        </w:rPr>
        <w:t>0</w:t>
      </w:r>
      <w:r w:rsidR="000A2BBA" w:rsidRPr="00317B58">
        <w:rPr>
          <w:rFonts w:ascii="Times New Roman" w:eastAsia="Calibri" w:hAnsi="Times New Roman" w:cs="Times New Roman"/>
          <w:sz w:val="28"/>
          <w:szCs w:val="28"/>
        </w:rPr>
        <w:t>5</w:t>
      </w:r>
      <w:r w:rsidR="00511285" w:rsidRPr="00317B58">
        <w:rPr>
          <w:rFonts w:ascii="Times New Roman" w:eastAsia="Calibri" w:hAnsi="Times New Roman" w:cs="Times New Roman"/>
          <w:sz w:val="28"/>
          <w:szCs w:val="28"/>
        </w:rPr>
        <w:t xml:space="preserve"> № </w:t>
      </w:r>
      <w:r w:rsidR="0061672A" w:rsidRPr="00317B58">
        <w:rPr>
          <w:rFonts w:ascii="Times New Roman" w:eastAsia="Calibri" w:hAnsi="Times New Roman" w:cs="Times New Roman"/>
          <w:sz w:val="28"/>
          <w:szCs w:val="28"/>
        </w:rPr>
        <w:t>1</w:t>
      </w:r>
      <w:r w:rsidR="000A2BBA" w:rsidRPr="00317B58">
        <w:rPr>
          <w:rFonts w:ascii="Times New Roman" w:eastAsia="Calibri" w:hAnsi="Times New Roman" w:cs="Times New Roman"/>
          <w:sz w:val="28"/>
          <w:szCs w:val="28"/>
        </w:rPr>
        <w:t>893</w:t>
      </w:r>
      <w:r w:rsidR="00511285" w:rsidRPr="00317B58">
        <w:rPr>
          <w:rFonts w:ascii="Times New Roman" w:eastAsia="Calibri" w:hAnsi="Times New Roman" w:cs="Times New Roman"/>
          <w:sz w:val="28"/>
          <w:szCs w:val="28"/>
        </w:rPr>
        <w:t>/</w:t>
      </w:r>
      <w:r w:rsidR="000A2BBA" w:rsidRPr="00317B58">
        <w:rPr>
          <w:rFonts w:ascii="Times New Roman" w:eastAsia="Calibri" w:hAnsi="Times New Roman" w:cs="Times New Roman"/>
          <w:sz w:val="28"/>
          <w:szCs w:val="28"/>
        </w:rPr>
        <w:t>3</w:t>
      </w:r>
      <w:r w:rsidR="0061672A" w:rsidRPr="00317B58">
        <w:rPr>
          <w:rFonts w:ascii="Times New Roman" w:eastAsia="Calibri" w:hAnsi="Times New Roman" w:cs="Times New Roman"/>
          <w:sz w:val="28"/>
          <w:szCs w:val="28"/>
        </w:rPr>
        <w:t>2</w:t>
      </w:r>
      <w:r w:rsidR="000A2BBA" w:rsidRPr="00317B58">
        <w:rPr>
          <w:rFonts w:ascii="Times New Roman" w:eastAsia="Calibri" w:hAnsi="Times New Roman" w:cs="Times New Roman"/>
          <w:sz w:val="28"/>
          <w:szCs w:val="28"/>
        </w:rPr>
        <w:t>1</w:t>
      </w:r>
      <w:r w:rsidR="00511285" w:rsidRPr="00317B58">
        <w:rPr>
          <w:rFonts w:ascii="Times New Roman" w:eastAsia="Calibri" w:hAnsi="Times New Roman" w:cs="Times New Roman"/>
          <w:sz w:val="28"/>
          <w:szCs w:val="28"/>
        </w:rPr>
        <w:t>-</w:t>
      </w:r>
      <w:r w:rsidR="0061672A" w:rsidRPr="00317B58">
        <w:rPr>
          <w:rFonts w:ascii="Times New Roman" w:eastAsia="Calibri" w:hAnsi="Times New Roman" w:cs="Times New Roman"/>
          <w:sz w:val="28"/>
          <w:szCs w:val="28"/>
          <w:lang w:val="en-US"/>
        </w:rPr>
        <w:t>III</w:t>
      </w:r>
      <w:r w:rsidR="00511285" w:rsidRPr="00317B58">
        <w:rPr>
          <w:rFonts w:ascii="Times New Roman" w:eastAsia="Calibri" w:hAnsi="Times New Roman" w:cs="Times New Roman"/>
          <w:sz w:val="28"/>
          <w:szCs w:val="28"/>
        </w:rPr>
        <w:t xml:space="preserve">-ОЗ </w:t>
      </w:r>
      <w:r w:rsidR="0061672A" w:rsidRPr="00317B58">
        <w:rPr>
          <w:rFonts w:ascii="Times New Roman" w:eastAsia="Times New Roman" w:hAnsi="Times New Roman" w:cs="Times New Roman"/>
          <w:sz w:val="28"/>
          <w:szCs w:val="28"/>
          <w:lang w:eastAsia="ru-RU"/>
        </w:rPr>
        <w:t>(в ред. Закон</w:t>
      </w:r>
      <w:r w:rsidR="00317B58" w:rsidRPr="00317B58">
        <w:rPr>
          <w:rFonts w:ascii="Times New Roman" w:eastAsia="Times New Roman" w:hAnsi="Times New Roman" w:cs="Times New Roman"/>
          <w:sz w:val="28"/>
          <w:szCs w:val="28"/>
          <w:lang w:eastAsia="ru-RU"/>
        </w:rPr>
        <w:t>а</w:t>
      </w:r>
      <w:r w:rsidR="0061672A" w:rsidRPr="00317B58">
        <w:rPr>
          <w:rFonts w:ascii="Times New Roman" w:eastAsia="Times New Roman" w:hAnsi="Times New Roman" w:cs="Times New Roman"/>
          <w:sz w:val="28"/>
          <w:szCs w:val="28"/>
          <w:lang w:eastAsia="ru-RU"/>
        </w:rPr>
        <w:t xml:space="preserve"> Оренбургской области от 2</w:t>
      </w:r>
      <w:r w:rsidR="00317B58" w:rsidRPr="00317B58">
        <w:rPr>
          <w:rFonts w:ascii="Times New Roman" w:eastAsia="Times New Roman" w:hAnsi="Times New Roman" w:cs="Times New Roman"/>
          <w:sz w:val="28"/>
          <w:szCs w:val="28"/>
          <w:lang w:eastAsia="ru-RU"/>
        </w:rPr>
        <w:t>7</w:t>
      </w:r>
      <w:r w:rsidR="0061672A" w:rsidRPr="00317B58">
        <w:rPr>
          <w:rFonts w:ascii="Times New Roman" w:eastAsia="Times New Roman" w:hAnsi="Times New Roman" w:cs="Times New Roman"/>
          <w:sz w:val="28"/>
          <w:szCs w:val="28"/>
          <w:lang w:eastAsia="ru-RU"/>
        </w:rPr>
        <w:t>.0</w:t>
      </w:r>
      <w:r w:rsidR="00317B58" w:rsidRPr="00317B58">
        <w:rPr>
          <w:rFonts w:ascii="Times New Roman" w:eastAsia="Times New Roman" w:hAnsi="Times New Roman" w:cs="Times New Roman"/>
          <w:sz w:val="28"/>
          <w:szCs w:val="28"/>
          <w:lang w:eastAsia="ru-RU"/>
        </w:rPr>
        <w:t>4</w:t>
      </w:r>
      <w:r w:rsidR="0061672A" w:rsidRPr="00317B58">
        <w:rPr>
          <w:rFonts w:ascii="Times New Roman" w:eastAsia="Times New Roman" w:hAnsi="Times New Roman" w:cs="Times New Roman"/>
          <w:sz w:val="28"/>
          <w:szCs w:val="28"/>
          <w:lang w:eastAsia="ru-RU"/>
        </w:rPr>
        <w:t>.200</w:t>
      </w:r>
      <w:r w:rsidR="00317B58" w:rsidRPr="00317B58">
        <w:rPr>
          <w:rFonts w:ascii="Times New Roman" w:eastAsia="Times New Roman" w:hAnsi="Times New Roman" w:cs="Times New Roman"/>
          <w:sz w:val="28"/>
          <w:szCs w:val="28"/>
          <w:lang w:eastAsia="ru-RU"/>
        </w:rPr>
        <w:t>9</w:t>
      </w:r>
      <w:r w:rsidR="0061672A" w:rsidRPr="00317B58">
        <w:rPr>
          <w:rFonts w:ascii="Times New Roman" w:eastAsia="Times New Roman" w:hAnsi="Times New Roman" w:cs="Times New Roman"/>
          <w:sz w:val="28"/>
          <w:szCs w:val="28"/>
          <w:lang w:eastAsia="ru-RU"/>
        </w:rPr>
        <w:t xml:space="preserve"> № 2</w:t>
      </w:r>
      <w:r w:rsidR="00317B58" w:rsidRPr="00317B58">
        <w:rPr>
          <w:rFonts w:ascii="Times New Roman" w:eastAsia="Times New Roman" w:hAnsi="Times New Roman" w:cs="Times New Roman"/>
          <w:sz w:val="28"/>
          <w:szCs w:val="28"/>
          <w:lang w:eastAsia="ru-RU"/>
        </w:rPr>
        <w:t>930</w:t>
      </w:r>
      <w:r w:rsidR="0061672A" w:rsidRPr="00317B58">
        <w:rPr>
          <w:rFonts w:ascii="Times New Roman" w:eastAsia="Times New Roman" w:hAnsi="Times New Roman" w:cs="Times New Roman"/>
          <w:sz w:val="28"/>
          <w:szCs w:val="28"/>
          <w:lang w:eastAsia="ru-RU"/>
        </w:rPr>
        <w:t>/</w:t>
      </w:r>
      <w:r w:rsidR="00317B58" w:rsidRPr="00317B58">
        <w:rPr>
          <w:rFonts w:ascii="Times New Roman" w:eastAsia="Times New Roman" w:hAnsi="Times New Roman" w:cs="Times New Roman"/>
          <w:sz w:val="28"/>
          <w:szCs w:val="28"/>
          <w:lang w:eastAsia="ru-RU"/>
        </w:rPr>
        <w:t>642</w:t>
      </w:r>
      <w:r w:rsidR="0061672A" w:rsidRPr="00317B58">
        <w:rPr>
          <w:rFonts w:ascii="Times New Roman" w:eastAsia="Times New Roman" w:hAnsi="Times New Roman" w:cs="Times New Roman"/>
          <w:sz w:val="28"/>
          <w:szCs w:val="28"/>
          <w:lang w:eastAsia="ru-RU"/>
        </w:rPr>
        <w:t>-I</w:t>
      </w:r>
      <w:r w:rsidR="00317B58" w:rsidRPr="00317B58">
        <w:rPr>
          <w:rFonts w:ascii="Times New Roman" w:eastAsia="Times New Roman" w:hAnsi="Times New Roman" w:cs="Times New Roman"/>
          <w:sz w:val="28"/>
          <w:szCs w:val="28"/>
          <w:lang w:val="en-US" w:eastAsia="ru-RU"/>
        </w:rPr>
        <w:t>V</w:t>
      </w:r>
      <w:r w:rsidR="0061672A" w:rsidRPr="00317B58">
        <w:rPr>
          <w:rFonts w:ascii="Times New Roman" w:eastAsia="Times New Roman" w:hAnsi="Times New Roman" w:cs="Times New Roman"/>
          <w:sz w:val="28"/>
          <w:szCs w:val="28"/>
          <w:lang w:eastAsia="ru-RU"/>
        </w:rPr>
        <w:t>-ОЗ)</w:t>
      </w:r>
      <w:r w:rsidR="0061672A" w:rsidRPr="00317B58">
        <w:rPr>
          <w:rFonts w:ascii="Times New Roman" w:eastAsia="Calibri" w:hAnsi="Times New Roman" w:cs="Times New Roman"/>
          <w:sz w:val="28"/>
          <w:szCs w:val="28"/>
        </w:rPr>
        <w:t xml:space="preserve"> </w:t>
      </w:r>
      <w:r w:rsidR="00511285" w:rsidRPr="00317B58">
        <w:rPr>
          <w:rFonts w:ascii="Times New Roman" w:eastAsia="Calibri" w:hAnsi="Times New Roman" w:cs="Times New Roman"/>
          <w:sz w:val="28"/>
          <w:szCs w:val="28"/>
        </w:rPr>
        <w:t>"</w:t>
      </w:r>
      <w:r w:rsidR="0061672A" w:rsidRPr="00317B58">
        <w:rPr>
          <w:rFonts w:ascii="Times New Roman" w:eastAsia="Times New Roman" w:hAnsi="Times New Roman" w:cs="Times New Roman"/>
          <w:sz w:val="28"/>
          <w:szCs w:val="28"/>
          <w:lang w:eastAsia="ru-RU"/>
        </w:rPr>
        <w:t xml:space="preserve">О муниципальных образованиях в составе муниципального образования </w:t>
      </w:r>
      <w:r w:rsidR="006A65DA" w:rsidRPr="00317B58">
        <w:rPr>
          <w:rFonts w:ascii="Times New Roman" w:eastAsia="Times New Roman" w:hAnsi="Times New Roman" w:cs="Times New Roman"/>
          <w:sz w:val="28"/>
          <w:szCs w:val="28"/>
          <w:lang w:eastAsia="ru-RU"/>
        </w:rPr>
        <w:t xml:space="preserve">Асекеевский </w:t>
      </w:r>
      <w:r w:rsidR="006A65DA" w:rsidRPr="00BF1E78">
        <w:rPr>
          <w:rFonts w:ascii="Times New Roman" w:eastAsia="Times New Roman" w:hAnsi="Times New Roman" w:cs="Times New Roman"/>
          <w:sz w:val="28"/>
          <w:szCs w:val="28"/>
          <w:lang w:eastAsia="ru-RU"/>
        </w:rPr>
        <w:t>район</w:t>
      </w:r>
      <w:r w:rsidR="0061672A" w:rsidRPr="00BF1E78">
        <w:rPr>
          <w:rFonts w:ascii="Times New Roman" w:eastAsia="Times New Roman" w:hAnsi="Times New Roman" w:cs="Times New Roman"/>
          <w:sz w:val="28"/>
          <w:szCs w:val="28"/>
          <w:lang w:eastAsia="ru-RU"/>
        </w:rPr>
        <w:t xml:space="preserve"> </w:t>
      </w:r>
      <w:r w:rsidR="008431D6" w:rsidRPr="00BF1E78">
        <w:rPr>
          <w:rFonts w:ascii="Times New Roman" w:eastAsia="Times New Roman" w:hAnsi="Times New Roman" w:cs="Times New Roman"/>
          <w:sz w:val="28"/>
          <w:szCs w:val="28"/>
          <w:lang w:eastAsia="ru-RU"/>
        </w:rPr>
        <w:t>О</w:t>
      </w:r>
      <w:r w:rsidR="0061672A" w:rsidRPr="00BF1E78">
        <w:rPr>
          <w:rFonts w:ascii="Times New Roman" w:eastAsia="Times New Roman" w:hAnsi="Times New Roman" w:cs="Times New Roman"/>
          <w:sz w:val="28"/>
          <w:szCs w:val="28"/>
          <w:lang w:eastAsia="ru-RU"/>
        </w:rPr>
        <w:t>ренбургской области</w:t>
      </w:r>
      <w:r w:rsidR="00511285" w:rsidRPr="00BF1E78">
        <w:rPr>
          <w:rFonts w:ascii="Times New Roman" w:eastAsia="Calibri" w:hAnsi="Times New Roman" w:cs="Times New Roman"/>
          <w:sz w:val="28"/>
          <w:szCs w:val="28"/>
        </w:rPr>
        <w:t>"</w:t>
      </w:r>
      <w:r w:rsidRPr="00BF1E78">
        <w:rPr>
          <w:rFonts w:ascii="Times New Roman" w:eastAsia="Calibri" w:hAnsi="Times New Roman" w:cs="Times New Roman"/>
          <w:sz w:val="28"/>
          <w:szCs w:val="28"/>
        </w:rPr>
        <w:t>.</w:t>
      </w:r>
    </w:p>
    <w:p w:rsidR="008431D6" w:rsidRDefault="00982752" w:rsidP="00982752">
      <w:pPr>
        <w:pStyle w:val="p3"/>
        <w:shd w:val="clear" w:color="auto" w:fill="FFFFFF"/>
        <w:tabs>
          <w:tab w:val="left" w:pos="1134"/>
        </w:tabs>
        <w:spacing w:before="0" w:beforeAutospacing="0" w:after="0" w:afterAutospacing="0"/>
        <w:ind w:firstLine="709"/>
        <w:jc w:val="both"/>
        <w:rPr>
          <w:color w:val="000000"/>
          <w:sz w:val="28"/>
          <w:szCs w:val="28"/>
        </w:rPr>
      </w:pPr>
      <w:bookmarkStart w:id="9" w:name="_Toc273558609"/>
      <w:bookmarkStart w:id="10" w:name="_Toc312530874"/>
      <w:bookmarkStart w:id="11" w:name="_Toc370201474"/>
      <w:bookmarkEnd w:id="6"/>
      <w:bookmarkEnd w:id="7"/>
      <w:bookmarkEnd w:id="8"/>
      <w:r w:rsidRPr="00BF1E78">
        <w:rPr>
          <w:sz w:val="28"/>
          <w:szCs w:val="28"/>
        </w:rPr>
        <w:t xml:space="preserve">Общая площадь территории </w:t>
      </w:r>
      <w:r w:rsidRPr="00BF1E78">
        <w:rPr>
          <w:spacing w:val="-5"/>
          <w:sz w:val="28"/>
          <w:szCs w:val="28"/>
        </w:rPr>
        <w:t xml:space="preserve">муниципального образования </w:t>
      </w:r>
      <w:r w:rsidR="0047195C" w:rsidRPr="00BF1E78">
        <w:rPr>
          <w:sz w:val="28"/>
          <w:szCs w:val="28"/>
        </w:rPr>
        <w:t>Асекеевски</w:t>
      </w:r>
      <w:r w:rsidRPr="00BF1E78">
        <w:rPr>
          <w:sz w:val="28"/>
          <w:szCs w:val="28"/>
        </w:rPr>
        <w:t xml:space="preserve">й </w:t>
      </w:r>
      <w:r w:rsidR="0005401D" w:rsidRPr="0005401D">
        <w:rPr>
          <w:sz w:val="28"/>
          <w:szCs w:val="28"/>
        </w:rPr>
        <w:t xml:space="preserve">сельсовет составляет 12085 </w:t>
      </w:r>
      <w:r w:rsidRPr="00BF1E78">
        <w:rPr>
          <w:rStyle w:val="FontStyle22"/>
          <w:rFonts w:ascii="Times New Roman" w:hAnsi="Times New Roman" w:cs="Times New Roman"/>
          <w:b w:val="0"/>
          <w:sz w:val="28"/>
          <w:szCs w:val="28"/>
        </w:rPr>
        <w:t>га.</w:t>
      </w:r>
      <w:r w:rsidRPr="00BF1E78">
        <w:rPr>
          <w:color w:val="000000"/>
          <w:sz w:val="28"/>
          <w:szCs w:val="28"/>
        </w:rPr>
        <w:t xml:space="preserve"> </w:t>
      </w:r>
      <w:r w:rsidR="001D4906" w:rsidRPr="00BF1E78">
        <w:rPr>
          <w:sz w:val="28"/>
          <w:szCs w:val="28"/>
        </w:rPr>
        <w:t xml:space="preserve">Численность населения </w:t>
      </w:r>
      <w:r w:rsidR="006909CC" w:rsidRPr="00BF1E78">
        <w:rPr>
          <w:sz w:val="28"/>
          <w:szCs w:val="28"/>
        </w:rPr>
        <w:t xml:space="preserve">по данным Федеральной службы государственной статистики Росстат </w:t>
      </w:r>
      <w:r w:rsidR="001D4906" w:rsidRPr="00BF1E78">
        <w:rPr>
          <w:sz w:val="28"/>
          <w:szCs w:val="28"/>
        </w:rPr>
        <w:t>на 1 января 20</w:t>
      </w:r>
      <w:r w:rsidR="008626A1" w:rsidRPr="00BF1E78">
        <w:rPr>
          <w:sz w:val="28"/>
          <w:szCs w:val="28"/>
        </w:rPr>
        <w:t>22</w:t>
      </w:r>
      <w:r w:rsidR="001D4906" w:rsidRPr="00BF1E78">
        <w:rPr>
          <w:sz w:val="28"/>
          <w:szCs w:val="28"/>
        </w:rPr>
        <w:t xml:space="preserve"> года составляет </w:t>
      </w:r>
      <w:r w:rsidR="008626A1" w:rsidRPr="00BF1E78">
        <w:rPr>
          <w:sz w:val="28"/>
          <w:szCs w:val="28"/>
        </w:rPr>
        <w:t>52</w:t>
      </w:r>
      <w:r w:rsidR="00BF1E78" w:rsidRPr="00BF1E78">
        <w:rPr>
          <w:sz w:val="28"/>
          <w:szCs w:val="28"/>
        </w:rPr>
        <w:t>6</w:t>
      </w:r>
      <w:r w:rsidR="008626A1" w:rsidRPr="00BF1E78">
        <w:rPr>
          <w:sz w:val="28"/>
          <w:szCs w:val="28"/>
        </w:rPr>
        <w:t>1</w:t>
      </w:r>
      <w:r w:rsidR="001D4906" w:rsidRPr="00BF1E78">
        <w:rPr>
          <w:sz w:val="28"/>
          <w:szCs w:val="28"/>
        </w:rPr>
        <w:t xml:space="preserve"> человек.</w:t>
      </w:r>
    </w:p>
    <w:p w:rsidR="008431D6" w:rsidRPr="0048692D" w:rsidRDefault="005A13D5" w:rsidP="008431D6">
      <w:pPr>
        <w:pStyle w:val="a6"/>
        <w:ind w:left="0" w:right="-1"/>
        <w:jc w:val="both"/>
      </w:pPr>
      <w:r>
        <w:rPr>
          <w:noProof/>
        </w:rPr>
        <w:pict>
          <v:oval id="Oval 22" o:spid="_x0000_s1033" style="position:absolute;left:0;text-align:left;margin-left:75.05pt;margin-top:56.25pt;width:7.45pt;height:7.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" fillcolor="#c0504d" strokecolor="#f2f2f2" strokeweight="3pt">
            <v:shadow on="t" color="#622423" opacity=".5" offset="1pt"/>
          </v:oval>
        </w:pict>
      </w:r>
      <w:r w:rsidR="008431D6">
        <w:rPr>
          <w:noProof/>
          <w:lang w:eastAsia="ru-RU"/>
        </w:rPr>
        <w:drawing>
          <wp:inline distT="0" distB="0" distL="0" distR="0" wp14:anchorId="5F863C43" wp14:editId="3BC2C409">
            <wp:extent cx="5158209" cy="3302758"/>
            <wp:effectExtent l="19050" t="0" r="4341" b="0"/>
            <wp:docPr id="2" name="Рисунок 1" descr="m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p-1"/>
                    <pic:cNvPicPr>
                      <a:picLocks noChangeAspect="1" noChangeArrowheads="1"/>
                    </pic:cNvPicPr>
                  </pic:nvPicPr>
                  <pic:blipFill>
                    <a:blip r:embed="rId24"/>
                    <a:srcRect/>
                    <a:stretch>
                      <a:fillRect/>
                    </a:stretch>
                  </pic:blipFill>
                  <pic:spPr bwMode="auto">
                    <a:xfrm>
                      <a:off x="0" y="0"/>
                      <a:ext cx="5153452" cy="3299712"/>
                    </a:xfrm>
                    <a:prstGeom prst="rect">
                      <a:avLst/>
                    </a:prstGeom>
                    <a:solidFill>
                      <a:srgbClr val="C3D69B"/>
                    </a:solidFill>
                    <a:ln w="9525">
                      <a:noFill/>
                      <a:miter lim="800000"/>
                      <a:headEnd/>
                      <a:tailEnd/>
                    </a:ln>
                  </pic:spPr>
                </pic:pic>
              </a:graphicData>
            </a:graphic>
          </wp:inline>
        </w:drawing>
      </w:r>
    </w:p>
    <w:p w:rsidR="00982752" w:rsidRPr="00BB2AB9" w:rsidRDefault="008431D6" w:rsidP="0045235E">
      <w:pPr>
        <w:rPr>
          <w:color w:val="000000" w:themeColor="text1"/>
          <w:sz w:val="28"/>
          <w:szCs w:val="28"/>
          <w:highlight w:val="yellow"/>
        </w:rPr>
      </w:pPr>
      <w:r>
        <w:t xml:space="preserve">         </w:t>
      </w:r>
      <w:bookmarkEnd w:id="9"/>
      <w:bookmarkEnd w:id="10"/>
      <w:bookmarkEnd w:id="11"/>
      <w:r w:rsidR="00982752" w:rsidRPr="0070505F">
        <w:rPr>
          <w:rFonts w:ascii="Times New Roman" w:eastAsia="Times New Roman" w:hAnsi="Times New Roman" w:cs="Times New Roman"/>
          <w:i/>
          <w:sz w:val="28"/>
          <w:szCs w:val="28"/>
          <w:lang w:eastAsia="ar-SA" w:bidi="en-US"/>
        </w:rPr>
        <w:t>Рисунок 1-1</w:t>
      </w:r>
      <w:r w:rsidR="00982752" w:rsidRPr="0070505F">
        <w:rPr>
          <w:rFonts w:ascii="Times New Roman" w:eastAsia="Times New Roman" w:hAnsi="Times New Roman" w:cs="Times New Roman"/>
          <w:sz w:val="28"/>
          <w:szCs w:val="28"/>
          <w:lang w:eastAsia="ar-SA" w:bidi="en-US"/>
        </w:rPr>
        <w:t xml:space="preserve"> </w:t>
      </w:r>
      <w:r w:rsidR="00982752" w:rsidRPr="0070505F">
        <w:rPr>
          <w:rFonts w:ascii="Times New Roman" w:eastAsia="Times New Roman" w:hAnsi="Times New Roman" w:cs="Times New Roman"/>
          <w:b/>
          <w:sz w:val="28"/>
          <w:szCs w:val="28"/>
          <w:lang w:eastAsia="ar-SA" w:bidi="en-US"/>
        </w:rPr>
        <w:t>Положение поселения</w:t>
      </w:r>
      <w:r w:rsidR="00982752" w:rsidRPr="00122D31">
        <w:rPr>
          <w:rFonts w:ascii="Times New Roman" w:eastAsia="Times New Roman" w:hAnsi="Times New Roman" w:cs="Times New Roman"/>
          <w:b/>
          <w:sz w:val="28"/>
          <w:szCs w:val="28"/>
          <w:lang w:eastAsia="ar-SA" w:bidi="en-US"/>
        </w:rPr>
        <w:t xml:space="preserve"> в системе Оренбургской области</w:t>
      </w:r>
      <w:r w:rsidR="00D932F4" w:rsidRPr="00122D31">
        <w:br w:type="page"/>
      </w:r>
    </w:p>
    <w:p w:rsidR="001E52A6" w:rsidRPr="008E7AB6" w:rsidRDefault="001E52A6" w:rsidP="000700F6">
      <w:pPr>
        <w:keepNext/>
        <w:keepLines/>
        <w:suppressAutoHyphens/>
        <w:spacing w:after="0" w:line="240" w:lineRule="auto"/>
        <w:ind w:firstLine="709"/>
        <w:jc w:val="both"/>
        <w:outlineLvl w:val="0"/>
        <w:rPr>
          <w:rFonts w:ascii="Times New Roman" w:eastAsia="Times New Roman" w:hAnsi="Times New Roman" w:cs="Times New Roman"/>
          <w:b/>
          <w:bCs/>
          <w:caps/>
          <w:sz w:val="32"/>
          <w:szCs w:val="32"/>
          <w:lang w:eastAsia="ru-RU"/>
        </w:rPr>
      </w:pPr>
      <w:bookmarkStart w:id="12" w:name="_Toc488920893"/>
      <w:bookmarkStart w:id="13" w:name="_Toc6396352"/>
      <w:bookmarkStart w:id="14" w:name="_Toc108531562"/>
      <w:bookmarkStart w:id="15" w:name="_Toc312530877"/>
      <w:r w:rsidRPr="008E7AB6">
        <w:rPr>
          <w:rFonts w:ascii="Times New Roman" w:eastAsia="Times New Roman" w:hAnsi="Times New Roman" w:cs="Times New Roman"/>
          <w:b/>
          <w:bCs/>
          <w:caps/>
          <w:color w:val="2E74B5" w:themeColor="accent1" w:themeShade="BF"/>
          <w:sz w:val="32"/>
          <w:szCs w:val="32"/>
          <w:lang w:eastAsia="ru-RU"/>
        </w:rPr>
        <w:lastRenderedPageBreak/>
        <w:t>2</w:t>
      </w:r>
      <w:r w:rsidRPr="008E7AB6">
        <w:rPr>
          <w:rFonts w:ascii="Times New Roman" w:eastAsia="Times New Roman" w:hAnsi="Times New Roman" w:cs="Times New Roman"/>
          <w:b/>
          <w:bCs/>
          <w:caps/>
          <w:sz w:val="32"/>
          <w:szCs w:val="32"/>
          <w:lang w:eastAsia="ru-RU"/>
        </w:rPr>
        <w:t xml:space="preserve">. </w:t>
      </w:r>
      <w:r w:rsidR="00A42E74" w:rsidRPr="008E7AB6">
        <w:rPr>
          <w:rFonts w:ascii="Times New Roman" w:eastAsia="Times New Roman" w:hAnsi="Times New Roman" w:cs="Times New Roman"/>
          <w:b/>
          <w:bCs/>
          <w:color w:val="2E74B5" w:themeColor="accent1" w:themeShade="BF"/>
          <w:sz w:val="32"/>
          <w:szCs w:val="32"/>
          <w:lang w:eastAsia="ru-RU"/>
        </w:rPr>
        <w:t>Сведения о планах и программах комплексного социально-экономического развития муниципального образования</w:t>
      </w:r>
      <w:bookmarkEnd w:id="12"/>
      <w:bookmarkEnd w:id="13"/>
      <w:bookmarkEnd w:id="14"/>
    </w:p>
    <w:p w:rsidR="000700F6" w:rsidRDefault="000700F6" w:rsidP="000700F6">
      <w:pPr>
        <w:spacing w:after="0" w:line="240" w:lineRule="auto"/>
        <w:ind w:firstLine="709"/>
        <w:jc w:val="both"/>
        <w:rPr>
          <w:rFonts w:ascii="Times New Roman" w:eastAsia="Times New Roman" w:hAnsi="Times New Roman" w:cs="Times New Roman"/>
          <w:sz w:val="28"/>
          <w:szCs w:val="28"/>
          <w:lang w:eastAsia="ru-RU"/>
        </w:rPr>
      </w:pPr>
    </w:p>
    <w:p w:rsidR="001E52A6" w:rsidRPr="008E7AB6" w:rsidRDefault="001E52A6" w:rsidP="000700F6">
      <w:pPr>
        <w:spacing w:after="0" w:line="240" w:lineRule="auto"/>
        <w:ind w:firstLine="709"/>
        <w:jc w:val="both"/>
        <w:rPr>
          <w:rFonts w:ascii="Times New Roman" w:eastAsia="Times New Roman" w:hAnsi="Times New Roman" w:cs="Times New Roman"/>
          <w:sz w:val="28"/>
          <w:szCs w:val="28"/>
          <w:lang w:eastAsia="ru-RU"/>
        </w:rPr>
      </w:pPr>
      <w:r w:rsidRPr="008E7AB6">
        <w:rPr>
          <w:rFonts w:ascii="Times New Roman" w:eastAsia="Times New Roman" w:hAnsi="Times New Roman" w:cs="Times New Roman"/>
          <w:sz w:val="28"/>
          <w:szCs w:val="28"/>
          <w:lang w:eastAsia="ru-RU"/>
        </w:rPr>
        <w:t>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w:t>
      </w:r>
    </w:p>
    <w:p w:rsidR="001E52A6" w:rsidRPr="008E7AB6" w:rsidRDefault="001E52A6" w:rsidP="00341466">
      <w:pPr>
        <w:spacing w:after="0" w:line="240" w:lineRule="auto"/>
        <w:ind w:firstLine="709"/>
        <w:jc w:val="both"/>
        <w:rPr>
          <w:rFonts w:ascii="Times New Roman" w:eastAsia="Times New Roman" w:hAnsi="Times New Roman" w:cs="Times New Roman"/>
          <w:b/>
          <w:i/>
          <w:sz w:val="28"/>
          <w:szCs w:val="28"/>
          <w:lang w:eastAsia="ar-SA" w:bidi="en-US"/>
        </w:rPr>
      </w:pPr>
    </w:p>
    <w:p w:rsidR="001E52A6" w:rsidRPr="008E7AB6" w:rsidRDefault="00FF4BA7" w:rsidP="00FF4BA7">
      <w:pPr>
        <w:spacing w:after="0" w:line="240" w:lineRule="auto"/>
        <w:ind w:firstLine="709"/>
        <w:jc w:val="both"/>
        <w:rPr>
          <w:rFonts w:ascii="Times New Roman" w:eastAsia="Times New Roman" w:hAnsi="Times New Roman" w:cs="Times New Roman"/>
          <w:b/>
          <w:sz w:val="28"/>
          <w:szCs w:val="28"/>
          <w:lang w:eastAsia="ar-SA" w:bidi="en-US"/>
        </w:rPr>
      </w:pPr>
      <w:r w:rsidRPr="008E7AB6">
        <w:rPr>
          <w:rFonts w:ascii="Times New Roman" w:eastAsia="Lucida Sans Unicode" w:hAnsi="Times New Roman" w:cs="Times New Roman"/>
          <w:i/>
          <w:kern w:val="1"/>
          <w:sz w:val="28"/>
          <w:szCs w:val="28"/>
          <w:lang w:eastAsia="hi-IN" w:bidi="hi-IN"/>
        </w:rPr>
        <w:t>Таблица 2-1</w:t>
      </w:r>
      <w:r w:rsidRPr="008E7AB6">
        <w:rPr>
          <w:rFonts w:ascii="Times New Roman" w:eastAsia="Lucida Sans Unicode" w:hAnsi="Times New Roman" w:cs="Times New Roman"/>
          <w:b/>
          <w:kern w:val="1"/>
          <w:sz w:val="28"/>
          <w:szCs w:val="28"/>
          <w:lang w:eastAsia="hi-IN" w:bidi="hi-IN"/>
        </w:rPr>
        <w:t xml:space="preserve"> </w:t>
      </w:r>
      <w:r w:rsidR="001E52A6" w:rsidRPr="008E7AB6">
        <w:rPr>
          <w:rFonts w:ascii="Times New Roman" w:eastAsia="Times New Roman" w:hAnsi="Times New Roman" w:cs="Times New Roman"/>
          <w:b/>
          <w:sz w:val="28"/>
          <w:szCs w:val="28"/>
          <w:lang w:eastAsia="ar-SA" w:bidi="en-US"/>
        </w:rPr>
        <w:t>Сведения о программах и планируемых объектах местного значения</w:t>
      </w:r>
    </w:p>
    <w:tbl>
      <w:tblPr>
        <w:tblW w:w="935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2"/>
        <w:gridCol w:w="1762"/>
        <w:gridCol w:w="3362"/>
        <w:gridCol w:w="3666"/>
      </w:tblGrid>
      <w:tr w:rsidR="001E52A6" w:rsidRPr="00DD63C2" w:rsidTr="00F90354">
        <w:trPr>
          <w:cantSplit/>
          <w:trHeight w:val="777"/>
          <w:tblHeader/>
          <w:jc w:val="center"/>
        </w:trPr>
        <w:tc>
          <w:tcPr>
            <w:tcW w:w="562" w:type="dxa"/>
            <w:shd w:val="clear" w:color="auto" w:fill="D9D9D9"/>
            <w:hideMark/>
          </w:tcPr>
          <w:p w:rsidR="001E52A6" w:rsidRPr="0028066B" w:rsidRDefault="001E52A6" w:rsidP="00A2186D">
            <w:pPr>
              <w:spacing w:after="0" w:line="240" w:lineRule="auto"/>
              <w:jc w:val="center"/>
              <w:rPr>
                <w:rFonts w:ascii="Times New Roman" w:eastAsia="Times New Roman" w:hAnsi="Times New Roman" w:cs="Times New Roman"/>
                <w:b/>
                <w:sz w:val="24"/>
                <w:szCs w:val="24"/>
                <w:lang w:eastAsia="ru-RU"/>
              </w:rPr>
            </w:pPr>
            <w:r w:rsidRPr="0028066B">
              <w:rPr>
                <w:rFonts w:ascii="Times New Roman" w:eastAsia="Times New Roman" w:hAnsi="Times New Roman" w:cs="Times New Roman"/>
                <w:b/>
                <w:sz w:val="24"/>
                <w:szCs w:val="24"/>
                <w:lang w:eastAsia="ru-RU"/>
              </w:rPr>
              <w:t>№ п/п</w:t>
            </w:r>
          </w:p>
        </w:tc>
        <w:tc>
          <w:tcPr>
            <w:tcW w:w="1762" w:type="dxa"/>
            <w:shd w:val="clear" w:color="auto" w:fill="D9D9D9"/>
            <w:hideMark/>
          </w:tcPr>
          <w:p w:rsidR="001E52A6" w:rsidRPr="0028066B" w:rsidRDefault="001E52A6" w:rsidP="001E52A6">
            <w:pPr>
              <w:spacing w:after="0" w:line="240" w:lineRule="auto"/>
              <w:jc w:val="center"/>
              <w:rPr>
                <w:rFonts w:ascii="Times New Roman" w:eastAsia="Times New Roman" w:hAnsi="Times New Roman" w:cs="Times New Roman"/>
                <w:b/>
                <w:sz w:val="24"/>
                <w:szCs w:val="24"/>
                <w:lang w:eastAsia="ru-RU"/>
              </w:rPr>
            </w:pPr>
            <w:r w:rsidRPr="0028066B">
              <w:rPr>
                <w:rFonts w:ascii="Times New Roman" w:eastAsia="Times New Roman" w:hAnsi="Times New Roman" w:cs="Times New Roman"/>
                <w:b/>
                <w:sz w:val="24"/>
                <w:szCs w:val="24"/>
                <w:lang w:eastAsia="ru-RU"/>
              </w:rPr>
              <w:t>Наименование государственной программы Оренбургской области</w:t>
            </w:r>
          </w:p>
        </w:tc>
        <w:tc>
          <w:tcPr>
            <w:tcW w:w="3362" w:type="dxa"/>
            <w:shd w:val="clear" w:color="auto" w:fill="D9D9D9"/>
            <w:hideMark/>
          </w:tcPr>
          <w:p w:rsidR="001E52A6" w:rsidRPr="0028066B" w:rsidRDefault="001E52A6" w:rsidP="00B13F65">
            <w:pPr>
              <w:spacing w:after="0" w:line="240" w:lineRule="auto"/>
              <w:jc w:val="center"/>
              <w:rPr>
                <w:rFonts w:ascii="Times New Roman" w:eastAsia="Times New Roman" w:hAnsi="Times New Roman" w:cs="Times New Roman"/>
                <w:b/>
                <w:sz w:val="24"/>
                <w:szCs w:val="24"/>
                <w:lang w:eastAsia="ru-RU"/>
              </w:rPr>
            </w:pPr>
            <w:r w:rsidRPr="0028066B">
              <w:rPr>
                <w:rFonts w:ascii="Times New Roman" w:eastAsia="Times New Roman" w:hAnsi="Times New Roman" w:cs="Times New Roman"/>
                <w:b/>
                <w:bCs/>
                <w:sz w:val="24"/>
                <w:szCs w:val="24"/>
                <w:lang w:eastAsia="ru-RU"/>
              </w:rPr>
              <w:t xml:space="preserve">Наименование муниципальной программы действующей на территории МО </w:t>
            </w:r>
            <w:r w:rsidR="0047195C" w:rsidRPr="0028066B">
              <w:rPr>
                <w:rFonts w:ascii="Times New Roman" w:eastAsia="Times New Roman" w:hAnsi="Times New Roman" w:cs="Times New Roman"/>
                <w:b/>
                <w:sz w:val="24"/>
                <w:szCs w:val="24"/>
                <w:lang w:eastAsia="ru-RU"/>
              </w:rPr>
              <w:t>Асекеевски</w:t>
            </w:r>
            <w:r w:rsidR="00F550B1" w:rsidRPr="0028066B">
              <w:rPr>
                <w:rFonts w:ascii="Times New Roman" w:eastAsia="Times New Roman" w:hAnsi="Times New Roman" w:cs="Times New Roman"/>
                <w:b/>
                <w:sz w:val="24"/>
                <w:szCs w:val="24"/>
                <w:lang w:eastAsia="ru-RU"/>
              </w:rPr>
              <w:t>й сельсовет</w:t>
            </w:r>
            <w:r w:rsidRPr="0028066B">
              <w:rPr>
                <w:rFonts w:ascii="Times New Roman" w:eastAsia="Times New Roman" w:hAnsi="Times New Roman" w:cs="Times New Roman"/>
                <w:b/>
                <w:bCs/>
                <w:sz w:val="24"/>
                <w:szCs w:val="24"/>
                <w:lang w:eastAsia="ru-RU"/>
              </w:rPr>
              <w:t xml:space="preserve"> </w:t>
            </w:r>
            <w:r w:rsidR="0047195C" w:rsidRPr="0028066B">
              <w:rPr>
                <w:rFonts w:ascii="Times New Roman" w:eastAsia="Times New Roman" w:hAnsi="Times New Roman" w:cs="Times New Roman"/>
                <w:b/>
                <w:bCs/>
                <w:sz w:val="24"/>
                <w:szCs w:val="24"/>
                <w:lang w:eastAsia="ru-RU"/>
              </w:rPr>
              <w:t>Асекеевского района</w:t>
            </w:r>
          </w:p>
        </w:tc>
        <w:tc>
          <w:tcPr>
            <w:tcW w:w="3666" w:type="dxa"/>
            <w:shd w:val="clear" w:color="auto" w:fill="D9D9D9"/>
          </w:tcPr>
          <w:p w:rsidR="001E52A6" w:rsidRPr="0028066B" w:rsidRDefault="001E52A6" w:rsidP="001E52A6">
            <w:pPr>
              <w:spacing w:after="0" w:line="240" w:lineRule="auto"/>
              <w:jc w:val="center"/>
              <w:rPr>
                <w:rFonts w:ascii="Times New Roman" w:eastAsia="Times New Roman" w:hAnsi="Times New Roman" w:cs="Times New Roman"/>
                <w:b/>
                <w:bCs/>
                <w:sz w:val="24"/>
                <w:szCs w:val="24"/>
                <w:lang w:eastAsia="ru-RU"/>
              </w:rPr>
            </w:pPr>
            <w:r w:rsidRPr="0028066B">
              <w:rPr>
                <w:rFonts w:ascii="Times New Roman" w:eastAsia="Times New Roman" w:hAnsi="Times New Roman" w:cs="Times New Roman"/>
                <w:b/>
                <w:bCs/>
                <w:sz w:val="24"/>
                <w:szCs w:val="24"/>
                <w:lang w:eastAsia="ru-RU"/>
              </w:rPr>
              <w:t>Планируемые объекты местного значения</w:t>
            </w:r>
          </w:p>
        </w:tc>
      </w:tr>
      <w:tr w:rsidR="00A86B9E" w:rsidRPr="00DD63C2" w:rsidTr="000045EB">
        <w:trPr>
          <w:cantSplit/>
          <w:trHeight w:val="512"/>
          <w:jc w:val="center"/>
        </w:trPr>
        <w:tc>
          <w:tcPr>
            <w:tcW w:w="562" w:type="dxa"/>
            <w:vMerge w:val="restart"/>
            <w:shd w:val="clear" w:color="auto" w:fill="F2F2F2"/>
          </w:tcPr>
          <w:p w:rsidR="00A86B9E" w:rsidRPr="00937385" w:rsidRDefault="0037540B" w:rsidP="00113B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86B9E" w:rsidRPr="00937385">
              <w:rPr>
                <w:rFonts w:ascii="Times New Roman" w:eastAsia="Times New Roman" w:hAnsi="Times New Roman" w:cs="Times New Roman"/>
                <w:sz w:val="24"/>
                <w:szCs w:val="24"/>
                <w:lang w:eastAsia="ru-RU"/>
              </w:rPr>
              <w:t>.</w:t>
            </w:r>
          </w:p>
        </w:tc>
        <w:tc>
          <w:tcPr>
            <w:tcW w:w="1762" w:type="dxa"/>
            <w:vMerge w:val="restart"/>
            <w:shd w:val="clear" w:color="auto" w:fill="F2F2F2"/>
          </w:tcPr>
          <w:p w:rsidR="00A86B9E" w:rsidRPr="00937385" w:rsidRDefault="00A86B9E" w:rsidP="00FF4BA7">
            <w:pPr>
              <w:spacing w:after="0" w:line="240" w:lineRule="auto"/>
              <w:jc w:val="center"/>
              <w:rPr>
                <w:rFonts w:ascii="Times New Roman" w:eastAsia="Times New Roman" w:hAnsi="Times New Roman" w:cs="Times New Roman"/>
                <w:sz w:val="24"/>
                <w:szCs w:val="24"/>
                <w:lang w:eastAsia="ru-RU"/>
              </w:rPr>
            </w:pPr>
            <w:r w:rsidRPr="00937385">
              <w:rPr>
                <w:rFonts w:ascii="Times New Roman" w:eastAsia="Times New Roman" w:hAnsi="Times New Roman" w:cs="Times New Roman"/>
                <w:sz w:val="24"/>
                <w:szCs w:val="24"/>
                <w:lang w:eastAsia="ru-RU"/>
              </w:rPr>
              <w:t>-</w:t>
            </w:r>
          </w:p>
        </w:tc>
        <w:tc>
          <w:tcPr>
            <w:tcW w:w="3362" w:type="dxa"/>
            <w:vMerge w:val="restart"/>
            <w:shd w:val="clear" w:color="auto" w:fill="FFFFFF"/>
          </w:tcPr>
          <w:p w:rsidR="00A86B9E" w:rsidRPr="00CA28B8" w:rsidRDefault="00A86B9E" w:rsidP="00CA28B8">
            <w:pPr>
              <w:spacing w:after="0" w:line="240" w:lineRule="auto"/>
              <w:jc w:val="both"/>
              <w:rPr>
                <w:rFonts w:ascii="Times New Roman" w:eastAsia="Times New Roman" w:hAnsi="Times New Roman" w:cs="Times New Roman"/>
                <w:sz w:val="24"/>
                <w:szCs w:val="24"/>
                <w:lang w:eastAsia="ru-RU"/>
              </w:rPr>
            </w:pPr>
            <w:r w:rsidRPr="00CA28B8">
              <w:rPr>
                <w:rFonts w:ascii="Times New Roman" w:eastAsia="Times New Roman" w:hAnsi="Times New Roman" w:cs="Times New Roman"/>
                <w:sz w:val="24"/>
                <w:szCs w:val="24"/>
                <w:lang w:eastAsia="ru-RU"/>
              </w:rPr>
              <w:t xml:space="preserve">Об утверждении </w:t>
            </w:r>
            <w:r w:rsidRPr="00CA28B8">
              <w:rPr>
                <w:rFonts w:ascii="Times New Roman" w:hAnsi="Times New Roman" w:cs="Times New Roman"/>
                <w:color w:val="000000"/>
                <w:sz w:val="24"/>
                <w:szCs w:val="24"/>
              </w:rPr>
              <w:t>«Программы комплексного развития  систем коммунальной инфраструктуры муниципального</w:t>
            </w:r>
            <w:r w:rsidRPr="00CA28B8">
              <w:rPr>
                <w:rFonts w:ascii="Times New Roman" w:hAnsi="Times New Roman" w:cs="Times New Roman"/>
                <w:color w:val="000000" w:themeColor="text1"/>
                <w:sz w:val="24"/>
                <w:szCs w:val="24"/>
              </w:rPr>
              <w:t xml:space="preserve"> образования Асекеевский сельсовет Асекеевского района</w:t>
            </w:r>
            <w:r w:rsidRPr="00CA28B8">
              <w:rPr>
                <w:rFonts w:ascii="Times New Roman" w:hAnsi="Times New Roman" w:cs="Times New Roman"/>
                <w:sz w:val="24"/>
                <w:szCs w:val="24"/>
              </w:rPr>
              <w:t xml:space="preserve"> Оренбургской области</w:t>
            </w:r>
            <w:r w:rsidRPr="00CA28B8">
              <w:rPr>
                <w:rFonts w:ascii="Times New Roman" w:hAnsi="Times New Roman" w:cs="Times New Roman"/>
                <w:color w:val="000000"/>
                <w:sz w:val="24"/>
                <w:szCs w:val="24"/>
              </w:rPr>
              <w:t xml:space="preserve">  на 2017-2021 годы и на период до 2030 года</w:t>
            </w:r>
            <w:r w:rsidRPr="00CA28B8">
              <w:rPr>
                <w:rFonts w:ascii="Times New Roman" w:eastAsia="Times New Roman" w:hAnsi="Times New Roman" w:cs="Times New Roman"/>
                <w:bCs/>
                <w:sz w:val="24"/>
                <w:szCs w:val="24"/>
                <w:lang w:eastAsia="ru-RU"/>
              </w:rPr>
              <w:t xml:space="preserve">» </w:t>
            </w:r>
            <w:r w:rsidRPr="00CA28B8">
              <w:rPr>
                <w:rFonts w:ascii="Times New Roman" w:hAnsi="Times New Roman" w:cs="Times New Roman"/>
                <w:sz w:val="24"/>
                <w:szCs w:val="24"/>
                <w:shd w:val="clear" w:color="auto" w:fill="FFFFFF"/>
              </w:rPr>
              <w:t xml:space="preserve">№ 95-п от 13.10.2017г. </w:t>
            </w:r>
          </w:p>
        </w:tc>
        <w:tc>
          <w:tcPr>
            <w:tcW w:w="3666" w:type="dxa"/>
            <w:shd w:val="clear" w:color="auto" w:fill="FFFFFF"/>
          </w:tcPr>
          <w:p w:rsidR="00A86B9E" w:rsidRPr="00DD63C2" w:rsidRDefault="00A86B9E" w:rsidP="00EC44C7">
            <w:pPr>
              <w:spacing w:after="0" w:line="240" w:lineRule="auto"/>
              <w:jc w:val="center"/>
              <w:rPr>
                <w:rFonts w:ascii="Times New Roman" w:eastAsia="Times New Roman" w:hAnsi="Times New Roman" w:cs="Times New Roman"/>
                <w:sz w:val="24"/>
                <w:szCs w:val="24"/>
                <w:highlight w:val="yellow"/>
                <w:lang w:eastAsia="ru-RU"/>
              </w:rPr>
            </w:pPr>
            <w:r w:rsidRPr="000045EB">
              <w:rPr>
                <w:rFonts w:ascii="Times New Roman" w:eastAsia="Times New Roman" w:hAnsi="Times New Roman" w:cs="Times New Roman"/>
                <w:sz w:val="24"/>
                <w:szCs w:val="24"/>
                <w:lang w:eastAsia="ru-RU"/>
              </w:rPr>
              <w:t>Реконструкция существующих котельных</w:t>
            </w:r>
          </w:p>
        </w:tc>
      </w:tr>
      <w:tr w:rsidR="00A86B9E" w:rsidRPr="00DD63C2" w:rsidTr="000045EB">
        <w:trPr>
          <w:cantSplit/>
          <w:trHeight w:val="440"/>
          <w:jc w:val="center"/>
        </w:trPr>
        <w:tc>
          <w:tcPr>
            <w:tcW w:w="562" w:type="dxa"/>
            <w:vMerge/>
            <w:shd w:val="clear" w:color="auto" w:fill="F2F2F2"/>
          </w:tcPr>
          <w:p w:rsidR="00A86B9E" w:rsidRPr="00937385" w:rsidRDefault="00A86B9E" w:rsidP="00113BFE">
            <w:pPr>
              <w:spacing w:after="0" w:line="240" w:lineRule="auto"/>
              <w:jc w:val="center"/>
              <w:rPr>
                <w:rFonts w:ascii="Times New Roman" w:eastAsia="Times New Roman" w:hAnsi="Times New Roman" w:cs="Times New Roman"/>
                <w:sz w:val="24"/>
                <w:szCs w:val="24"/>
                <w:lang w:eastAsia="ru-RU"/>
              </w:rPr>
            </w:pPr>
          </w:p>
        </w:tc>
        <w:tc>
          <w:tcPr>
            <w:tcW w:w="1762" w:type="dxa"/>
            <w:vMerge/>
            <w:shd w:val="clear" w:color="auto" w:fill="F2F2F2"/>
          </w:tcPr>
          <w:p w:rsidR="00A86B9E" w:rsidRPr="00937385" w:rsidRDefault="00A86B9E" w:rsidP="00FF4BA7">
            <w:pPr>
              <w:spacing w:after="0" w:line="240" w:lineRule="auto"/>
              <w:jc w:val="center"/>
              <w:rPr>
                <w:rFonts w:ascii="Times New Roman" w:eastAsia="Times New Roman" w:hAnsi="Times New Roman" w:cs="Times New Roman"/>
                <w:sz w:val="24"/>
                <w:szCs w:val="24"/>
                <w:lang w:eastAsia="ru-RU"/>
              </w:rPr>
            </w:pPr>
          </w:p>
        </w:tc>
        <w:tc>
          <w:tcPr>
            <w:tcW w:w="3362" w:type="dxa"/>
            <w:vMerge/>
            <w:shd w:val="clear" w:color="auto" w:fill="FFFFFF"/>
          </w:tcPr>
          <w:p w:rsidR="00A86B9E" w:rsidRPr="00CA28B8" w:rsidRDefault="00A86B9E" w:rsidP="00CA28B8">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A86B9E" w:rsidRPr="00DD63C2" w:rsidRDefault="00A86B9E" w:rsidP="00EC44C7">
            <w:pPr>
              <w:spacing w:after="0" w:line="240" w:lineRule="auto"/>
              <w:jc w:val="center"/>
              <w:rPr>
                <w:rFonts w:ascii="Times New Roman" w:hAnsi="Times New Roman" w:cs="Times New Roman"/>
                <w:color w:val="000000"/>
                <w:sz w:val="24"/>
                <w:szCs w:val="24"/>
                <w:highlight w:val="yellow"/>
              </w:rPr>
            </w:pPr>
            <w:r w:rsidRPr="000045EB">
              <w:rPr>
                <w:rFonts w:ascii="Times New Roman" w:hAnsi="Times New Roman" w:cs="Times New Roman"/>
                <w:color w:val="000000"/>
                <w:sz w:val="24"/>
                <w:szCs w:val="24"/>
              </w:rPr>
              <w:t>Реконструкция существующих тепловых сетей</w:t>
            </w:r>
          </w:p>
        </w:tc>
      </w:tr>
      <w:tr w:rsidR="00A86B9E" w:rsidRPr="00DD63C2" w:rsidTr="000045EB">
        <w:trPr>
          <w:cantSplit/>
          <w:trHeight w:val="474"/>
          <w:jc w:val="center"/>
        </w:trPr>
        <w:tc>
          <w:tcPr>
            <w:tcW w:w="562" w:type="dxa"/>
            <w:vMerge/>
            <w:shd w:val="clear" w:color="auto" w:fill="F2F2F2"/>
          </w:tcPr>
          <w:p w:rsidR="00A86B9E" w:rsidRPr="00937385" w:rsidRDefault="00A86B9E" w:rsidP="00113BFE">
            <w:pPr>
              <w:spacing w:after="0" w:line="240" w:lineRule="auto"/>
              <w:jc w:val="center"/>
              <w:rPr>
                <w:rFonts w:ascii="Times New Roman" w:eastAsia="Times New Roman" w:hAnsi="Times New Roman" w:cs="Times New Roman"/>
                <w:sz w:val="24"/>
                <w:szCs w:val="24"/>
                <w:lang w:eastAsia="ru-RU"/>
              </w:rPr>
            </w:pPr>
          </w:p>
        </w:tc>
        <w:tc>
          <w:tcPr>
            <w:tcW w:w="1762" w:type="dxa"/>
            <w:vMerge/>
            <w:shd w:val="clear" w:color="auto" w:fill="F2F2F2"/>
          </w:tcPr>
          <w:p w:rsidR="00A86B9E" w:rsidRPr="00937385" w:rsidRDefault="00A86B9E" w:rsidP="00FF4BA7">
            <w:pPr>
              <w:spacing w:after="0" w:line="240" w:lineRule="auto"/>
              <w:jc w:val="center"/>
              <w:rPr>
                <w:rFonts w:ascii="Times New Roman" w:eastAsia="Times New Roman" w:hAnsi="Times New Roman" w:cs="Times New Roman"/>
                <w:sz w:val="24"/>
                <w:szCs w:val="24"/>
                <w:lang w:eastAsia="ru-RU"/>
              </w:rPr>
            </w:pPr>
          </w:p>
        </w:tc>
        <w:tc>
          <w:tcPr>
            <w:tcW w:w="3362" w:type="dxa"/>
            <w:vMerge/>
            <w:shd w:val="clear" w:color="auto" w:fill="FFFFFF"/>
          </w:tcPr>
          <w:p w:rsidR="00A86B9E" w:rsidRPr="00CA28B8" w:rsidRDefault="00A86B9E" w:rsidP="00CA28B8">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A86B9E" w:rsidRPr="00DD63C2" w:rsidRDefault="00A86B9E" w:rsidP="000F72DD">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485C39">
              <w:rPr>
                <w:rFonts w:ascii="Times New Roman" w:eastAsia="Times New Roman" w:hAnsi="Times New Roman" w:cs="Times New Roman"/>
                <w:sz w:val="24"/>
                <w:szCs w:val="24"/>
                <w:lang w:eastAsia="ru-RU"/>
              </w:rPr>
              <w:t>Строительство новых скважин</w:t>
            </w:r>
          </w:p>
        </w:tc>
      </w:tr>
      <w:tr w:rsidR="00A86B9E" w:rsidRPr="00DD63C2" w:rsidTr="00A86B9E">
        <w:trPr>
          <w:cantSplit/>
          <w:trHeight w:val="983"/>
          <w:jc w:val="center"/>
        </w:trPr>
        <w:tc>
          <w:tcPr>
            <w:tcW w:w="562" w:type="dxa"/>
            <w:vMerge/>
            <w:shd w:val="clear" w:color="auto" w:fill="F2F2F2"/>
          </w:tcPr>
          <w:p w:rsidR="00A86B9E" w:rsidRPr="00937385" w:rsidRDefault="00A86B9E" w:rsidP="00113BFE">
            <w:pPr>
              <w:spacing w:after="0" w:line="240" w:lineRule="auto"/>
              <w:jc w:val="center"/>
              <w:rPr>
                <w:rFonts w:ascii="Times New Roman" w:eastAsia="Times New Roman" w:hAnsi="Times New Roman" w:cs="Times New Roman"/>
                <w:sz w:val="24"/>
                <w:szCs w:val="24"/>
                <w:lang w:eastAsia="ru-RU"/>
              </w:rPr>
            </w:pPr>
          </w:p>
        </w:tc>
        <w:tc>
          <w:tcPr>
            <w:tcW w:w="1762" w:type="dxa"/>
            <w:vMerge/>
            <w:shd w:val="clear" w:color="auto" w:fill="F2F2F2"/>
          </w:tcPr>
          <w:p w:rsidR="00A86B9E" w:rsidRPr="00937385" w:rsidRDefault="00A86B9E" w:rsidP="00FF4BA7">
            <w:pPr>
              <w:spacing w:after="0" w:line="240" w:lineRule="auto"/>
              <w:jc w:val="center"/>
              <w:rPr>
                <w:rFonts w:ascii="Times New Roman" w:eastAsia="Times New Roman" w:hAnsi="Times New Roman" w:cs="Times New Roman"/>
                <w:sz w:val="24"/>
                <w:szCs w:val="24"/>
                <w:lang w:eastAsia="ru-RU"/>
              </w:rPr>
            </w:pPr>
          </w:p>
        </w:tc>
        <w:tc>
          <w:tcPr>
            <w:tcW w:w="3362" w:type="dxa"/>
            <w:vMerge/>
            <w:shd w:val="clear" w:color="auto" w:fill="FFFFFF"/>
          </w:tcPr>
          <w:p w:rsidR="00A86B9E" w:rsidRPr="00CA28B8" w:rsidRDefault="00A86B9E" w:rsidP="00CA28B8">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A86B9E" w:rsidRPr="00DD63C2" w:rsidRDefault="00A86B9E" w:rsidP="000F72DD">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485C39">
              <w:rPr>
                <w:rFonts w:ascii="Times New Roman" w:eastAsia="Times New Roman" w:hAnsi="Times New Roman" w:cs="Times New Roman"/>
                <w:sz w:val="24"/>
                <w:szCs w:val="24"/>
                <w:lang w:eastAsia="ru-RU"/>
              </w:rPr>
              <w:t>Реконструкция существующих водопроводных сетей с заменой изношенных участков</w:t>
            </w:r>
          </w:p>
        </w:tc>
      </w:tr>
      <w:tr w:rsidR="00A86B9E" w:rsidRPr="00DD63C2" w:rsidTr="00F90354">
        <w:trPr>
          <w:cantSplit/>
          <w:trHeight w:val="559"/>
          <w:jc w:val="center"/>
        </w:trPr>
        <w:tc>
          <w:tcPr>
            <w:tcW w:w="562" w:type="dxa"/>
            <w:vMerge/>
            <w:shd w:val="clear" w:color="auto" w:fill="F2F2F2"/>
          </w:tcPr>
          <w:p w:rsidR="00A86B9E" w:rsidRPr="00937385" w:rsidRDefault="00A86B9E" w:rsidP="00113BFE">
            <w:pPr>
              <w:spacing w:after="0" w:line="240" w:lineRule="auto"/>
              <w:jc w:val="center"/>
              <w:rPr>
                <w:rFonts w:ascii="Times New Roman" w:eastAsia="Times New Roman" w:hAnsi="Times New Roman" w:cs="Times New Roman"/>
                <w:sz w:val="24"/>
                <w:szCs w:val="24"/>
                <w:lang w:eastAsia="ru-RU"/>
              </w:rPr>
            </w:pPr>
          </w:p>
        </w:tc>
        <w:tc>
          <w:tcPr>
            <w:tcW w:w="1762" w:type="dxa"/>
            <w:vMerge/>
            <w:shd w:val="clear" w:color="auto" w:fill="F2F2F2"/>
          </w:tcPr>
          <w:p w:rsidR="00A86B9E" w:rsidRPr="00937385" w:rsidRDefault="00A86B9E" w:rsidP="00FF4BA7">
            <w:pPr>
              <w:spacing w:after="0" w:line="240" w:lineRule="auto"/>
              <w:jc w:val="center"/>
              <w:rPr>
                <w:rFonts w:ascii="Times New Roman" w:eastAsia="Times New Roman" w:hAnsi="Times New Roman" w:cs="Times New Roman"/>
                <w:sz w:val="24"/>
                <w:szCs w:val="24"/>
                <w:lang w:eastAsia="ru-RU"/>
              </w:rPr>
            </w:pPr>
          </w:p>
        </w:tc>
        <w:tc>
          <w:tcPr>
            <w:tcW w:w="3362" w:type="dxa"/>
            <w:vMerge/>
            <w:shd w:val="clear" w:color="auto" w:fill="FFFFFF"/>
          </w:tcPr>
          <w:p w:rsidR="00A86B9E" w:rsidRPr="00CA28B8" w:rsidRDefault="00A86B9E" w:rsidP="00CA28B8">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A86B9E" w:rsidRPr="00485C39" w:rsidRDefault="00A86B9E" w:rsidP="000F72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86B9E">
              <w:rPr>
                <w:rFonts w:ascii="Times New Roman" w:eastAsia="Times New Roman" w:hAnsi="Times New Roman" w:cs="Times New Roman"/>
                <w:sz w:val="24"/>
                <w:szCs w:val="24"/>
                <w:lang w:eastAsia="ru-RU"/>
              </w:rPr>
              <w:t>Выявление всех несанкционированных свалок и их рекультивация</w:t>
            </w:r>
          </w:p>
        </w:tc>
      </w:tr>
      <w:tr w:rsidR="00937385" w:rsidRPr="00DD63C2" w:rsidTr="00F90354">
        <w:trPr>
          <w:cantSplit/>
          <w:trHeight w:val="272"/>
          <w:jc w:val="center"/>
        </w:trPr>
        <w:tc>
          <w:tcPr>
            <w:tcW w:w="562" w:type="dxa"/>
            <w:vMerge w:val="restart"/>
            <w:shd w:val="clear" w:color="auto" w:fill="F2F2F2"/>
          </w:tcPr>
          <w:p w:rsidR="00937385" w:rsidRPr="00937385" w:rsidRDefault="0037540B" w:rsidP="003754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37385" w:rsidRPr="00937385">
              <w:rPr>
                <w:rFonts w:ascii="Times New Roman" w:eastAsia="Times New Roman" w:hAnsi="Times New Roman" w:cs="Times New Roman"/>
                <w:sz w:val="24"/>
                <w:szCs w:val="24"/>
                <w:lang w:eastAsia="ru-RU"/>
              </w:rPr>
              <w:t>.</w:t>
            </w:r>
          </w:p>
        </w:tc>
        <w:tc>
          <w:tcPr>
            <w:tcW w:w="1762" w:type="dxa"/>
            <w:vMerge w:val="restart"/>
            <w:shd w:val="clear" w:color="auto" w:fill="F2F2F2"/>
          </w:tcPr>
          <w:p w:rsidR="00937385" w:rsidRPr="00937385" w:rsidRDefault="00937385" w:rsidP="00286D71">
            <w:pPr>
              <w:spacing w:after="0" w:line="240" w:lineRule="auto"/>
              <w:jc w:val="center"/>
              <w:rPr>
                <w:rFonts w:ascii="Times New Roman" w:eastAsia="Times New Roman" w:hAnsi="Times New Roman" w:cs="Times New Roman"/>
                <w:sz w:val="24"/>
                <w:szCs w:val="24"/>
                <w:lang w:eastAsia="ru-RU"/>
              </w:rPr>
            </w:pPr>
            <w:r w:rsidRPr="00937385">
              <w:rPr>
                <w:rFonts w:ascii="Times New Roman" w:eastAsia="Times New Roman" w:hAnsi="Times New Roman" w:cs="Times New Roman"/>
                <w:sz w:val="24"/>
                <w:szCs w:val="24"/>
                <w:lang w:eastAsia="ru-RU"/>
              </w:rPr>
              <w:t>-</w:t>
            </w:r>
          </w:p>
        </w:tc>
        <w:tc>
          <w:tcPr>
            <w:tcW w:w="3362" w:type="dxa"/>
            <w:vMerge w:val="restart"/>
            <w:shd w:val="clear" w:color="auto" w:fill="FFFFFF"/>
          </w:tcPr>
          <w:p w:rsidR="00937385" w:rsidRPr="00454D87" w:rsidRDefault="00937385" w:rsidP="00454D87">
            <w:pPr>
              <w:spacing w:after="0" w:line="240" w:lineRule="auto"/>
              <w:jc w:val="both"/>
              <w:rPr>
                <w:rFonts w:ascii="Times New Roman" w:eastAsia="Times New Roman" w:hAnsi="Times New Roman" w:cs="Times New Roman"/>
                <w:sz w:val="24"/>
                <w:szCs w:val="24"/>
                <w:lang w:eastAsia="ru-RU"/>
              </w:rPr>
            </w:pPr>
            <w:r w:rsidRPr="00454D87">
              <w:rPr>
                <w:rFonts w:ascii="Times New Roman" w:eastAsia="Times New Roman" w:hAnsi="Times New Roman" w:cs="Times New Roman"/>
                <w:sz w:val="24"/>
                <w:szCs w:val="24"/>
                <w:lang w:eastAsia="ru-RU"/>
              </w:rPr>
              <w:t xml:space="preserve">Об утверждении «Программы комплексного развития транспортной инфраструктуры </w:t>
            </w:r>
            <w:r w:rsidRPr="00454D87">
              <w:rPr>
                <w:rFonts w:ascii="Times New Roman" w:eastAsia="Times New Roman" w:hAnsi="Times New Roman" w:cs="Times New Roman"/>
                <w:bCs/>
                <w:sz w:val="24"/>
                <w:szCs w:val="24"/>
                <w:lang w:eastAsia="ru-RU"/>
              </w:rPr>
              <w:t xml:space="preserve">муниципального образования </w:t>
            </w:r>
            <w:r w:rsidRPr="00454D87">
              <w:rPr>
                <w:rFonts w:ascii="Times New Roman" w:eastAsia="Times New Roman" w:hAnsi="Times New Roman" w:cs="Times New Roman"/>
                <w:sz w:val="24"/>
                <w:szCs w:val="24"/>
                <w:lang w:eastAsia="ru-RU"/>
              </w:rPr>
              <w:t xml:space="preserve">Асекеевский сельсовет Асекеевского района Оренбургской области </w:t>
            </w:r>
            <w:r w:rsidRPr="00454D87">
              <w:rPr>
                <w:rFonts w:ascii="Times New Roman" w:hAnsi="Times New Roman"/>
                <w:sz w:val="24"/>
                <w:szCs w:val="24"/>
              </w:rPr>
              <w:t>на 2017 – 2030 годы»</w:t>
            </w:r>
            <w:r w:rsidRPr="00454D87">
              <w:rPr>
                <w:rFonts w:ascii="Times New Roman" w:eastAsia="Times New Roman" w:hAnsi="Times New Roman" w:cs="Times New Roman"/>
                <w:sz w:val="24"/>
                <w:szCs w:val="24"/>
                <w:lang w:eastAsia="ru-RU"/>
              </w:rPr>
              <w:t xml:space="preserve"> от 26.05.2017 № 58</w:t>
            </w:r>
          </w:p>
        </w:tc>
        <w:tc>
          <w:tcPr>
            <w:tcW w:w="3666" w:type="dxa"/>
            <w:shd w:val="clear" w:color="auto" w:fill="FFFFFF"/>
          </w:tcPr>
          <w:p w:rsidR="00937385" w:rsidRPr="00DD63C2" w:rsidRDefault="00937385" w:rsidP="00B240AC">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ч</w:t>
            </w:r>
            <w:r w:rsidRPr="00466177">
              <w:rPr>
                <w:rFonts w:ascii="Times New Roman" w:eastAsia="Times New Roman" w:hAnsi="Times New Roman" w:cs="Times New Roman"/>
                <w:sz w:val="24"/>
                <w:szCs w:val="24"/>
                <w:lang w:eastAsia="ru-RU"/>
              </w:rPr>
              <w:t>астичная реконструкция ж.д. вокзала ст. Асекеево</w:t>
            </w:r>
          </w:p>
        </w:tc>
      </w:tr>
      <w:tr w:rsidR="00937385" w:rsidRPr="00DD63C2" w:rsidTr="00F90354">
        <w:trPr>
          <w:cantSplit/>
          <w:trHeight w:val="305"/>
          <w:jc w:val="center"/>
        </w:trPr>
        <w:tc>
          <w:tcPr>
            <w:tcW w:w="562" w:type="dxa"/>
            <w:vMerge/>
            <w:shd w:val="clear" w:color="auto" w:fill="F2F2F2"/>
          </w:tcPr>
          <w:p w:rsidR="00937385" w:rsidRPr="00DD63C2" w:rsidRDefault="00937385"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937385" w:rsidRPr="00DD63C2" w:rsidRDefault="00937385" w:rsidP="00286D71">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937385" w:rsidRPr="00454D87" w:rsidRDefault="00937385" w:rsidP="00454D87">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937385" w:rsidRPr="00DD63C2" w:rsidRDefault="00937385" w:rsidP="00B240AC">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у</w:t>
            </w:r>
            <w:r w:rsidRPr="003E1C8A">
              <w:rPr>
                <w:rFonts w:ascii="Times New Roman" w:hAnsi="Times New Roman" w:cs="Times New Roman"/>
                <w:sz w:val="24"/>
                <w:szCs w:val="24"/>
              </w:rPr>
              <w:t>становка новых остановок в существующих районах с. Асекеево и ст. Асекеево</w:t>
            </w:r>
          </w:p>
        </w:tc>
      </w:tr>
      <w:tr w:rsidR="00937385" w:rsidRPr="00DD63C2" w:rsidTr="00C3356B">
        <w:trPr>
          <w:cantSplit/>
          <w:trHeight w:val="806"/>
          <w:jc w:val="center"/>
        </w:trPr>
        <w:tc>
          <w:tcPr>
            <w:tcW w:w="562" w:type="dxa"/>
            <w:vMerge/>
            <w:shd w:val="clear" w:color="auto" w:fill="F2F2F2"/>
          </w:tcPr>
          <w:p w:rsidR="00937385" w:rsidRPr="00DD63C2" w:rsidRDefault="00937385"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937385" w:rsidRPr="00DD63C2" w:rsidRDefault="00937385" w:rsidP="00286D71">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937385" w:rsidRPr="00454D87" w:rsidRDefault="00937385" w:rsidP="00454D87">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937385" w:rsidRPr="00DD63C2" w:rsidRDefault="00937385" w:rsidP="00B240AC">
            <w:pPr>
              <w:spacing w:after="0" w:line="240" w:lineRule="auto"/>
              <w:jc w:val="center"/>
              <w:rPr>
                <w:rFonts w:ascii="Times New Roman" w:hAnsi="Times New Roman" w:cs="Times New Roman"/>
                <w:sz w:val="24"/>
                <w:szCs w:val="24"/>
                <w:highlight w:val="yellow"/>
              </w:rPr>
            </w:pPr>
            <w:r w:rsidRPr="009B0C5C">
              <w:rPr>
                <w:rFonts w:ascii="Times New Roman" w:hAnsi="Times New Roman" w:cs="Times New Roman"/>
                <w:sz w:val="24"/>
                <w:szCs w:val="24"/>
              </w:rPr>
              <w:t>строительство новых постов технического обслуживания автомобилей и моек</w:t>
            </w:r>
          </w:p>
        </w:tc>
      </w:tr>
      <w:tr w:rsidR="00937385" w:rsidRPr="00DD63C2" w:rsidTr="00F90354">
        <w:trPr>
          <w:cantSplit/>
          <w:trHeight w:val="288"/>
          <w:jc w:val="center"/>
        </w:trPr>
        <w:tc>
          <w:tcPr>
            <w:tcW w:w="562" w:type="dxa"/>
            <w:vMerge/>
            <w:shd w:val="clear" w:color="auto" w:fill="F2F2F2"/>
          </w:tcPr>
          <w:p w:rsidR="00937385" w:rsidRPr="00DD63C2" w:rsidRDefault="00937385"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937385" w:rsidRPr="00DD63C2" w:rsidRDefault="00937385" w:rsidP="00286D71">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937385" w:rsidRPr="00454D87" w:rsidRDefault="00937385" w:rsidP="00454D87">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937385" w:rsidRPr="00DD63C2" w:rsidRDefault="00937385" w:rsidP="00B240AC">
            <w:pPr>
              <w:spacing w:after="0" w:line="240" w:lineRule="auto"/>
              <w:jc w:val="center"/>
              <w:rPr>
                <w:rFonts w:ascii="Times New Roman" w:hAnsi="Times New Roman" w:cs="Times New Roman"/>
                <w:sz w:val="24"/>
                <w:szCs w:val="24"/>
                <w:highlight w:val="yellow"/>
              </w:rPr>
            </w:pPr>
            <w:r w:rsidRPr="009B0C5C">
              <w:rPr>
                <w:rFonts w:ascii="Times New Roman" w:hAnsi="Times New Roman" w:cs="Times New Roman"/>
                <w:sz w:val="24"/>
                <w:szCs w:val="24"/>
              </w:rPr>
              <w:t>строительство новой АЗС</w:t>
            </w:r>
          </w:p>
        </w:tc>
      </w:tr>
      <w:tr w:rsidR="00937385" w:rsidRPr="00DD63C2" w:rsidTr="00F90354">
        <w:trPr>
          <w:cantSplit/>
          <w:trHeight w:val="274"/>
          <w:jc w:val="center"/>
        </w:trPr>
        <w:tc>
          <w:tcPr>
            <w:tcW w:w="562" w:type="dxa"/>
            <w:vMerge/>
            <w:shd w:val="clear" w:color="auto" w:fill="F2F2F2"/>
          </w:tcPr>
          <w:p w:rsidR="00937385" w:rsidRPr="00DD63C2" w:rsidRDefault="00937385"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937385" w:rsidRPr="00DD63C2" w:rsidRDefault="00937385" w:rsidP="00286D71">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937385" w:rsidRPr="00454D87" w:rsidRDefault="00937385" w:rsidP="00454D87">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937385" w:rsidRPr="00DD63C2" w:rsidRDefault="00937385" w:rsidP="00B240AC">
            <w:pPr>
              <w:spacing w:after="0" w:line="240" w:lineRule="auto"/>
              <w:jc w:val="center"/>
              <w:rPr>
                <w:rFonts w:ascii="Times New Roman" w:hAnsi="Times New Roman" w:cs="Times New Roman"/>
                <w:sz w:val="24"/>
                <w:szCs w:val="24"/>
                <w:highlight w:val="yellow"/>
              </w:rPr>
            </w:pPr>
            <w:r w:rsidRPr="00F90354">
              <w:rPr>
                <w:rFonts w:ascii="Times New Roman" w:hAnsi="Times New Roman" w:cs="Times New Roman"/>
                <w:sz w:val="24"/>
                <w:szCs w:val="24"/>
              </w:rPr>
              <w:t>строительство зон (тротуаров) пешеходного и велосипедного передвижения (с условиями для передвижения маломобильных групп населения) в с. Асекеево</w:t>
            </w:r>
          </w:p>
        </w:tc>
      </w:tr>
      <w:tr w:rsidR="00937385" w:rsidRPr="00DD63C2" w:rsidTr="00551661">
        <w:trPr>
          <w:cantSplit/>
          <w:trHeight w:val="1396"/>
          <w:jc w:val="center"/>
        </w:trPr>
        <w:tc>
          <w:tcPr>
            <w:tcW w:w="562" w:type="dxa"/>
            <w:vMerge/>
            <w:shd w:val="clear" w:color="auto" w:fill="F2F2F2"/>
          </w:tcPr>
          <w:p w:rsidR="00937385" w:rsidRPr="00DD63C2" w:rsidRDefault="00937385"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937385" w:rsidRPr="00DD63C2" w:rsidRDefault="00937385" w:rsidP="00286D71">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937385" w:rsidRPr="00454D87" w:rsidRDefault="00937385" w:rsidP="00454D87">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937385" w:rsidRDefault="00937385" w:rsidP="00B240AC">
            <w:pPr>
              <w:spacing w:after="0" w:line="240" w:lineRule="auto"/>
              <w:jc w:val="center"/>
              <w:rPr>
                <w:rFonts w:ascii="Times New Roman" w:hAnsi="Times New Roman" w:cs="Times New Roman"/>
                <w:sz w:val="24"/>
                <w:szCs w:val="24"/>
                <w:highlight w:val="yellow"/>
              </w:rPr>
            </w:pPr>
            <w:r w:rsidRPr="00F90354">
              <w:rPr>
                <w:rFonts w:ascii="Times New Roman" w:hAnsi="Times New Roman" w:cs="Times New Roman"/>
                <w:sz w:val="24"/>
                <w:szCs w:val="24"/>
              </w:rPr>
              <w:t>строительство пешеходного моста для пешеходного передвижения в районе улицы Восточная с выходом на улицу Энергетиков с Асекеево</w:t>
            </w:r>
          </w:p>
        </w:tc>
      </w:tr>
      <w:tr w:rsidR="00937385" w:rsidRPr="00DD63C2" w:rsidTr="00F90354">
        <w:trPr>
          <w:cantSplit/>
          <w:trHeight w:val="152"/>
          <w:jc w:val="center"/>
        </w:trPr>
        <w:tc>
          <w:tcPr>
            <w:tcW w:w="562" w:type="dxa"/>
            <w:vMerge/>
            <w:shd w:val="clear" w:color="auto" w:fill="F2F2F2"/>
          </w:tcPr>
          <w:p w:rsidR="00937385" w:rsidRPr="00DD63C2" w:rsidRDefault="00937385"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937385" w:rsidRPr="00DD63C2" w:rsidRDefault="00937385" w:rsidP="00286D71">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937385" w:rsidRPr="00454D87" w:rsidRDefault="00937385" w:rsidP="00454D87">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937385" w:rsidRDefault="00937385" w:rsidP="00B240AC">
            <w:pPr>
              <w:spacing w:after="0" w:line="240" w:lineRule="auto"/>
              <w:jc w:val="center"/>
              <w:rPr>
                <w:rFonts w:ascii="Times New Roman" w:hAnsi="Times New Roman" w:cs="Times New Roman"/>
                <w:sz w:val="24"/>
                <w:szCs w:val="24"/>
                <w:highlight w:val="yellow"/>
              </w:rPr>
            </w:pPr>
            <w:r w:rsidRPr="00F90354">
              <w:rPr>
                <w:rFonts w:ascii="Times New Roman" w:hAnsi="Times New Roman" w:cs="Times New Roman"/>
                <w:sz w:val="24"/>
                <w:szCs w:val="24"/>
              </w:rPr>
              <w:t>строительство виадук – эстакады над ж.д. для пешеходного передвижения в районе разъезда с. Асекеево с выходом на пересечение улицы Набережная и пер. Школьный</w:t>
            </w:r>
          </w:p>
        </w:tc>
      </w:tr>
      <w:tr w:rsidR="00937385" w:rsidRPr="00DD63C2" w:rsidTr="00F90354">
        <w:trPr>
          <w:cantSplit/>
          <w:trHeight w:val="271"/>
          <w:jc w:val="center"/>
        </w:trPr>
        <w:tc>
          <w:tcPr>
            <w:tcW w:w="562" w:type="dxa"/>
            <w:vMerge/>
            <w:shd w:val="clear" w:color="auto" w:fill="F2F2F2"/>
          </w:tcPr>
          <w:p w:rsidR="00937385" w:rsidRPr="00DD63C2" w:rsidRDefault="00937385"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937385" w:rsidRPr="00DD63C2" w:rsidRDefault="00937385" w:rsidP="00286D71">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937385" w:rsidRPr="00454D87" w:rsidRDefault="00937385" w:rsidP="00454D87">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937385" w:rsidRPr="00043026" w:rsidRDefault="00937385" w:rsidP="00B240AC">
            <w:pPr>
              <w:spacing w:after="0" w:line="240" w:lineRule="auto"/>
              <w:jc w:val="center"/>
              <w:rPr>
                <w:rFonts w:ascii="Times New Roman" w:hAnsi="Times New Roman" w:cs="Times New Roman"/>
                <w:sz w:val="24"/>
                <w:szCs w:val="24"/>
              </w:rPr>
            </w:pPr>
            <w:r w:rsidRPr="00043026">
              <w:rPr>
                <w:rFonts w:ascii="Times New Roman" w:hAnsi="Times New Roman" w:cs="Times New Roman"/>
                <w:sz w:val="24"/>
                <w:szCs w:val="24"/>
              </w:rPr>
              <w:t>строительство межпоселковой автомобильной дороги (между д. Верхнезаглядино и с. Асекеево), протяженностью 5840 м</w:t>
            </w:r>
          </w:p>
        </w:tc>
      </w:tr>
      <w:tr w:rsidR="00937385" w:rsidRPr="00DD63C2" w:rsidTr="00937385">
        <w:trPr>
          <w:cantSplit/>
          <w:trHeight w:val="107"/>
          <w:jc w:val="center"/>
        </w:trPr>
        <w:tc>
          <w:tcPr>
            <w:tcW w:w="562" w:type="dxa"/>
            <w:vMerge/>
            <w:shd w:val="clear" w:color="auto" w:fill="F2F2F2"/>
          </w:tcPr>
          <w:p w:rsidR="00937385" w:rsidRPr="00DD63C2" w:rsidRDefault="00937385"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937385" w:rsidRPr="00DD63C2" w:rsidRDefault="00937385" w:rsidP="00286D71">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937385" w:rsidRPr="00454D87" w:rsidRDefault="00937385" w:rsidP="00454D87">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937385" w:rsidRPr="00043026" w:rsidRDefault="00043026" w:rsidP="00B240AC">
            <w:pPr>
              <w:spacing w:after="0" w:line="240" w:lineRule="auto"/>
              <w:jc w:val="center"/>
              <w:rPr>
                <w:rFonts w:ascii="Times New Roman" w:hAnsi="Times New Roman" w:cs="Times New Roman"/>
                <w:sz w:val="24"/>
                <w:szCs w:val="24"/>
              </w:rPr>
            </w:pPr>
            <w:r w:rsidRPr="00043026">
              <w:rPr>
                <w:rFonts w:ascii="Times New Roman" w:hAnsi="Times New Roman" w:cs="Times New Roman"/>
                <w:sz w:val="24"/>
                <w:szCs w:val="24"/>
              </w:rPr>
              <w:t>строительство путепровода (туннеля) под железной дорогой для проезда легкового транспорта для сообщения между ул. Восточная и ул. Энергетиков</w:t>
            </w:r>
          </w:p>
        </w:tc>
      </w:tr>
      <w:tr w:rsidR="00937385" w:rsidRPr="00DD63C2" w:rsidTr="00937385">
        <w:trPr>
          <w:cantSplit/>
          <w:trHeight w:val="135"/>
          <w:jc w:val="center"/>
        </w:trPr>
        <w:tc>
          <w:tcPr>
            <w:tcW w:w="562" w:type="dxa"/>
            <w:vMerge/>
            <w:shd w:val="clear" w:color="auto" w:fill="F2F2F2"/>
          </w:tcPr>
          <w:p w:rsidR="00937385" w:rsidRPr="00DD63C2" w:rsidRDefault="00937385"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937385" w:rsidRPr="00DD63C2" w:rsidRDefault="00937385" w:rsidP="00286D71">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937385" w:rsidRPr="00454D87" w:rsidRDefault="00937385" w:rsidP="00454D87">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3D4908" w:rsidRPr="003D4908" w:rsidRDefault="00043026" w:rsidP="003D4908">
            <w:pPr>
              <w:spacing w:after="0" w:line="240" w:lineRule="auto"/>
              <w:jc w:val="center"/>
              <w:rPr>
                <w:rFonts w:ascii="Times New Roman" w:hAnsi="Times New Roman" w:cs="Times New Roman"/>
                <w:sz w:val="24"/>
                <w:szCs w:val="24"/>
              </w:rPr>
            </w:pPr>
            <w:r w:rsidRPr="00043026">
              <w:rPr>
                <w:rFonts w:ascii="Times New Roman" w:hAnsi="Times New Roman" w:cs="Times New Roman"/>
                <w:sz w:val="24"/>
                <w:szCs w:val="24"/>
              </w:rPr>
              <w:t>частичный ремонт существующих асфальтированных дорог во всех поселениях сельского поселения</w:t>
            </w:r>
            <w:r w:rsidR="003D4908" w:rsidRPr="003D4908">
              <w:rPr>
                <w:rFonts w:ascii="Times New Roman" w:hAnsi="Times New Roman" w:cs="Times New Roman"/>
                <w:sz w:val="24"/>
                <w:szCs w:val="24"/>
              </w:rPr>
              <w:t xml:space="preserve">, </w:t>
            </w:r>
          </w:p>
          <w:p w:rsidR="00937385" w:rsidRPr="00043026" w:rsidRDefault="003D4908" w:rsidP="003D4908">
            <w:pPr>
              <w:spacing w:after="0" w:line="240" w:lineRule="auto"/>
              <w:jc w:val="center"/>
              <w:rPr>
                <w:rFonts w:ascii="Times New Roman" w:hAnsi="Times New Roman" w:cs="Times New Roman"/>
                <w:sz w:val="24"/>
                <w:szCs w:val="24"/>
              </w:rPr>
            </w:pPr>
            <w:r w:rsidRPr="003D4908">
              <w:rPr>
                <w:rFonts w:ascii="Times New Roman" w:hAnsi="Times New Roman" w:cs="Times New Roman"/>
                <w:sz w:val="24"/>
                <w:szCs w:val="24"/>
              </w:rPr>
              <w:t>с. Асекеево 14,81 км</w:t>
            </w:r>
          </w:p>
        </w:tc>
      </w:tr>
      <w:tr w:rsidR="005F3A0D" w:rsidRPr="00DD63C2" w:rsidTr="00937385">
        <w:trPr>
          <w:cantSplit/>
          <w:trHeight w:val="124"/>
          <w:jc w:val="center"/>
        </w:trPr>
        <w:tc>
          <w:tcPr>
            <w:tcW w:w="562" w:type="dxa"/>
            <w:vMerge/>
            <w:shd w:val="clear" w:color="auto" w:fill="F2F2F2"/>
          </w:tcPr>
          <w:p w:rsidR="005F3A0D" w:rsidRPr="00DD63C2" w:rsidRDefault="005F3A0D"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5F3A0D" w:rsidRPr="00DD63C2" w:rsidRDefault="005F3A0D" w:rsidP="00286D71">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5F3A0D" w:rsidRPr="00454D87" w:rsidRDefault="005F3A0D" w:rsidP="00454D87">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5F3A0D" w:rsidRDefault="005F3A0D" w:rsidP="007158DC">
            <w:pPr>
              <w:spacing w:after="0" w:line="240" w:lineRule="auto"/>
              <w:jc w:val="center"/>
              <w:rPr>
                <w:rFonts w:ascii="Times New Roman" w:hAnsi="Times New Roman" w:cs="Times New Roman"/>
                <w:sz w:val="24"/>
                <w:szCs w:val="24"/>
              </w:rPr>
            </w:pPr>
            <w:r w:rsidRPr="00310525">
              <w:rPr>
                <w:rFonts w:ascii="Times New Roman" w:hAnsi="Times New Roman" w:cs="Times New Roman"/>
                <w:sz w:val="24"/>
                <w:szCs w:val="24"/>
              </w:rPr>
              <w:t>строительство новых асфальтированных дорог вместо дорог с гравийным покрытием во всех поселениях сельского поселения</w:t>
            </w:r>
            <w:r>
              <w:rPr>
                <w:rFonts w:ascii="Times New Roman" w:hAnsi="Times New Roman" w:cs="Times New Roman"/>
                <w:sz w:val="24"/>
                <w:szCs w:val="24"/>
              </w:rPr>
              <w:t>, в т.ч.:</w:t>
            </w:r>
          </w:p>
          <w:p w:rsidR="005F3A0D" w:rsidRDefault="005F3A0D" w:rsidP="007158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26511">
              <w:rPr>
                <w:rFonts w:ascii="Times New Roman" w:hAnsi="Times New Roman" w:cs="Times New Roman"/>
                <w:sz w:val="24"/>
                <w:szCs w:val="24"/>
              </w:rPr>
              <w:t>с. Асекеево</w:t>
            </w:r>
            <w:r>
              <w:rPr>
                <w:rFonts w:ascii="Times New Roman" w:hAnsi="Times New Roman" w:cs="Times New Roman"/>
                <w:sz w:val="24"/>
                <w:szCs w:val="24"/>
              </w:rPr>
              <w:t xml:space="preserve"> - </w:t>
            </w:r>
            <w:r w:rsidRPr="00D26511">
              <w:rPr>
                <w:rFonts w:ascii="Times New Roman" w:hAnsi="Times New Roman" w:cs="Times New Roman"/>
                <w:sz w:val="24"/>
                <w:szCs w:val="24"/>
              </w:rPr>
              <w:t xml:space="preserve"> 16.651 км</w:t>
            </w:r>
            <w:r>
              <w:rPr>
                <w:rFonts w:ascii="Times New Roman" w:hAnsi="Times New Roman" w:cs="Times New Roman"/>
                <w:sz w:val="24"/>
                <w:szCs w:val="24"/>
              </w:rPr>
              <w:t>,</w:t>
            </w:r>
          </w:p>
          <w:p w:rsidR="005F3A0D" w:rsidRDefault="005F3A0D" w:rsidP="007158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26511">
              <w:rPr>
                <w:rFonts w:ascii="Times New Roman" w:hAnsi="Times New Roman" w:cs="Times New Roman"/>
                <w:sz w:val="24"/>
                <w:szCs w:val="24"/>
              </w:rPr>
              <w:t>ст. Асекеево</w:t>
            </w:r>
            <w:r>
              <w:rPr>
                <w:rFonts w:ascii="Times New Roman" w:hAnsi="Times New Roman" w:cs="Times New Roman"/>
                <w:sz w:val="24"/>
                <w:szCs w:val="24"/>
              </w:rPr>
              <w:t xml:space="preserve"> - </w:t>
            </w:r>
            <w:r w:rsidRPr="00D26511">
              <w:rPr>
                <w:rFonts w:ascii="Times New Roman" w:hAnsi="Times New Roman" w:cs="Times New Roman"/>
                <w:sz w:val="24"/>
                <w:szCs w:val="24"/>
              </w:rPr>
              <w:t xml:space="preserve"> 0.97 км</w:t>
            </w:r>
            <w:r>
              <w:rPr>
                <w:rFonts w:ascii="Times New Roman" w:hAnsi="Times New Roman" w:cs="Times New Roman"/>
                <w:sz w:val="24"/>
                <w:szCs w:val="24"/>
              </w:rPr>
              <w:t>,</w:t>
            </w:r>
          </w:p>
          <w:p w:rsidR="005F3A0D" w:rsidRPr="00310525" w:rsidRDefault="005F3A0D" w:rsidP="007158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26511">
              <w:rPr>
                <w:rFonts w:ascii="Times New Roman" w:hAnsi="Times New Roman" w:cs="Times New Roman"/>
                <w:sz w:val="24"/>
                <w:szCs w:val="24"/>
              </w:rPr>
              <w:t>д. Верхнезаглядино</w:t>
            </w:r>
            <w:r>
              <w:rPr>
                <w:rFonts w:ascii="Times New Roman" w:hAnsi="Times New Roman" w:cs="Times New Roman"/>
                <w:sz w:val="24"/>
                <w:szCs w:val="24"/>
              </w:rPr>
              <w:t xml:space="preserve"> -</w:t>
            </w:r>
            <w:r w:rsidRPr="00D26511">
              <w:rPr>
                <w:rFonts w:ascii="Times New Roman" w:hAnsi="Times New Roman" w:cs="Times New Roman"/>
                <w:sz w:val="24"/>
                <w:szCs w:val="24"/>
              </w:rPr>
              <w:t xml:space="preserve"> 0.800 км</w:t>
            </w:r>
          </w:p>
        </w:tc>
      </w:tr>
      <w:tr w:rsidR="005F3A0D" w:rsidRPr="00DD63C2" w:rsidTr="00937385">
        <w:trPr>
          <w:cantSplit/>
          <w:trHeight w:val="152"/>
          <w:jc w:val="center"/>
        </w:trPr>
        <w:tc>
          <w:tcPr>
            <w:tcW w:w="562" w:type="dxa"/>
            <w:vMerge/>
            <w:shd w:val="clear" w:color="auto" w:fill="F2F2F2"/>
          </w:tcPr>
          <w:p w:rsidR="005F3A0D" w:rsidRPr="00DD63C2" w:rsidRDefault="005F3A0D"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5F3A0D" w:rsidRPr="00DD63C2" w:rsidRDefault="005F3A0D" w:rsidP="00286D71">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5F3A0D" w:rsidRPr="00454D87" w:rsidRDefault="005F3A0D" w:rsidP="00454D87">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5F3A0D" w:rsidRPr="00682DE5" w:rsidRDefault="005F3A0D" w:rsidP="007158DC">
            <w:pPr>
              <w:spacing w:after="0" w:line="240" w:lineRule="auto"/>
              <w:jc w:val="center"/>
              <w:rPr>
                <w:rFonts w:ascii="Times New Roman" w:hAnsi="Times New Roman" w:cs="Times New Roman"/>
                <w:sz w:val="24"/>
                <w:szCs w:val="24"/>
              </w:rPr>
            </w:pPr>
            <w:r w:rsidRPr="00310525">
              <w:rPr>
                <w:rFonts w:ascii="Times New Roman" w:hAnsi="Times New Roman" w:cs="Times New Roman"/>
                <w:sz w:val="24"/>
                <w:szCs w:val="24"/>
              </w:rPr>
              <w:t>строительство новых асфальтированных дорог вместо дорог без покрытия во всех поселениях сельского поселения</w:t>
            </w:r>
            <w:r w:rsidRPr="00682DE5">
              <w:rPr>
                <w:rFonts w:ascii="Times New Roman" w:hAnsi="Times New Roman" w:cs="Times New Roman"/>
                <w:sz w:val="24"/>
                <w:szCs w:val="24"/>
              </w:rPr>
              <w:t>, в т.ч.:</w:t>
            </w:r>
          </w:p>
          <w:p w:rsidR="005F3A0D" w:rsidRPr="00682DE5" w:rsidRDefault="005F3A0D" w:rsidP="007158DC">
            <w:pPr>
              <w:spacing w:after="0" w:line="240" w:lineRule="auto"/>
              <w:jc w:val="center"/>
              <w:rPr>
                <w:rFonts w:ascii="Times New Roman" w:hAnsi="Times New Roman" w:cs="Times New Roman"/>
                <w:sz w:val="24"/>
                <w:szCs w:val="24"/>
              </w:rPr>
            </w:pPr>
            <w:r w:rsidRPr="00682DE5">
              <w:rPr>
                <w:rFonts w:ascii="Times New Roman" w:hAnsi="Times New Roman" w:cs="Times New Roman"/>
                <w:sz w:val="24"/>
                <w:szCs w:val="24"/>
              </w:rPr>
              <w:t>- с. Асекеево -  14.629 км,</w:t>
            </w:r>
          </w:p>
          <w:p w:rsidR="005F3A0D" w:rsidRPr="00682DE5" w:rsidRDefault="005F3A0D" w:rsidP="007158DC">
            <w:pPr>
              <w:spacing w:after="0" w:line="240" w:lineRule="auto"/>
              <w:jc w:val="center"/>
              <w:rPr>
                <w:rFonts w:ascii="Times New Roman" w:hAnsi="Times New Roman" w:cs="Times New Roman"/>
                <w:sz w:val="24"/>
                <w:szCs w:val="24"/>
              </w:rPr>
            </w:pPr>
            <w:r w:rsidRPr="00682DE5">
              <w:rPr>
                <w:rFonts w:ascii="Times New Roman" w:hAnsi="Times New Roman" w:cs="Times New Roman"/>
                <w:sz w:val="24"/>
                <w:szCs w:val="24"/>
              </w:rPr>
              <w:t xml:space="preserve">- ст. Асекеево -  </w:t>
            </w:r>
            <w:r>
              <w:rPr>
                <w:rFonts w:ascii="Times New Roman" w:hAnsi="Times New Roman" w:cs="Times New Roman"/>
                <w:sz w:val="24"/>
                <w:szCs w:val="24"/>
              </w:rPr>
              <w:t>3</w:t>
            </w:r>
            <w:r w:rsidRPr="00682DE5">
              <w:rPr>
                <w:rFonts w:ascii="Times New Roman" w:hAnsi="Times New Roman" w:cs="Times New Roman"/>
                <w:sz w:val="24"/>
                <w:szCs w:val="24"/>
              </w:rPr>
              <w:t>.9</w:t>
            </w:r>
            <w:r>
              <w:rPr>
                <w:rFonts w:ascii="Times New Roman" w:hAnsi="Times New Roman" w:cs="Times New Roman"/>
                <w:sz w:val="24"/>
                <w:szCs w:val="24"/>
              </w:rPr>
              <w:t>30</w:t>
            </w:r>
            <w:r w:rsidRPr="00682DE5">
              <w:rPr>
                <w:rFonts w:ascii="Times New Roman" w:hAnsi="Times New Roman" w:cs="Times New Roman"/>
                <w:sz w:val="24"/>
                <w:szCs w:val="24"/>
              </w:rPr>
              <w:t xml:space="preserve"> км,</w:t>
            </w:r>
          </w:p>
          <w:p w:rsidR="005F3A0D" w:rsidRPr="00310525" w:rsidRDefault="005F3A0D" w:rsidP="007158DC">
            <w:pPr>
              <w:spacing w:after="0" w:line="240" w:lineRule="auto"/>
              <w:jc w:val="center"/>
              <w:rPr>
                <w:rFonts w:ascii="Times New Roman" w:hAnsi="Times New Roman" w:cs="Times New Roman"/>
                <w:sz w:val="24"/>
                <w:szCs w:val="24"/>
              </w:rPr>
            </w:pPr>
            <w:r w:rsidRPr="00682DE5">
              <w:rPr>
                <w:rFonts w:ascii="Times New Roman" w:hAnsi="Times New Roman" w:cs="Times New Roman"/>
                <w:sz w:val="24"/>
                <w:szCs w:val="24"/>
              </w:rPr>
              <w:t xml:space="preserve">- д. Верхнезаглядино - </w:t>
            </w:r>
            <w:r>
              <w:rPr>
                <w:rFonts w:ascii="Times New Roman" w:hAnsi="Times New Roman" w:cs="Times New Roman"/>
                <w:sz w:val="24"/>
                <w:szCs w:val="24"/>
              </w:rPr>
              <w:t>1</w:t>
            </w:r>
            <w:r w:rsidRPr="00682DE5">
              <w:rPr>
                <w:rFonts w:ascii="Times New Roman" w:hAnsi="Times New Roman" w:cs="Times New Roman"/>
                <w:sz w:val="24"/>
                <w:szCs w:val="24"/>
              </w:rPr>
              <w:t>.</w:t>
            </w:r>
            <w:r>
              <w:rPr>
                <w:rFonts w:ascii="Times New Roman" w:hAnsi="Times New Roman" w:cs="Times New Roman"/>
                <w:sz w:val="24"/>
                <w:szCs w:val="24"/>
              </w:rPr>
              <w:t>66</w:t>
            </w:r>
            <w:r w:rsidRPr="00682DE5">
              <w:rPr>
                <w:rFonts w:ascii="Times New Roman" w:hAnsi="Times New Roman" w:cs="Times New Roman"/>
                <w:sz w:val="24"/>
                <w:szCs w:val="24"/>
              </w:rPr>
              <w:t>8 км</w:t>
            </w:r>
          </w:p>
        </w:tc>
      </w:tr>
      <w:tr w:rsidR="00937385" w:rsidRPr="00DD63C2" w:rsidTr="00F90354">
        <w:trPr>
          <w:cantSplit/>
          <w:trHeight w:val="107"/>
          <w:jc w:val="center"/>
        </w:trPr>
        <w:tc>
          <w:tcPr>
            <w:tcW w:w="562" w:type="dxa"/>
            <w:vMerge/>
            <w:shd w:val="clear" w:color="auto" w:fill="F2F2F2"/>
          </w:tcPr>
          <w:p w:rsidR="00937385" w:rsidRPr="00DD63C2" w:rsidRDefault="00937385"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937385" w:rsidRPr="00DD63C2" w:rsidRDefault="00937385" w:rsidP="00286D71">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937385" w:rsidRPr="00454D87" w:rsidRDefault="00937385" w:rsidP="00454D87">
            <w:pPr>
              <w:spacing w:after="0" w:line="240" w:lineRule="auto"/>
              <w:jc w:val="both"/>
              <w:rPr>
                <w:rFonts w:ascii="Times New Roman" w:eastAsia="Times New Roman" w:hAnsi="Times New Roman" w:cs="Times New Roman"/>
                <w:sz w:val="24"/>
                <w:szCs w:val="24"/>
                <w:lang w:eastAsia="ru-RU"/>
              </w:rPr>
            </w:pPr>
          </w:p>
        </w:tc>
        <w:tc>
          <w:tcPr>
            <w:tcW w:w="3666" w:type="dxa"/>
            <w:shd w:val="clear" w:color="auto" w:fill="FFFFFF"/>
          </w:tcPr>
          <w:p w:rsidR="00937385" w:rsidRPr="00043026" w:rsidRDefault="00043026" w:rsidP="00B240AC">
            <w:pPr>
              <w:spacing w:after="0" w:line="240" w:lineRule="auto"/>
              <w:jc w:val="center"/>
              <w:rPr>
                <w:rFonts w:ascii="Times New Roman" w:hAnsi="Times New Roman" w:cs="Times New Roman"/>
                <w:sz w:val="24"/>
                <w:szCs w:val="24"/>
              </w:rPr>
            </w:pPr>
            <w:r w:rsidRPr="00043026">
              <w:rPr>
                <w:rFonts w:ascii="Times New Roman" w:hAnsi="Times New Roman" w:cs="Times New Roman"/>
                <w:sz w:val="24"/>
                <w:szCs w:val="24"/>
              </w:rPr>
              <w:t>строительство новых асфальтированных дорог в планируемых районах с. Асекеево, протяженностью около 2 км</w:t>
            </w:r>
          </w:p>
        </w:tc>
      </w:tr>
      <w:tr w:rsidR="00A646C9" w:rsidRPr="00DD63C2" w:rsidTr="00937385">
        <w:trPr>
          <w:cantSplit/>
          <w:trHeight w:val="456"/>
          <w:jc w:val="center"/>
        </w:trPr>
        <w:tc>
          <w:tcPr>
            <w:tcW w:w="562" w:type="dxa"/>
            <w:vMerge w:val="restart"/>
            <w:shd w:val="clear" w:color="auto" w:fill="F2F2F2"/>
          </w:tcPr>
          <w:p w:rsidR="00A646C9" w:rsidRPr="00937385" w:rsidRDefault="00A646C9" w:rsidP="00113B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37385">
              <w:rPr>
                <w:rFonts w:ascii="Times New Roman" w:eastAsia="Times New Roman" w:hAnsi="Times New Roman" w:cs="Times New Roman"/>
                <w:sz w:val="24"/>
                <w:szCs w:val="24"/>
                <w:lang w:eastAsia="ru-RU"/>
              </w:rPr>
              <w:t>.</w:t>
            </w:r>
          </w:p>
        </w:tc>
        <w:tc>
          <w:tcPr>
            <w:tcW w:w="1762" w:type="dxa"/>
            <w:vMerge w:val="restart"/>
            <w:shd w:val="clear" w:color="auto" w:fill="F2F2F2"/>
          </w:tcPr>
          <w:p w:rsidR="00A646C9" w:rsidRPr="00937385" w:rsidRDefault="00A646C9" w:rsidP="00E430AF">
            <w:pPr>
              <w:spacing w:after="0" w:line="240" w:lineRule="auto"/>
              <w:jc w:val="center"/>
              <w:rPr>
                <w:rFonts w:ascii="Times New Roman" w:eastAsia="Times New Roman" w:hAnsi="Times New Roman" w:cs="Times New Roman"/>
                <w:sz w:val="24"/>
                <w:szCs w:val="24"/>
                <w:lang w:eastAsia="ru-RU"/>
              </w:rPr>
            </w:pPr>
            <w:r w:rsidRPr="00937385">
              <w:rPr>
                <w:rFonts w:ascii="Times New Roman" w:eastAsia="Times New Roman" w:hAnsi="Times New Roman" w:cs="Times New Roman"/>
                <w:sz w:val="24"/>
                <w:szCs w:val="24"/>
                <w:lang w:eastAsia="ru-RU"/>
              </w:rPr>
              <w:t>-</w:t>
            </w:r>
          </w:p>
        </w:tc>
        <w:tc>
          <w:tcPr>
            <w:tcW w:w="3362" w:type="dxa"/>
            <w:vMerge w:val="restart"/>
            <w:shd w:val="clear" w:color="auto" w:fill="FFFFFF"/>
          </w:tcPr>
          <w:p w:rsidR="00A646C9" w:rsidRPr="008630DC" w:rsidRDefault="00A646C9" w:rsidP="008630DC">
            <w:pPr>
              <w:spacing w:after="0" w:line="240" w:lineRule="auto"/>
              <w:jc w:val="both"/>
              <w:rPr>
                <w:rFonts w:ascii="Times New Roman" w:eastAsia="Times New Roman" w:hAnsi="Times New Roman" w:cs="Times New Roman"/>
                <w:sz w:val="24"/>
                <w:szCs w:val="24"/>
                <w:lang w:eastAsia="ru-RU"/>
              </w:rPr>
            </w:pPr>
            <w:r w:rsidRPr="008630DC">
              <w:rPr>
                <w:rFonts w:ascii="Times New Roman" w:eastAsia="Times New Roman" w:hAnsi="Times New Roman" w:cs="Times New Roman"/>
                <w:sz w:val="24"/>
                <w:szCs w:val="24"/>
                <w:lang w:eastAsia="ru-RU"/>
              </w:rPr>
              <w:t>О</w:t>
            </w:r>
            <w:r w:rsidRPr="008630DC">
              <w:rPr>
                <w:rFonts w:ascii="Times New Roman" w:hAnsi="Times New Roman" w:cs="Times New Roman"/>
                <w:sz w:val="24"/>
                <w:szCs w:val="24"/>
                <w:shd w:val="clear" w:color="auto" w:fill="FFFFFF"/>
              </w:rPr>
              <w:t>б</w:t>
            </w:r>
            <w:r w:rsidRPr="008630DC">
              <w:rPr>
                <w:rFonts w:ascii="Times New Roman" w:eastAsia="Times New Roman" w:hAnsi="Times New Roman" w:cs="Times New Roman"/>
                <w:sz w:val="24"/>
                <w:szCs w:val="24"/>
                <w:lang w:eastAsia="ru-RU"/>
              </w:rPr>
              <w:t xml:space="preserve"> утверждении программы «Комплексное развитие социальной инфраструктуры муниципального образования Асекеевский сельсовет Асекеевского района Оренбургской области на 2017-2030 годы» от 26.05.2017 № 59</w:t>
            </w:r>
          </w:p>
        </w:tc>
        <w:tc>
          <w:tcPr>
            <w:tcW w:w="3666" w:type="dxa"/>
            <w:shd w:val="clear" w:color="auto" w:fill="FFFFFF"/>
          </w:tcPr>
          <w:p w:rsidR="00A646C9" w:rsidRPr="00DD63C2" w:rsidRDefault="00A646C9" w:rsidP="00792A08">
            <w:pPr>
              <w:spacing w:after="0" w:line="240" w:lineRule="auto"/>
              <w:jc w:val="center"/>
              <w:rPr>
                <w:rFonts w:ascii="Times New Roman" w:eastAsia="Calibri" w:hAnsi="Times New Roman" w:cs="Times New Roman"/>
                <w:b/>
                <w:i/>
                <w:color w:val="000000"/>
                <w:sz w:val="24"/>
                <w:szCs w:val="24"/>
                <w:highlight w:val="yellow"/>
              </w:rPr>
            </w:pPr>
            <w:r w:rsidRPr="0037540B">
              <w:rPr>
                <w:rFonts w:ascii="Times New Roman" w:eastAsia="Calibri" w:hAnsi="Times New Roman" w:cs="Times New Roman"/>
                <w:color w:val="000000"/>
                <w:sz w:val="24"/>
                <w:szCs w:val="24"/>
              </w:rPr>
              <w:t>Строительство детского сада на 50 мест – на территории около 0,24 га, с крытым бассейном в районе новой застройки</w:t>
            </w:r>
            <w:r>
              <w:rPr>
                <w:rFonts w:ascii="Times New Roman" w:eastAsia="Calibri" w:hAnsi="Times New Roman" w:cs="Times New Roman"/>
                <w:color w:val="000000"/>
                <w:sz w:val="24"/>
                <w:szCs w:val="24"/>
              </w:rPr>
              <w:t xml:space="preserve"> </w:t>
            </w:r>
            <w:r w:rsidRPr="0037540B">
              <w:rPr>
                <w:rFonts w:ascii="Times New Roman" w:eastAsia="Calibri" w:hAnsi="Times New Roman" w:cs="Times New Roman"/>
                <w:color w:val="000000"/>
                <w:sz w:val="24"/>
                <w:szCs w:val="24"/>
              </w:rPr>
              <w:t>с. Асекеево</w:t>
            </w:r>
          </w:p>
        </w:tc>
      </w:tr>
      <w:tr w:rsidR="00A646C9" w:rsidRPr="00DD63C2" w:rsidTr="000F72DD">
        <w:trPr>
          <w:cantSplit/>
          <w:trHeight w:val="1762"/>
          <w:jc w:val="center"/>
        </w:trPr>
        <w:tc>
          <w:tcPr>
            <w:tcW w:w="562" w:type="dxa"/>
            <w:vMerge/>
            <w:shd w:val="clear" w:color="auto" w:fill="F2F2F2"/>
          </w:tcPr>
          <w:p w:rsidR="00A646C9" w:rsidRPr="00DD63C2" w:rsidRDefault="00A646C9"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A646C9" w:rsidRPr="00DD63C2" w:rsidRDefault="00A646C9" w:rsidP="00E430AF">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A646C9" w:rsidRPr="00DD63C2" w:rsidRDefault="00A646C9" w:rsidP="00516E49">
            <w:pPr>
              <w:spacing w:after="0" w:line="240" w:lineRule="auto"/>
              <w:jc w:val="both"/>
              <w:rPr>
                <w:rFonts w:ascii="Times New Roman" w:eastAsia="Times New Roman" w:hAnsi="Times New Roman" w:cs="Times New Roman"/>
                <w:sz w:val="24"/>
                <w:szCs w:val="24"/>
                <w:highlight w:val="yellow"/>
                <w:lang w:eastAsia="ru-RU"/>
              </w:rPr>
            </w:pPr>
          </w:p>
        </w:tc>
        <w:tc>
          <w:tcPr>
            <w:tcW w:w="3666" w:type="dxa"/>
            <w:shd w:val="clear" w:color="auto" w:fill="FFFFFF"/>
          </w:tcPr>
          <w:p w:rsidR="00A646C9" w:rsidRPr="00DD63C2" w:rsidRDefault="00A646C9" w:rsidP="00792A08">
            <w:pPr>
              <w:spacing w:after="0" w:line="240" w:lineRule="auto"/>
              <w:jc w:val="center"/>
              <w:rPr>
                <w:rFonts w:ascii="Times New Roman" w:eastAsia="Calibri" w:hAnsi="Times New Roman" w:cs="Times New Roman"/>
                <w:color w:val="000000"/>
                <w:sz w:val="24"/>
                <w:szCs w:val="24"/>
                <w:highlight w:val="yellow"/>
              </w:rPr>
            </w:pPr>
            <w:r w:rsidRPr="0037540B">
              <w:rPr>
                <w:rFonts w:ascii="Times New Roman" w:eastAsia="Calibri" w:hAnsi="Times New Roman" w:cs="Times New Roman"/>
                <w:color w:val="000000"/>
                <w:sz w:val="24"/>
                <w:szCs w:val="24"/>
              </w:rPr>
              <w:t>Строительство общеобразовательной школы на 100 мест – на территории около 0,5 га, со спортивной площадкой и крытым бассейном в районе новой застройки с. Асекеево</w:t>
            </w:r>
          </w:p>
        </w:tc>
      </w:tr>
      <w:tr w:rsidR="00A646C9" w:rsidRPr="00DD63C2" w:rsidTr="000F72DD">
        <w:trPr>
          <w:cantSplit/>
          <w:trHeight w:val="153"/>
          <w:jc w:val="center"/>
        </w:trPr>
        <w:tc>
          <w:tcPr>
            <w:tcW w:w="562" w:type="dxa"/>
            <w:vMerge/>
            <w:shd w:val="clear" w:color="auto" w:fill="F2F2F2"/>
          </w:tcPr>
          <w:p w:rsidR="00A646C9" w:rsidRPr="00DD63C2" w:rsidRDefault="00A646C9"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A646C9" w:rsidRPr="00DD63C2" w:rsidRDefault="00A646C9" w:rsidP="00E430AF">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A646C9" w:rsidRPr="00DD63C2" w:rsidRDefault="00A646C9" w:rsidP="00516E49">
            <w:pPr>
              <w:spacing w:after="0" w:line="240" w:lineRule="auto"/>
              <w:jc w:val="both"/>
              <w:rPr>
                <w:rFonts w:ascii="Times New Roman" w:eastAsia="Times New Roman" w:hAnsi="Times New Roman" w:cs="Times New Roman"/>
                <w:sz w:val="24"/>
                <w:szCs w:val="24"/>
                <w:highlight w:val="yellow"/>
                <w:lang w:eastAsia="ru-RU"/>
              </w:rPr>
            </w:pPr>
          </w:p>
        </w:tc>
        <w:tc>
          <w:tcPr>
            <w:tcW w:w="3666" w:type="dxa"/>
            <w:shd w:val="clear" w:color="auto" w:fill="FFFFFF"/>
          </w:tcPr>
          <w:p w:rsidR="00A646C9" w:rsidRPr="0037540B" w:rsidRDefault="00A646C9" w:rsidP="00792A08">
            <w:pPr>
              <w:spacing w:after="0" w:line="240" w:lineRule="auto"/>
              <w:jc w:val="center"/>
              <w:rPr>
                <w:rFonts w:ascii="Times New Roman" w:eastAsia="Calibri" w:hAnsi="Times New Roman" w:cs="Times New Roman"/>
                <w:color w:val="000000"/>
                <w:sz w:val="24"/>
                <w:szCs w:val="24"/>
              </w:rPr>
            </w:pPr>
            <w:r w:rsidRPr="000F72DD">
              <w:rPr>
                <w:rFonts w:ascii="Times New Roman" w:eastAsia="Calibri" w:hAnsi="Times New Roman" w:cs="Times New Roman"/>
                <w:color w:val="000000"/>
                <w:sz w:val="24"/>
                <w:szCs w:val="24"/>
              </w:rPr>
              <w:t>Строительство бани на 20 мест на территории около 0,4 га с. Асекеево</w:t>
            </w:r>
          </w:p>
        </w:tc>
      </w:tr>
      <w:tr w:rsidR="00A646C9" w:rsidRPr="00DD63C2" w:rsidTr="000F72DD">
        <w:trPr>
          <w:cantSplit/>
          <w:trHeight w:val="153"/>
          <w:jc w:val="center"/>
        </w:trPr>
        <w:tc>
          <w:tcPr>
            <w:tcW w:w="562" w:type="dxa"/>
            <w:vMerge/>
            <w:shd w:val="clear" w:color="auto" w:fill="F2F2F2"/>
          </w:tcPr>
          <w:p w:rsidR="00A646C9" w:rsidRPr="00DD63C2" w:rsidRDefault="00A646C9"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A646C9" w:rsidRPr="00DD63C2" w:rsidRDefault="00A646C9" w:rsidP="00E430AF">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A646C9" w:rsidRPr="00DD63C2" w:rsidRDefault="00A646C9" w:rsidP="00516E49">
            <w:pPr>
              <w:spacing w:after="0" w:line="240" w:lineRule="auto"/>
              <w:jc w:val="both"/>
              <w:rPr>
                <w:rFonts w:ascii="Times New Roman" w:eastAsia="Times New Roman" w:hAnsi="Times New Roman" w:cs="Times New Roman"/>
                <w:sz w:val="24"/>
                <w:szCs w:val="24"/>
                <w:highlight w:val="yellow"/>
                <w:lang w:eastAsia="ru-RU"/>
              </w:rPr>
            </w:pPr>
          </w:p>
        </w:tc>
        <w:tc>
          <w:tcPr>
            <w:tcW w:w="3666" w:type="dxa"/>
            <w:shd w:val="clear" w:color="auto" w:fill="FFFFFF"/>
          </w:tcPr>
          <w:p w:rsidR="00A646C9" w:rsidRPr="0037540B" w:rsidRDefault="00A646C9" w:rsidP="00792A08">
            <w:pPr>
              <w:spacing w:after="0" w:line="240" w:lineRule="auto"/>
              <w:jc w:val="center"/>
              <w:rPr>
                <w:rFonts w:ascii="Times New Roman" w:eastAsia="Calibri" w:hAnsi="Times New Roman" w:cs="Times New Roman"/>
                <w:color w:val="000000"/>
                <w:sz w:val="24"/>
                <w:szCs w:val="24"/>
              </w:rPr>
            </w:pPr>
            <w:r w:rsidRPr="000F72DD">
              <w:rPr>
                <w:rFonts w:ascii="Times New Roman" w:eastAsia="Calibri" w:hAnsi="Times New Roman" w:cs="Times New Roman"/>
                <w:color w:val="000000"/>
                <w:sz w:val="24"/>
                <w:szCs w:val="24"/>
              </w:rPr>
              <w:t>Строительство прачечной</w:t>
            </w:r>
            <w:r>
              <w:rPr>
                <w:rFonts w:ascii="Times New Roman" w:eastAsia="Calibri" w:hAnsi="Times New Roman" w:cs="Times New Roman"/>
                <w:color w:val="000000"/>
                <w:sz w:val="24"/>
                <w:szCs w:val="24"/>
              </w:rPr>
              <w:t xml:space="preserve"> </w:t>
            </w:r>
            <w:r w:rsidRPr="000F72DD">
              <w:rPr>
                <w:rFonts w:ascii="Times New Roman" w:eastAsia="Calibri" w:hAnsi="Times New Roman" w:cs="Times New Roman"/>
                <w:color w:val="000000"/>
                <w:sz w:val="24"/>
                <w:szCs w:val="24"/>
              </w:rPr>
              <w:t>мощностью 130 кг белья в смену на земельном участке площадью 0,2 га с. Асекеево</w:t>
            </w:r>
          </w:p>
        </w:tc>
      </w:tr>
      <w:tr w:rsidR="00A646C9" w:rsidRPr="00DD63C2" w:rsidTr="000F72DD">
        <w:trPr>
          <w:cantSplit/>
          <w:trHeight w:val="170"/>
          <w:jc w:val="center"/>
        </w:trPr>
        <w:tc>
          <w:tcPr>
            <w:tcW w:w="562" w:type="dxa"/>
            <w:vMerge/>
            <w:shd w:val="clear" w:color="auto" w:fill="F2F2F2"/>
          </w:tcPr>
          <w:p w:rsidR="00A646C9" w:rsidRPr="00DD63C2" w:rsidRDefault="00A646C9"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A646C9" w:rsidRPr="00DD63C2" w:rsidRDefault="00A646C9" w:rsidP="00E430AF">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A646C9" w:rsidRPr="00DD63C2" w:rsidRDefault="00A646C9" w:rsidP="00516E49">
            <w:pPr>
              <w:spacing w:after="0" w:line="240" w:lineRule="auto"/>
              <w:jc w:val="both"/>
              <w:rPr>
                <w:rFonts w:ascii="Times New Roman" w:eastAsia="Times New Roman" w:hAnsi="Times New Roman" w:cs="Times New Roman"/>
                <w:sz w:val="24"/>
                <w:szCs w:val="24"/>
                <w:highlight w:val="yellow"/>
                <w:lang w:eastAsia="ru-RU"/>
              </w:rPr>
            </w:pPr>
          </w:p>
        </w:tc>
        <w:tc>
          <w:tcPr>
            <w:tcW w:w="3666" w:type="dxa"/>
            <w:shd w:val="clear" w:color="auto" w:fill="FFFFFF"/>
          </w:tcPr>
          <w:p w:rsidR="00A646C9" w:rsidRPr="0037540B" w:rsidRDefault="00A646C9" w:rsidP="00792A08">
            <w:pPr>
              <w:spacing w:after="0" w:line="240" w:lineRule="auto"/>
              <w:jc w:val="center"/>
              <w:rPr>
                <w:rFonts w:ascii="Times New Roman" w:eastAsia="Calibri" w:hAnsi="Times New Roman" w:cs="Times New Roman"/>
                <w:color w:val="000000"/>
                <w:sz w:val="24"/>
                <w:szCs w:val="24"/>
              </w:rPr>
            </w:pPr>
            <w:r w:rsidRPr="000F72DD">
              <w:rPr>
                <w:rFonts w:ascii="Times New Roman" w:eastAsia="Calibri" w:hAnsi="Times New Roman" w:cs="Times New Roman"/>
                <w:color w:val="000000"/>
                <w:sz w:val="24"/>
                <w:szCs w:val="24"/>
              </w:rPr>
              <w:t>Строительство химчистки мощностью на 26 кг белья в смену на земельном участке площадью 0,2 га с. Асекеево</w:t>
            </w:r>
          </w:p>
        </w:tc>
      </w:tr>
      <w:tr w:rsidR="00A646C9" w:rsidRPr="00DD63C2" w:rsidTr="00A646C9">
        <w:trPr>
          <w:cantSplit/>
          <w:trHeight w:val="593"/>
          <w:jc w:val="center"/>
        </w:trPr>
        <w:tc>
          <w:tcPr>
            <w:tcW w:w="562" w:type="dxa"/>
            <w:vMerge/>
            <w:shd w:val="clear" w:color="auto" w:fill="F2F2F2"/>
          </w:tcPr>
          <w:p w:rsidR="00A646C9" w:rsidRPr="00DD63C2" w:rsidRDefault="00A646C9"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A646C9" w:rsidRPr="00DD63C2" w:rsidRDefault="00A646C9" w:rsidP="00E430AF">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A646C9" w:rsidRPr="00DD63C2" w:rsidRDefault="00A646C9" w:rsidP="00516E49">
            <w:pPr>
              <w:spacing w:after="0" w:line="240" w:lineRule="auto"/>
              <w:jc w:val="both"/>
              <w:rPr>
                <w:rFonts w:ascii="Times New Roman" w:eastAsia="Times New Roman" w:hAnsi="Times New Roman" w:cs="Times New Roman"/>
                <w:sz w:val="24"/>
                <w:szCs w:val="24"/>
                <w:highlight w:val="yellow"/>
                <w:lang w:eastAsia="ru-RU"/>
              </w:rPr>
            </w:pPr>
          </w:p>
        </w:tc>
        <w:tc>
          <w:tcPr>
            <w:tcW w:w="3666" w:type="dxa"/>
            <w:shd w:val="clear" w:color="auto" w:fill="FFFFFF"/>
          </w:tcPr>
          <w:p w:rsidR="00A646C9" w:rsidRPr="0037540B" w:rsidRDefault="00A646C9" w:rsidP="00792A08">
            <w:pPr>
              <w:spacing w:after="0" w:line="240" w:lineRule="auto"/>
              <w:jc w:val="center"/>
              <w:rPr>
                <w:rFonts w:ascii="Times New Roman" w:eastAsia="Calibri" w:hAnsi="Times New Roman" w:cs="Times New Roman"/>
                <w:color w:val="000000"/>
                <w:sz w:val="24"/>
                <w:szCs w:val="24"/>
              </w:rPr>
            </w:pPr>
            <w:r w:rsidRPr="000F72DD">
              <w:rPr>
                <w:rFonts w:ascii="Times New Roman" w:eastAsia="Calibri" w:hAnsi="Times New Roman" w:cs="Times New Roman"/>
                <w:color w:val="000000"/>
                <w:sz w:val="24"/>
                <w:szCs w:val="24"/>
              </w:rPr>
              <w:t>Реконструкция существующих объектов культуры в с. Асекеево</w:t>
            </w:r>
          </w:p>
        </w:tc>
      </w:tr>
      <w:tr w:rsidR="00A646C9" w:rsidRPr="00DD63C2" w:rsidTr="00A646C9">
        <w:trPr>
          <w:cantSplit/>
          <w:trHeight w:val="135"/>
          <w:jc w:val="center"/>
        </w:trPr>
        <w:tc>
          <w:tcPr>
            <w:tcW w:w="562" w:type="dxa"/>
            <w:vMerge/>
            <w:shd w:val="clear" w:color="auto" w:fill="F2F2F2"/>
          </w:tcPr>
          <w:p w:rsidR="00A646C9" w:rsidRPr="00DD63C2" w:rsidRDefault="00A646C9"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A646C9" w:rsidRPr="00DD63C2" w:rsidRDefault="00A646C9" w:rsidP="00E430AF">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A646C9" w:rsidRPr="00DD63C2" w:rsidRDefault="00A646C9" w:rsidP="00516E49">
            <w:pPr>
              <w:spacing w:after="0" w:line="240" w:lineRule="auto"/>
              <w:jc w:val="both"/>
              <w:rPr>
                <w:rFonts w:ascii="Times New Roman" w:eastAsia="Times New Roman" w:hAnsi="Times New Roman" w:cs="Times New Roman"/>
                <w:sz w:val="24"/>
                <w:szCs w:val="24"/>
                <w:highlight w:val="yellow"/>
                <w:lang w:eastAsia="ru-RU"/>
              </w:rPr>
            </w:pPr>
          </w:p>
        </w:tc>
        <w:tc>
          <w:tcPr>
            <w:tcW w:w="3666" w:type="dxa"/>
            <w:shd w:val="clear" w:color="auto" w:fill="FFFFFF"/>
          </w:tcPr>
          <w:p w:rsidR="00A646C9" w:rsidRPr="000F72DD" w:rsidRDefault="00384409" w:rsidP="00792A08">
            <w:pPr>
              <w:spacing w:after="0" w:line="240" w:lineRule="auto"/>
              <w:jc w:val="center"/>
              <w:rPr>
                <w:rFonts w:ascii="Times New Roman" w:eastAsia="Calibri" w:hAnsi="Times New Roman" w:cs="Times New Roman"/>
                <w:color w:val="000000"/>
                <w:sz w:val="24"/>
                <w:szCs w:val="24"/>
              </w:rPr>
            </w:pPr>
            <w:r w:rsidRPr="00384409">
              <w:rPr>
                <w:rFonts w:ascii="Times New Roman" w:eastAsia="Calibri" w:hAnsi="Times New Roman" w:cs="Times New Roman"/>
                <w:color w:val="000000"/>
                <w:sz w:val="24"/>
                <w:szCs w:val="24"/>
              </w:rPr>
              <w:t>Строительство объекта культурно-досугового типа в с. Асекеево (совместно музей и дом культуры)</w:t>
            </w:r>
          </w:p>
        </w:tc>
      </w:tr>
      <w:tr w:rsidR="00581A39" w:rsidRPr="00DD63C2" w:rsidTr="00581A39">
        <w:trPr>
          <w:cantSplit/>
          <w:trHeight w:val="746"/>
          <w:jc w:val="center"/>
        </w:trPr>
        <w:tc>
          <w:tcPr>
            <w:tcW w:w="562" w:type="dxa"/>
            <w:vMerge/>
            <w:shd w:val="clear" w:color="auto" w:fill="F2F2F2"/>
          </w:tcPr>
          <w:p w:rsidR="00581A39" w:rsidRPr="00DD63C2" w:rsidRDefault="00581A39" w:rsidP="00113BFE">
            <w:pPr>
              <w:spacing w:after="0" w:line="240" w:lineRule="auto"/>
              <w:jc w:val="center"/>
              <w:rPr>
                <w:rFonts w:ascii="Times New Roman" w:eastAsia="Times New Roman" w:hAnsi="Times New Roman" w:cs="Times New Roman"/>
                <w:sz w:val="24"/>
                <w:szCs w:val="24"/>
                <w:highlight w:val="yellow"/>
                <w:lang w:eastAsia="ru-RU"/>
              </w:rPr>
            </w:pPr>
          </w:p>
        </w:tc>
        <w:tc>
          <w:tcPr>
            <w:tcW w:w="1762" w:type="dxa"/>
            <w:vMerge/>
            <w:shd w:val="clear" w:color="auto" w:fill="F2F2F2"/>
          </w:tcPr>
          <w:p w:rsidR="00581A39" w:rsidRPr="00DD63C2" w:rsidRDefault="00581A39" w:rsidP="00E430AF">
            <w:pPr>
              <w:spacing w:after="0" w:line="240" w:lineRule="auto"/>
              <w:jc w:val="center"/>
              <w:rPr>
                <w:rFonts w:ascii="Times New Roman" w:eastAsia="Times New Roman" w:hAnsi="Times New Roman" w:cs="Times New Roman"/>
                <w:sz w:val="24"/>
                <w:szCs w:val="24"/>
                <w:highlight w:val="yellow"/>
                <w:lang w:eastAsia="ru-RU"/>
              </w:rPr>
            </w:pPr>
          </w:p>
        </w:tc>
        <w:tc>
          <w:tcPr>
            <w:tcW w:w="3362" w:type="dxa"/>
            <w:vMerge/>
            <w:shd w:val="clear" w:color="auto" w:fill="FFFFFF"/>
          </w:tcPr>
          <w:p w:rsidR="00581A39" w:rsidRPr="00DD63C2" w:rsidRDefault="00581A39" w:rsidP="00516E49">
            <w:pPr>
              <w:spacing w:after="0" w:line="240" w:lineRule="auto"/>
              <w:jc w:val="both"/>
              <w:rPr>
                <w:rFonts w:ascii="Times New Roman" w:eastAsia="Times New Roman" w:hAnsi="Times New Roman" w:cs="Times New Roman"/>
                <w:sz w:val="24"/>
                <w:szCs w:val="24"/>
                <w:highlight w:val="yellow"/>
                <w:lang w:eastAsia="ru-RU"/>
              </w:rPr>
            </w:pPr>
          </w:p>
        </w:tc>
        <w:tc>
          <w:tcPr>
            <w:tcW w:w="3666" w:type="dxa"/>
            <w:shd w:val="clear" w:color="auto" w:fill="FFFFFF"/>
          </w:tcPr>
          <w:p w:rsidR="00581A39" w:rsidRPr="000F72DD" w:rsidRDefault="00581A39" w:rsidP="00792A08">
            <w:pPr>
              <w:spacing w:after="0" w:line="240" w:lineRule="auto"/>
              <w:jc w:val="center"/>
              <w:rPr>
                <w:rFonts w:ascii="Times New Roman" w:eastAsia="Calibri" w:hAnsi="Times New Roman" w:cs="Times New Roman"/>
                <w:color w:val="000000"/>
                <w:sz w:val="24"/>
                <w:szCs w:val="24"/>
              </w:rPr>
            </w:pPr>
            <w:r w:rsidRPr="0082125D">
              <w:rPr>
                <w:rFonts w:ascii="Times New Roman" w:eastAsia="Calibri" w:hAnsi="Times New Roman" w:cs="Times New Roman"/>
                <w:color w:val="000000"/>
                <w:sz w:val="24"/>
                <w:szCs w:val="24"/>
              </w:rPr>
              <w:t>Создание в с. Асекеево рекреационной зоны для отдыха населения</w:t>
            </w:r>
          </w:p>
        </w:tc>
      </w:tr>
      <w:tr w:rsidR="00682CAD" w:rsidRPr="00DD63C2" w:rsidTr="00682CAD">
        <w:trPr>
          <w:cantSplit/>
          <w:trHeight w:val="508"/>
          <w:jc w:val="center"/>
        </w:trPr>
        <w:tc>
          <w:tcPr>
            <w:tcW w:w="562" w:type="dxa"/>
            <w:vMerge w:val="restart"/>
            <w:shd w:val="clear" w:color="auto" w:fill="F2F2F2"/>
          </w:tcPr>
          <w:p w:rsidR="00682CAD" w:rsidRPr="00682CAD" w:rsidRDefault="00682CAD" w:rsidP="00113BFE">
            <w:pPr>
              <w:spacing w:after="0" w:line="240" w:lineRule="auto"/>
              <w:jc w:val="center"/>
              <w:rPr>
                <w:rFonts w:ascii="Times New Roman" w:hAnsi="Times New Roman" w:cs="Times New Roman"/>
                <w:sz w:val="24"/>
                <w:szCs w:val="24"/>
              </w:rPr>
            </w:pPr>
            <w:r w:rsidRPr="00682CAD">
              <w:rPr>
                <w:rFonts w:ascii="Times New Roman" w:hAnsi="Times New Roman" w:cs="Times New Roman"/>
                <w:sz w:val="24"/>
                <w:szCs w:val="24"/>
              </w:rPr>
              <w:t>4.</w:t>
            </w:r>
          </w:p>
        </w:tc>
        <w:tc>
          <w:tcPr>
            <w:tcW w:w="1762" w:type="dxa"/>
            <w:vMerge w:val="restart"/>
            <w:shd w:val="clear" w:color="auto" w:fill="F2F2F2"/>
          </w:tcPr>
          <w:p w:rsidR="00682CAD" w:rsidRPr="00682CAD" w:rsidRDefault="00682CAD" w:rsidP="00C37833">
            <w:pPr>
              <w:spacing w:after="0" w:line="240" w:lineRule="auto"/>
              <w:jc w:val="center"/>
              <w:rPr>
                <w:rFonts w:ascii="Times New Roman" w:hAnsi="Times New Roman" w:cs="Times New Roman"/>
                <w:sz w:val="24"/>
                <w:szCs w:val="24"/>
              </w:rPr>
            </w:pPr>
            <w:r w:rsidRPr="00682CAD">
              <w:rPr>
                <w:rFonts w:ascii="Times New Roman" w:hAnsi="Times New Roman" w:cs="Times New Roman"/>
                <w:sz w:val="24"/>
                <w:szCs w:val="24"/>
              </w:rPr>
              <w:t>-</w:t>
            </w:r>
          </w:p>
        </w:tc>
        <w:tc>
          <w:tcPr>
            <w:tcW w:w="3362" w:type="dxa"/>
            <w:vMerge w:val="restart"/>
            <w:shd w:val="clear" w:color="auto" w:fill="FFFFFF"/>
          </w:tcPr>
          <w:p w:rsidR="00682CAD" w:rsidRPr="00682CAD" w:rsidRDefault="00682CAD" w:rsidP="00682CAD">
            <w:pPr>
              <w:spacing w:after="0" w:line="240" w:lineRule="auto"/>
              <w:jc w:val="both"/>
              <w:rPr>
                <w:rFonts w:ascii="Times New Roman" w:hAnsi="Times New Roman" w:cs="Times New Roman"/>
                <w:sz w:val="24"/>
                <w:szCs w:val="24"/>
              </w:rPr>
            </w:pPr>
            <w:r w:rsidRPr="00682CAD">
              <w:rPr>
                <w:rFonts w:ascii="Times New Roman" w:hAnsi="Times New Roman" w:cs="Times New Roman"/>
                <w:sz w:val="24"/>
                <w:szCs w:val="24"/>
              </w:rPr>
              <w:t>П</w:t>
            </w:r>
            <w:r w:rsidRPr="00682CAD">
              <w:rPr>
                <w:rFonts w:ascii="Times New Roman" w:eastAsia="Calibri" w:hAnsi="Times New Roman" w:cs="Times New Roman"/>
                <w:sz w:val="24"/>
                <w:szCs w:val="24"/>
              </w:rPr>
              <w:t xml:space="preserve">остановление администрации муниципального образования Асекеевский сельсовет Асекеевского района Оренбургской области от </w:t>
            </w:r>
            <w:r w:rsidRPr="00682CAD">
              <w:rPr>
                <w:rFonts w:ascii="Times New Roman" w:eastAsia="Calibri" w:hAnsi="Times New Roman" w:cs="Times New Roman"/>
                <w:sz w:val="24"/>
                <w:szCs w:val="24"/>
              </w:rPr>
              <w:lastRenderedPageBreak/>
              <w:t>22.12.2021 № 76-п «</w:t>
            </w:r>
            <w:r w:rsidRPr="00682CAD">
              <w:rPr>
                <w:rFonts w:ascii="Times New Roman" w:eastAsia="Calibri" w:hAnsi="Times New Roman" w:cs="Times New Roman"/>
                <w:bCs/>
                <w:sz w:val="24"/>
                <w:szCs w:val="24"/>
              </w:rPr>
              <w:t>Об утверждении  муниципальной программы «</w:t>
            </w:r>
            <w:r w:rsidRPr="00682CAD">
              <w:rPr>
                <w:rFonts w:ascii="Times New Roman" w:eastAsia="Calibri" w:hAnsi="Times New Roman" w:cs="Times New Roman"/>
                <w:sz w:val="24"/>
                <w:szCs w:val="24"/>
              </w:rPr>
              <w:t>Развитие муниципального образования Асекеевский сельсовет Асекеевского района Оренбургской области на 2021-2025 годы</w:t>
            </w:r>
            <w:r w:rsidRPr="00682CAD">
              <w:rPr>
                <w:rFonts w:ascii="Times New Roman" w:eastAsia="Calibri" w:hAnsi="Times New Roman" w:cs="Times New Roman"/>
                <w:bCs/>
                <w:sz w:val="24"/>
                <w:szCs w:val="24"/>
              </w:rPr>
              <w:t>»</w:t>
            </w:r>
          </w:p>
        </w:tc>
        <w:tc>
          <w:tcPr>
            <w:tcW w:w="3666" w:type="dxa"/>
            <w:shd w:val="clear" w:color="auto" w:fill="FFFFFF"/>
          </w:tcPr>
          <w:p w:rsidR="00682CAD" w:rsidRPr="00DD63C2" w:rsidRDefault="001049AB" w:rsidP="00B60A81">
            <w:pPr>
              <w:spacing w:after="0" w:line="240" w:lineRule="auto"/>
              <w:jc w:val="center"/>
              <w:rPr>
                <w:rFonts w:ascii="Times New Roman" w:hAnsi="Times New Roman" w:cs="Times New Roman"/>
                <w:sz w:val="24"/>
                <w:szCs w:val="24"/>
                <w:highlight w:val="yellow"/>
              </w:rPr>
            </w:pPr>
            <w:r w:rsidRPr="001049AB">
              <w:rPr>
                <w:rFonts w:ascii="Times New Roman" w:hAnsi="Times New Roman" w:cs="Times New Roman"/>
                <w:sz w:val="24"/>
                <w:szCs w:val="24"/>
              </w:rPr>
              <w:lastRenderedPageBreak/>
              <w:t>Содержание и ремонт, капитальный ремонт автомобильных дорог общего пользования и искусственных сооружений на них</w:t>
            </w:r>
          </w:p>
        </w:tc>
      </w:tr>
      <w:tr w:rsidR="001049AB" w:rsidRPr="00DD63C2" w:rsidTr="001049AB">
        <w:trPr>
          <w:cantSplit/>
          <w:trHeight w:val="2068"/>
          <w:jc w:val="center"/>
        </w:trPr>
        <w:tc>
          <w:tcPr>
            <w:tcW w:w="562" w:type="dxa"/>
            <w:vMerge/>
            <w:shd w:val="clear" w:color="auto" w:fill="F2F2F2"/>
          </w:tcPr>
          <w:p w:rsidR="001049AB" w:rsidRPr="00682CAD" w:rsidRDefault="001049AB" w:rsidP="00113BFE">
            <w:pPr>
              <w:spacing w:after="0" w:line="240" w:lineRule="auto"/>
              <w:jc w:val="center"/>
              <w:rPr>
                <w:rFonts w:ascii="Times New Roman" w:hAnsi="Times New Roman" w:cs="Times New Roman"/>
                <w:sz w:val="24"/>
                <w:szCs w:val="24"/>
              </w:rPr>
            </w:pPr>
          </w:p>
        </w:tc>
        <w:tc>
          <w:tcPr>
            <w:tcW w:w="1762" w:type="dxa"/>
            <w:vMerge/>
            <w:shd w:val="clear" w:color="auto" w:fill="F2F2F2"/>
          </w:tcPr>
          <w:p w:rsidR="001049AB" w:rsidRPr="00682CAD" w:rsidRDefault="001049AB" w:rsidP="00C37833">
            <w:pPr>
              <w:spacing w:after="0" w:line="240" w:lineRule="auto"/>
              <w:jc w:val="center"/>
              <w:rPr>
                <w:rFonts w:ascii="Times New Roman" w:hAnsi="Times New Roman" w:cs="Times New Roman"/>
                <w:sz w:val="24"/>
                <w:szCs w:val="24"/>
              </w:rPr>
            </w:pPr>
          </w:p>
        </w:tc>
        <w:tc>
          <w:tcPr>
            <w:tcW w:w="3362" w:type="dxa"/>
            <w:vMerge/>
            <w:shd w:val="clear" w:color="auto" w:fill="FFFFFF"/>
          </w:tcPr>
          <w:p w:rsidR="001049AB" w:rsidRPr="00682CAD" w:rsidRDefault="001049AB" w:rsidP="00682CAD">
            <w:pPr>
              <w:spacing w:after="0" w:line="240" w:lineRule="auto"/>
              <w:jc w:val="both"/>
              <w:rPr>
                <w:rFonts w:ascii="Times New Roman" w:hAnsi="Times New Roman" w:cs="Times New Roman"/>
                <w:sz w:val="24"/>
                <w:szCs w:val="24"/>
              </w:rPr>
            </w:pPr>
          </w:p>
        </w:tc>
        <w:tc>
          <w:tcPr>
            <w:tcW w:w="3666" w:type="dxa"/>
            <w:shd w:val="clear" w:color="auto" w:fill="FFFFFF"/>
          </w:tcPr>
          <w:p w:rsidR="001049AB" w:rsidRPr="00DD63C2" w:rsidRDefault="001049AB" w:rsidP="00B60A81">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М</w:t>
            </w:r>
            <w:r w:rsidRPr="001049AB">
              <w:rPr>
                <w:rFonts w:ascii="Times New Roman" w:hAnsi="Times New Roman" w:cs="Times New Roman"/>
                <w:sz w:val="24"/>
                <w:szCs w:val="24"/>
              </w:rPr>
              <w:t>одернизация (реконструкция)</w:t>
            </w:r>
            <w:r>
              <w:rPr>
                <w:rFonts w:ascii="Times New Roman" w:hAnsi="Times New Roman" w:cs="Times New Roman"/>
                <w:sz w:val="24"/>
                <w:szCs w:val="24"/>
              </w:rPr>
              <w:t xml:space="preserve"> </w:t>
            </w:r>
            <w:r w:rsidRPr="001049AB">
              <w:rPr>
                <w:rFonts w:ascii="Times New Roman" w:hAnsi="Times New Roman" w:cs="Times New Roman"/>
                <w:sz w:val="24"/>
                <w:szCs w:val="24"/>
              </w:rPr>
              <w:t>водопроводных сетей</w:t>
            </w:r>
          </w:p>
        </w:tc>
      </w:tr>
      <w:tr w:rsidR="00E430AF" w:rsidRPr="00AF4D36" w:rsidTr="00F90354">
        <w:trPr>
          <w:cantSplit/>
          <w:trHeight w:val="1006"/>
          <w:jc w:val="center"/>
        </w:trPr>
        <w:tc>
          <w:tcPr>
            <w:tcW w:w="562" w:type="dxa"/>
            <w:shd w:val="clear" w:color="auto" w:fill="F2F2F2"/>
          </w:tcPr>
          <w:p w:rsidR="00E430AF" w:rsidRPr="001049AB" w:rsidRDefault="001049AB" w:rsidP="00113BFE">
            <w:pPr>
              <w:spacing w:after="0" w:line="240" w:lineRule="auto"/>
              <w:jc w:val="center"/>
              <w:rPr>
                <w:rFonts w:ascii="Times New Roman" w:hAnsi="Times New Roman" w:cs="Times New Roman"/>
                <w:sz w:val="24"/>
                <w:szCs w:val="24"/>
              </w:rPr>
            </w:pPr>
            <w:r w:rsidRPr="001049AB">
              <w:rPr>
                <w:rFonts w:ascii="Times New Roman" w:hAnsi="Times New Roman" w:cs="Times New Roman"/>
                <w:sz w:val="24"/>
                <w:szCs w:val="24"/>
              </w:rPr>
              <w:lastRenderedPageBreak/>
              <w:t>5</w:t>
            </w:r>
            <w:r w:rsidR="00E430AF" w:rsidRPr="001049AB">
              <w:rPr>
                <w:rFonts w:ascii="Times New Roman" w:hAnsi="Times New Roman" w:cs="Times New Roman"/>
                <w:sz w:val="24"/>
                <w:szCs w:val="24"/>
              </w:rPr>
              <w:t>.</w:t>
            </w:r>
          </w:p>
        </w:tc>
        <w:tc>
          <w:tcPr>
            <w:tcW w:w="1762" w:type="dxa"/>
            <w:shd w:val="clear" w:color="auto" w:fill="F2F2F2"/>
          </w:tcPr>
          <w:p w:rsidR="00E430AF" w:rsidRPr="001049AB" w:rsidRDefault="00E430AF" w:rsidP="00AF4D36">
            <w:pPr>
              <w:spacing w:after="0" w:line="240" w:lineRule="auto"/>
              <w:jc w:val="center"/>
              <w:rPr>
                <w:rFonts w:ascii="Times New Roman" w:hAnsi="Times New Roman" w:cs="Times New Roman"/>
                <w:sz w:val="24"/>
                <w:szCs w:val="24"/>
              </w:rPr>
            </w:pPr>
            <w:r w:rsidRPr="001049AB">
              <w:rPr>
                <w:rFonts w:ascii="Times New Roman" w:hAnsi="Times New Roman" w:cs="Times New Roman"/>
                <w:sz w:val="24"/>
                <w:szCs w:val="24"/>
              </w:rPr>
              <w:t>-</w:t>
            </w:r>
          </w:p>
        </w:tc>
        <w:tc>
          <w:tcPr>
            <w:tcW w:w="3362" w:type="dxa"/>
            <w:shd w:val="clear" w:color="auto" w:fill="FFFFFF"/>
          </w:tcPr>
          <w:p w:rsidR="00DF2A9B" w:rsidRPr="001049AB" w:rsidRDefault="00D4351E" w:rsidP="005F3A0D">
            <w:pPr>
              <w:shd w:val="clear" w:color="auto" w:fill="FFFFFF"/>
              <w:spacing w:after="0" w:line="240" w:lineRule="auto"/>
              <w:jc w:val="both"/>
              <w:rPr>
                <w:rFonts w:ascii="Times New Roman" w:hAnsi="Times New Roman" w:cs="Times New Roman"/>
                <w:sz w:val="24"/>
                <w:szCs w:val="24"/>
              </w:rPr>
            </w:pPr>
            <w:r w:rsidRPr="001049AB">
              <w:rPr>
                <w:rFonts w:ascii="Times New Roman" w:hAnsi="Times New Roman" w:cs="Times New Roman"/>
                <w:sz w:val="24"/>
                <w:szCs w:val="24"/>
              </w:rPr>
              <w:t>Постановление №</w:t>
            </w:r>
            <w:r w:rsidR="001049AB" w:rsidRPr="001049AB">
              <w:rPr>
                <w:rFonts w:ascii="Times New Roman" w:hAnsi="Times New Roman" w:cs="Times New Roman"/>
                <w:sz w:val="24"/>
                <w:szCs w:val="24"/>
              </w:rPr>
              <w:t>73</w:t>
            </w:r>
            <w:r w:rsidRPr="001049AB">
              <w:rPr>
                <w:rFonts w:ascii="Times New Roman" w:hAnsi="Times New Roman" w:cs="Times New Roman"/>
                <w:sz w:val="24"/>
                <w:szCs w:val="24"/>
              </w:rPr>
              <w:t xml:space="preserve">-п от </w:t>
            </w:r>
            <w:r w:rsidR="00113BFE" w:rsidRPr="001049AB">
              <w:rPr>
                <w:rFonts w:ascii="Times New Roman" w:hAnsi="Times New Roman" w:cs="Times New Roman"/>
                <w:sz w:val="24"/>
                <w:szCs w:val="24"/>
              </w:rPr>
              <w:t>1</w:t>
            </w:r>
            <w:r w:rsidR="001049AB" w:rsidRPr="001049AB">
              <w:rPr>
                <w:rFonts w:ascii="Times New Roman" w:hAnsi="Times New Roman" w:cs="Times New Roman"/>
                <w:sz w:val="24"/>
                <w:szCs w:val="24"/>
              </w:rPr>
              <w:t>8</w:t>
            </w:r>
            <w:r w:rsidR="00A71368" w:rsidRPr="001049AB">
              <w:rPr>
                <w:rFonts w:ascii="Times New Roman" w:hAnsi="Times New Roman" w:cs="Times New Roman"/>
                <w:sz w:val="24"/>
                <w:szCs w:val="24"/>
              </w:rPr>
              <w:t>.</w:t>
            </w:r>
            <w:r w:rsidR="00584B9F" w:rsidRPr="001049AB">
              <w:rPr>
                <w:rFonts w:ascii="Times New Roman" w:hAnsi="Times New Roman" w:cs="Times New Roman"/>
                <w:sz w:val="24"/>
                <w:szCs w:val="24"/>
              </w:rPr>
              <w:t>1</w:t>
            </w:r>
            <w:r w:rsidR="001049AB" w:rsidRPr="001049AB">
              <w:rPr>
                <w:rFonts w:ascii="Times New Roman" w:hAnsi="Times New Roman" w:cs="Times New Roman"/>
                <w:sz w:val="24"/>
                <w:szCs w:val="24"/>
              </w:rPr>
              <w:t>1</w:t>
            </w:r>
            <w:r w:rsidR="00A71368" w:rsidRPr="001049AB">
              <w:rPr>
                <w:rFonts w:ascii="Times New Roman" w:hAnsi="Times New Roman" w:cs="Times New Roman"/>
                <w:sz w:val="24"/>
                <w:szCs w:val="24"/>
              </w:rPr>
              <w:t>.20</w:t>
            </w:r>
            <w:r w:rsidR="001049AB" w:rsidRPr="001049AB">
              <w:rPr>
                <w:rFonts w:ascii="Times New Roman" w:hAnsi="Times New Roman" w:cs="Times New Roman"/>
                <w:sz w:val="24"/>
                <w:szCs w:val="24"/>
              </w:rPr>
              <w:t>2</w:t>
            </w:r>
            <w:r w:rsidR="00A71368" w:rsidRPr="001049AB">
              <w:rPr>
                <w:rFonts w:ascii="Times New Roman" w:hAnsi="Times New Roman" w:cs="Times New Roman"/>
                <w:sz w:val="24"/>
                <w:szCs w:val="24"/>
              </w:rPr>
              <w:t xml:space="preserve">1 </w:t>
            </w:r>
            <w:r w:rsidR="00C37833" w:rsidRPr="001049AB">
              <w:rPr>
                <w:rFonts w:ascii="Times New Roman" w:hAnsi="Times New Roman" w:cs="Times New Roman"/>
                <w:sz w:val="24"/>
                <w:szCs w:val="24"/>
              </w:rPr>
              <w:t xml:space="preserve">г. </w:t>
            </w:r>
            <w:r w:rsidR="001049AB" w:rsidRPr="001049AB">
              <w:rPr>
                <w:rFonts w:ascii="Times New Roman" w:hAnsi="Times New Roman" w:cs="Times New Roman"/>
                <w:sz w:val="24"/>
                <w:szCs w:val="24"/>
              </w:rPr>
              <w:t>«Об утверждении муниципальной адресной программы по переселению граждан из аварийного жилищного фонда, расположенного на территории муниципального образования Асекеевский сельсовет Асекеевского района Оренбургской области, на 2021-2025 годы</w:t>
            </w:r>
            <w:r w:rsidR="00584B9F" w:rsidRPr="001049AB">
              <w:rPr>
                <w:rFonts w:ascii="Times New Roman" w:hAnsi="Times New Roman" w:cs="Times New Roman"/>
                <w:sz w:val="24"/>
                <w:szCs w:val="24"/>
              </w:rPr>
              <w:t>»</w:t>
            </w:r>
          </w:p>
        </w:tc>
        <w:tc>
          <w:tcPr>
            <w:tcW w:w="3666" w:type="dxa"/>
            <w:shd w:val="clear" w:color="auto" w:fill="FFFFFF"/>
          </w:tcPr>
          <w:p w:rsidR="00E430AF" w:rsidRPr="00AF4D36" w:rsidRDefault="00327704" w:rsidP="00AF4D36">
            <w:pPr>
              <w:spacing w:after="0" w:line="240" w:lineRule="auto"/>
              <w:jc w:val="center"/>
              <w:rPr>
                <w:rFonts w:ascii="Times New Roman" w:hAnsi="Times New Roman" w:cs="Times New Roman"/>
                <w:sz w:val="24"/>
                <w:szCs w:val="24"/>
              </w:rPr>
            </w:pPr>
            <w:r w:rsidRPr="001049AB">
              <w:rPr>
                <w:rFonts w:ascii="Times New Roman" w:hAnsi="Times New Roman" w:cs="Times New Roman"/>
                <w:sz w:val="24"/>
                <w:szCs w:val="24"/>
              </w:rPr>
              <w:t>-</w:t>
            </w:r>
          </w:p>
        </w:tc>
      </w:tr>
      <w:tr w:rsidR="002C1149" w:rsidRPr="00DD63C2" w:rsidTr="005521DD">
        <w:trPr>
          <w:cantSplit/>
          <w:trHeight w:val="3312"/>
          <w:jc w:val="center"/>
        </w:trPr>
        <w:tc>
          <w:tcPr>
            <w:tcW w:w="562" w:type="dxa"/>
            <w:shd w:val="clear" w:color="auto" w:fill="F2F2F2"/>
          </w:tcPr>
          <w:p w:rsidR="002C1149" w:rsidRPr="00792A08" w:rsidRDefault="002C1149" w:rsidP="005521DD">
            <w:pPr>
              <w:spacing w:after="0" w:line="240" w:lineRule="auto"/>
              <w:jc w:val="center"/>
              <w:rPr>
                <w:rFonts w:ascii="Times New Roman" w:eastAsia="Times New Roman" w:hAnsi="Times New Roman" w:cs="Times New Roman"/>
                <w:sz w:val="24"/>
                <w:szCs w:val="24"/>
                <w:lang w:eastAsia="ru-RU"/>
              </w:rPr>
            </w:pPr>
            <w:r w:rsidRPr="00792A08">
              <w:rPr>
                <w:rFonts w:ascii="Times New Roman" w:eastAsia="Times New Roman" w:hAnsi="Times New Roman" w:cs="Times New Roman"/>
                <w:sz w:val="24"/>
                <w:szCs w:val="24"/>
                <w:lang w:eastAsia="ru-RU"/>
              </w:rPr>
              <w:t>6.</w:t>
            </w:r>
          </w:p>
        </w:tc>
        <w:tc>
          <w:tcPr>
            <w:tcW w:w="1762" w:type="dxa"/>
            <w:shd w:val="clear" w:color="auto" w:fill="F2F2F2"/>
          </w:tcPr>
          <w:p w:rsidR="002C1149" w:rsidRPr="00792A08" w:rsidRDefault="002C1149" w:rsidP="005521DD">
            <w:pPr>
              <w:spacing w:after="0" w:line="240" w:lineRule="auto"/>
              <w:jc w:val="center"/>
              <w:rPr>
                <w:rFonts w:ascii="Times New Roman" w:eastAsia="Times New Roman" w:hAnsi="Times New Roman" w:cs="Times New Roman"/>
                <w:sz w:val="24"/>
                <w:szCs w:val="24"/>
                <w:lang w:eastAsia="ru-RU"/>
              </w:rPr>
            </w:pPr>
            <w:r w:rsidRPr="00792A08">
              <w:rPr>
                <w:rFonts w:ascii="Times New Roman" w:eastAsia="Times New Roman" w:hAnsi="Times New Roman" w:cs="Times New Roman"/>
                <w:sz w:val="24"/>
                <w:szCs w:val="24"/>
                <w:lang w:eastAsia="ru-RU"/>
              </w:rPr>
              <w:t>-</w:t>
            </w:r>
          </w:p>
        </w:tc>
        <w:tc>
          <w:tcPr>
            <w:tcW w:w="3362" w:type="dxa"/>
            <w:shd w:val="clear" w:color="auto" w:fill="FFFFFF"/>
          </w:tcPr>
          <w:p w:rsidR="002C1149" w:rsidRPr="00792A08" w:rsidRDefault="002C1149" w:rsidP="005F3A0D">
            <w:pPr>
              <w:spacing w:after="0" w:line="240" w:lineRule="auto"/>
              <w:jc w:val="both"/>
              <w:rPr>
                <w:rFonts w:ascii="Times New Roman" w:eastAsia="Times New Roman" w:hAnsi="Times New Roman" w:cs="Times New Roman"/>
                <w:sz w:val="24"/>
                <w:szCs w:val="24"/>
                <w:lang w:eastAsia="ru-RU"/>
              </w:rPr>
            </w:pPr>
            <w:r w:rsidRPr="00792A08">
              <w:rPr>
                <w:rFonts w:ascii="Times New Roman" w:hAnsi="Times New Roman" w:cs="Times New Roman"/>
                <w:sz w:val="24"/>
                <w:szCs w:val="24"/>
              </w:rPr>
              <w:t>Постановление №15-п от 18.02.2022 г. «Об утверждении муниципальной Программы «Энергосбережения и повышения энергетической эффективности в администрации муниципального образования Асекеевский сельсовет Асекеевского района Оренбургской области на 2022-2024 годы»</w:t>
            </w:r>
          </w:p>
        </w:tc>
        <w:tc>
          <w:tcPr>
            <w:tcW w:w="3666" w:type="dxa"/>
            <w:shd w:val="clear" w:color="auto" w:fill="FFFFFF"/>
          </w:tcPr>
          <w:p w:rsidR="002C1149" w:rsidRPr="00792A08" w:rsidRDefault="002C1149" w:rsidP="005521DD">
            <w:pPr>
              <w:spacing w:after="0" w:line="240" w:lineRule="auto"/>
              <w:jc w:val="center"/>
              <w:rPr>
                <w:rFonts w:ascii="Times New Roman" w:eastAsia="Times New Roman" w:hAnsi="Times New Roman" w:cs="Times New Roman"/>
                <w:sz w:val="24"/>
                <w:szCs w:val="24"/>
                <w:lang w:eastAsia="ru-RU"/>
              </w:rPr>
            </w:pPr>
            <w:r w:rsidRPr="00792A08">
              <w:rPr>
                <w:rFonts w:ascii="Times New Roman" w:eastAsia="Times New Roman" w:hAnsi="Times New Roman" w:cs="Times New Roman"/>
                <w:sz w:val="24"/>
                <w:szCs w:val="24"/>
                <w:lang w:eastAsia="ru-RU"/>
              </w:rPr>
              <w:t>-</w:t>
            </w:r>
          </w:p>
        </w:tc>
      </w:tr>
      <w:tr w:rsidR="00792A08" w:rsidRPr="00DD63C2" w:rsidTr="005F3A0D">
        <w:trPr>
          <w:cantSplit/>
          <w:trHeight w:val="2423"/>
          <w:jc w:val="center"/>
        </w:trPr>
        <w:tc>
          <w:tcPr>
            <w:tcW w:w="562" w:type="dxa"/>
            <w:shd w:val="clear" w:color="auto" w:fill="F2F2F2"/>
          </w:tcPr>
          <w:p w:rsidR="00792A08" w:rsidRPr="00792A08" w:rsidRDefault="002C1149" w:rsidP="001049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92A08" w:rsidRPr="00792A08">
              <w:rPr>
                <w:rFonts w:ascii="Times New Roman" w:eastAsia="Times New Roman" w:hAnsi="Times New Roman" w:cs="Times New Roman"/>
                <w:sz w:val="24"/>
                <w:szCs w:val="24"/>
                <w:lang w:eastAsia="ru-RU"/>
              </w:rPr>
              <w:t>.</w:t>
            </w:r>
          </w:p>
        </w:tc>
        <w:tc>
          <w:tcPr>
            <w:tcW w:w="1762" w:type="dxa"/>
            <w:shd w:val="clear" w:color="auto" w:fill="F2F2F2"/>
          </w:tcPr>
          <w:p w:rsidR="00792A08" w:rsidRPr="00792A08" w:rsidRDefault="00792A08" w:rsidP="00792A08">
            <w:pPr>
              <w:spacing w:after="0" w:line="240" w:lineRule="auto"/>
              <w:jc w:val="center"/>
              <w:rPr>
                <w:rFonts w:ascii="Times New Roman" w:eastAsia="Times New Roman" w:hAnsi="Times New Roman" w:cs="Times New Roman"/>
                <w:sz w:val="24"/>
                <w:szCs w:val="24"/>
                <w:lang w:eastAsia="ru-RU"/>
              </w:rPr>
            </w:pPr>
            <w:r w:rsidRPr="00792A08">
              <w:rPr>
                <w:rFonts w:ascii="Times New Roman" w:eastAsia="Times New Roman" w:hAnsi="Times New Roman" w:cs="Times New Roman"/>
                <w:sz w:val="24"/>
                <w:szCs w:val="24"/>
                <w:lang w:eastAsia="ru-RU"/>
              </w:rPr>
              <w:t>-</w:t>
            </w:r>
          </w:p>
        </w:tc>
        <w:tc>
          <w:tcPr>
            <w:tcW w:w="3362" w:type="dxa"/>
            <w:shd w:val="clear" w:color="auto" w:fill="FFFFFF"/>
          </w:tcPr>
          <w:p w:rsidR="00792A08" w:rsidRPr="00792A08" w:rsidRDefault="00792A08" w:rsidP="005F3A0D">
            <w:pPr>
              <w:spacing w:after="0" w:line="240" w:lineRule="auto"/>
              <w:jc w:val="both"/>
              <w:rPr>
                <w:rFonts w:ascii="Times New Roman" w:eastAsia="Times New Roman" w:hAnsi="Times New Roman" w:cs="Times New Roman"/>
                <w:sz w:val="24"/>
                <w:szCs w:val="24"/>
                <w:lang w:eastAsia="ru-RU"/>
              </w:rPr>
            </w:pPr>
            <w:r w:rsidRPr="00792A08">
              <w:rPr>
                <w:rFonts w:ascii="Times New Roman" w:hAnsi="Times New Roman" w:cs="Times New Roman"/>
                <w:sz w:val="24"/>
                <w:szCs w:val="24"/>
              </w:rPr>
              <w:t>Постановление №</w:t>
            </w:r>
            <w:r w:rsidR="002C1149">
              <w:rPr>
                <w:rFonts w:ascii="Times New Roman" w:hAnsi="Times New Roman" w:cs="Times New Roman"/>
                <w:sz w:val="24"/>
                <w:szCs w:val="24"/>
              </w:rPr>
              <w:t>34</w:t>
            </w:r>
            <w:r w:rsidRPr="00792A08">
              <w:rPr>
                <w:rFonts w:ascii="Times New Roman" w:hAnsi="Times New Roman" w:cs="Times New Roman"/>
                <w:sz w:val="24"/>
                <w:szCs w:val="24"/>
              </w:rPr>
              <w:t xml:space="preserve">-п от </w:t>
            </w:r>
            <w:r w:rsidR="002C1149">
              <w:rPr>
                <w:rFonts w:ascii="Times New Roman" w:hAnsi="Times New Roman" w:cs="Times New Roman"/>
                <w:sz w:val="24"/>
                <w:szCs w:val="24"/>
              </w:rPr>
              <w:t>24</w:t>
            </w:r>
            <w:r w:rsidRPr="00792A08">
              <w:rPr>
                <w:rFonts w:ascii="Times New Roman" w:hAnsi="Times New Roman" w:cs="Times New Roman"/>
                <w:sz w:val="24"/>
                <w:szCs w:val="24"/>
              </w:rPr>
              <w:t>.0</w:t>
            </w:r>
            <w:r w:rsidR="002C1149">
              <w:rPr>
                <w:rFonts w:ascii="Times New Roman" w:hAnsi="Times New Roman" w:cs="Times New Roman"/>
                <w:sz w:val="24"/>
                <w:szCs w:val="24"/>
              </w:rPr>
              <w:t>6</w:t>
            </w:r>
            <w:r w:rsidRPr="00792A08">
              <w:rPr>
                <w:rFonts w:ascii="Times New Roman" w:hAnsi="Times New Roman" w:cs="Times New Roman"/>
                <w:sz w:val="24"/>
                <w:szCs w:val="24"/>
              </w:rPr>
              <w:t>.202</w:t>
            </w:r>
            <w:r w:rsidR="002C1149">
              <w:rPr>
                <w:rFonts w:ascii="Times New Roman" w:hAnsi="Times New Roman" w:cs="Times New Roman"/>
                <w:sz w:val="24"/>
                <w:szCs w:val="24"/>
              </w:rPr>
              <w:t>1</w:t>
            </w:r>
            <w:r w:rsidRPr="00792A08">
              <w:rPr>
                <w:rFonts w:ascii="Times New Roman" w:hAnsi="Times New Roman" w:cs="Times New Roman"/>
                <w:sz w:val="24"/>
                <w:szCs w:val="24"/>
              </w:rPr>
              <w:t xml:space="preserve"> г. «Об утверждении муниципальной </w:t>
            </w:r>
            <w:r w:rsidR="002C1149">
              <w:rPr>
                <w:rFonts w:ascii="Times New Roman" w:hAnsi="Times New Roman" w:cs="Times New Roman"/>
                <w:sz w:val="24"/>
                <w:szCs w:val="24"/>
              </w:rPr>
              <w:t>п</w:t>
            </w:r>
            <w:r w:rsidRPr="00792A08">
              <w:rPr>
                <w:rFonts w:ascii="Times New Roman" w:hAnsi="Times New Roman" w:cs="Times New Roman"/>
                <w:sz w:val="24"/>
                <w:szCs w:val="24"/>
              </w:rPr>
              <w:t>рограммы «</w:t>
            </w:r>
            <w:r w:rsidR="002C1149" w:rsidRPr="002C1149">
              <w:rPr>
                <w:rFonts w:ascii="Times New Roman" w:hAnsi="Times New Roman" w:cs="Times New Roman"/>
                <w:sz w:val="24"/>
                <w:szCs w:val="24"/>
              </w:rPr>
              <w:t>Использования и охрана земель муниципального образования Асекеевский сельсовет Асекеевского района Оренбургской области на 2021-2023 годы</w:t>
            </w:r>
            <w:r w:rsidRPr="00792A08">
              <w:rPr>
                <w:rFonts w:ascii="Times New Roman" w:hAnsi="Times New Roman" w:cs="Times New Roman"/>
                <w:sz w:val="24"/>
                <w:szCs w:val="24"/>
              </w:rPr>
              <w:t>»</w:t>
            </w:r>
          </w:p>
        </w:tc>
        <w:tc>
          <w:tcPr>
            <w:tcW w:w="3666" w:type="dxa"/>
            <w:shd w:val="clear" w:color="auto" w:fill="FFFFFF"/>
          </w:tcPr>
          <w:p w:rsidR="00792A08" w:rsidRPr="00792A08" w:rsidRDefault="00792A08" w:rsidP="000F72DD">
            <w:pPr>
              <w:spacing w:after="0" w:line="240" w:lineRule="auto"/>
              <w:jc w:val="center"/>
              <w:rPr>
                <w:rFonts w:ascii="Times New Roman" w:eastAsia="Times New Roman" w:hAnsi="Times New Roman" w:cs="Times New Roman"/>
                <w:sz w:val="24"/>
                <w:szCs w:val="24"/>
                <w:lang w:eastAsia="ru-RU"/>
              </w:rPr>
            </w:pPr>
            <w:r w:rsidRPr="00792A08">
              <w:rPr>
                <w:rFonts w:ascii="Times New Roman" w:eastAsia="Times New Roman" w:hAnsi="Times New Roman" w:cs="Times New Roman"/>
                <w:sz w:val="24"/>
                <w:szCs w:val="24"/>
                <w:lang w:eastAsia="ru-RU"/>
              </w:rPr>
              <w:t>-</w:t>
            </w:r>
          </w:p>
        </w:tc>
      </w:tr>
    </w:tbl>
    <w:p w:rsidR="001E52A6" w:rsidRPr="00D861FD" w:rsidRDefault="001E52A6" w:rsidP="001E52A6">
      <w:pPr>
        <w:spacing w:after="0" w:line="240" w:lineRule="auto"/>
        <w:ind w:firstLine="540"/>
        <w:jc w:val="both"/>
        <w:rPr>
          <w:rFonts w:ascii="Times New Roman" w:eastAsia="Times New Roman" w:hAnsi="Times New Roman" w:cs="Times New Roman"/>
          <w:sz w:val="28"/>
          <w:szCs w:val="28"/>
          <w:highlight w:val="yellow"/>
          <w:lang w:eastAsia="ru-RU"/>
        </w:rPr>
      </w:pPr>
    </w:p>
    <w:p w:rsidR="00D932F4" w:rsidRPr="00D861FD" w:rsidRDefault="00D932F4">
      <w:pPr>
        <w:rPr>
          <w:rFonts w:ascii="Times New Roman" w:eastAsia="Times New Roman" w:hAnsi="Times New Roman" w:cs="Times New Roman"/>
          <w:sz w:val="28"/>
          <w:szCs w:val="28"/>
          <w:highlight w:val="yellow"/>
          <w:lang w:eastAsia="ru-RU"/>
        </w:rPr>
      </w:pPr>
      <w:r w:rsidRPr="00D861FD">
        <w:rPr>
          <w:rFonts w:ascii="Times New Roman" w:eastAsia="Times New Roman" w:hAnsi="Times New Roman" w:cs="Times New Roman"/>
          <w:sz w:val="28"/>
          <w:szCs w:val="28"/>
          <w:highlight w:val="yellow"/>
          <w:lang w:eastAsia="ru-RU"/>
        </w:rPr>
        <w:br w:type="page"/>
      </w:r>
    </w:p>
    <w:p w:rsidR="001E52A6" w:rsidRPr="0077272F" w:rsidRDefault="001E52A6" w:rsidP="00A42E74">
      <w:pPr>
        <w:pStyle w:val="1"/>
        <w:ind w:firstLine="709"/>
        <w:jc w:val="both"/>
        <w:rPr>
          <w:rFonts w:ascii="Times New Roman" w:hAnsi="Times New Roman" w:cs="Times New Roman"/>
          <w:b/>
        </w:rPr>
      </w:pPr>
      <w:bookmarkStart w:id="16" w:name="_Toc522283427"/>
      <w:bookmarkStart w:id="17" w:name="_Toc6396353"/>
      <w:bookmarkStart w:id="18" w:name="_Toc108531563"/>
      <w:bookmarkStart w:id="19" w:name="_Toc488920895"/>
      <w:r w:rsidRPr="00252303">
        <w:rPr>
          <w:rFonts w:ascii="Times New Roman" w:hAnsi="Times New Roman" w:cs="Times New Roman"/>
          <w:b/>
        </w:rPr>
        <w:lastRenderedPageBreak/>
        <w:t>3.</w:t>
      </w:r>
      <w:r w:rsidR="002742EB" w:rsidRPr="00252303">
        <w:rPr>
          <w:rFonts w:ascii="Times New Roman" w:hAnsi="Times New Roman" w:cs="Times New Roman"/>
          <w:b/>
        </w:rPr>
        <w:t xml:space="preserve"> </w:t>
      </w:r>
      <w:r w:rsidR="00BC0EFB" w:rsidRPr="00252303">
        <w:rPr>
          <w:rFonts w:ascii="Times New Roman" w:hAnsi="Times New Roman" w:cs="Times New Roman"/>
          <w:b/>
        </w:rPr>
        <w:t xml:space="preserve">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w:t>
      </w:r>
      <w:r w:rsidR="00BC0EFB" w:rsidRPr="0077272F">
        <w:rPr>
          <w:rFonts w:ascii="Times New Roman" w:hAnsi="Times New Roman" w:cs="Times New Roman"/>
          <w:b/>
        </w:rPr>
        <w:t>ограничений их использования</w:t>
      </w:r>
      <w:bookmarkEnd w:id="16"/>
      <w:bookmarkEnd w:id="17"/>
      <w:bookmarkEnd w:id="18"/>
    </w:p>
    <w:p w:rsidR="001E52A6" w:rsidRPr="0077272F" w:rsidRDefault="001E52A6" w:rsidP="00A42E74">
      <w:pPr>
        <w:spacing w:after="0" w:line="240" w:lineRule="auto"/>
        <w:ind w:firstLine="709"/>
        <w:jc w:val="both"/>
      </w:pPr>
    </w:p>
    <w:p w:rsidR="001E52A6" w:rsidRPr="0077272F" w:rsidRDefault="001E52A6" w:rsidP="00A42E74">
      <w:pPr>
        <w:pStyle w:val="1"/>
        <w:spacing w:before="0" w:line="240" w:lineRule="auto"/>
        <w:ind w:firstLine="709"/>
        <w:jc w:val="both"/>
        <w:rPr>
          <w:rFonts w:ascii="Times New Roman" w:hAnsi="Times New Roman" w:cs="Times New Roman"/>
          <w:b/>
          <w:sz w:val="28"/>
          <w:szCs w:val="28"/>
        </w:rPr>
      </w:pPr>
      <w:bookmarkStart w:id="20" w:name="_Toc6396354"/>
      <w:bookmarkStart w:id="21" w:name="_Toc108531564"/>
      <w:r w:rsidRPr="0077272F">
        <w:rPr>
          <w:rFonts w:ascii="Times New Roman" w:hAnsi="Times New Roman" w:cs="Times New Roman"/>
          <w:b/>
          <w:sz w:val="28"/>
          <w:szCs w:val="28"/>
        </w:rPr>
        <w:t>3.1</w:t>
      </w:r>
      <w:r w:rsidR="00441C86" w:rsidRPr="0077272F">
        <w:rPr>
          <w:rFonts w:ascii="Times New Roman" w:hAnsi="Times New Roman" w:cs="Times New Roman"/>
          <w:b/>
          <w:sz w:val="28"/>
          <w:szCs w:val="28"/>
        </w:rPr>
        <w:t>.</w:t>
      </w:r>
      <w:r w:rsidRPr="0077272F">
        <w:rPr>
          <w:rFonts w:ascii="Times New Roman" w:hAnsi="Times New Roman" w:cs="Times New Roman"/>
          <w:b/>
          <w:sz w:val="28"/>
          <w:szCs w:val="28"/>
        </w:rPr>
        <w:t xml:space="preserve"> Анализ использования территорий поселения</w:t>
      </w:r>
      <w:bookmarkEnd w:id="20"/>
      <w:bookmarkEnd w:id="21"/>
    </w:p>
    <w:p w:rsidR="001E52A6" w:rsidRPr="0077272F" w:rsidRDefault="001E52A6" w:rsidP="00A42E74">
      <w:pPr>
        <w:spacing w:after="0" w:line="240" w:lineRule="auto"/>
        <w:ind w:firstLine="709"/>
        <w:jc w:val="both"/>
      </w:pPr>
    </w:p>
    <w:p w:rsidR="001E52A6" w:rsidRPr="00BF1E78" w:rsidRDefault="001E52A6" w:rsidP="00A42E74">
      <w:pPr>
        <w:keepNext/>
        <w:keepLines/>
        <w:spacing w:after="0" w:line="240" w:lineRule="auto"/>
        <w:ind w:firstLine="709"/>
        <w:jc w:val="both"/>
        <w:outlineLvl w:val="1"/>
        <w:rPr>
          <w:rFonts w:ascii="Times New Roman" w:eastAsia="Times New Roman" w:hAnsi="Times New Roman" w:cs="Times New Roman"/>
          <w:color w:val="2E74B5" w:themeColor="accent1" w:themeShade="BF"/>
          <w:sz w:val="28"/>
          <w:szCs w:val="28"/>
        </w:rPr>
      </w:pPr>
      <w:bookmarkStart w:id="22" w:name="_Toc522283428"/>
      <w:bookmarkStart w:id="23" w:name="_Toc6396355"/>
      <w:bookmarkStart w:id="24" w:name="_Toc108531565"/>
      <w:bookmarkStart w:id="25" w:name="OLE_LINK155"/>
      <w:bookmarkStart w:id="26" w:name="OLE_LINK156"/>
      <w:bookmarkStart w:id="27" w:name="OLE_LINK157"/>
      <w:bookmarkEnd w:id="15"/>
      <w:bookmarkEnd w:id="19"/>
      <w:r w:rsidRPr="0077272F">
        <w:rPr>
          <w:rFonts w:ascii="Times New Roman" w:eastAsia="Times New Roman" w:hAnsi="Times New Roman" w:cs="Times New Roman"/>
          <w:color w:val="2E74B5" w:themeColor="accent1" w:themeShade="BF"/>
          <w:sz w:val="28"/>
          <w:szCs w:val="28"/>
        </w:rPr>
        <w:t>3.1.1</w:t>
      </w:r>
      <w:r w:rsidR="007853AD" w:rsidRPr="0077272F">
        <w:rPr>
          <w:rFonts w:ascii="Times New Roman" w:eastAsia="Times New Roman" w:hAnsi="Times New Roman" w:cs="Times New Roman"/>
          <w:color w:val="2E74B5" w:themeColor="accent1" w:themeShade="BF"/>
          <w:sz w:val="28"/>
          <w:szCs w:val="28"/>
        </w:rPr>
        <w:t>.</w:t>
      </w:r>
      <w:r w:rsidRPr="0077272F">
        <w:rPr>
          <w:rFonts w:ascii="Times New Roman" w:eastAsia="Times New Roman" w:hAnsi="Times New Roman" w:cs="Times New Roman"/>
          <w:color w:val="2E74B5" w:themeColor="accent1" w:themeShade="BF"/>
          <w:sz w:val="28"/>
          <w:szCs w:val="28"/>
        </w:rPr>
        <w:t xml:space="preserve"> </w:t>
      </w:r>
      <w:r w:rsidRPr="00BF1E78">
        <w:rPr>
          <w:rFonts w:ascii="Times New Roman" w:eastAsia="Times New Roman" w:hAnsi="Times New Roman" w:cs="Times New Roman"/>
          <w:color w:val="2E74B5" w:themeColor="accent1" w:themeShade="BF"/>
          <w:sz w:val="28"/>
          <w:szCs w:val="28"/>
        </w:rPr>
        <w:t xml:space="preserve">Современная пространственно-планировочная организация и использование территории </w:t>
      </w:r>
      <w:bookmarkEnd w:id="22"/>
      <w:r w:rsidRPr="00BF1E78">
        <w:rPr>
          <w:rFonts w:ascii="Times New Roman" w:eastAsia="Times New Roman" w:hAnsi="Times New Roman" w:cs="Times New Roman"/>
          <w:color w:val="2E74B5" w:themeColor="accent1" w:themeShade="BF"/>
          <w:sz w:val="28"/>
          <w:szCs w:val="28"/>
        </w:rPr>
        <w:t>поселения</w:t>
      </w:r>
      <w:bookmarkEnd w:id="23"/>
      <w:bookmarkEnd w:id="24"/>
    </w:p>
    <w:p w:rsidR="001E52A6" w:rsidRPr="00BF1E78" w:rsidRDefault="001E52A6" w:rsidP="001E52A6">
      <w:pPr>
        <w:spacing w:after="0" w:line="240" w:lineRule="auto"/>
        <w:ind w:firstLine="709"/>
        <w:jc w:val="both"/>
        <w:rPr>
          <w:rFonts w:ascii="Times New Roman" w:eastAsia="Calibri" w:hAnsi="Times New Roman" w:cs="Times New Roman"/>
          <w:sz w:val="28"/>
          <w:szCs w:val="28"/>
        </w:rPr>
      </w:pPr>
    </w:p>
    <w:p w:rsidR="001E52A6" w:rsidRPr="00BF1E78" w:rsidRDefault="00BF1E78" w:rsidP="00122665">
      <w:pPr>
        <w:spacing w:after="0" w:line="240" w:lineRule="auto"/>
        <w:jc w:val="both"/>
        <w:rPr>
          <w:rFonts w:ascii="Times New Roman" w:eastAsia="Calibri" w:hAnsi="Times New Roman" w:cs="Times New Roman"/>
          <w:sz w:val="28"/>
          <w:szCs w:val="28"/>
        </w:rPr>
      </w:pPr>
      <w:r w:rsidRPr="00BF1E78">
        <w:rPr>
          <w:rFonts w:ascii="Times New Roman" w:eastAsia="Calibri" w:hAnsi="Times New Roman" w:cs="Times New Roman"/>
          <w:noProof/>
          <w:sz w:val="28"/>
          <w:szCs w:val="28"/>
          <w:lang w:eastAsia="ru-RU"/>
        </w:rPr>
        <w:drawing>
          <wp:inline distT="0" distB="0" distL="0" distR="0" wp14:anchorId="17B231AE" wp14:editId="2A28AB84">
            <wp:extent cx="4765675" cy="3388360"/>
            <wp:effectExtent l="0" t="0" r="0" b="0"/>
            <wp:docPr id="4" name="Рисунок 4" descr="X:\Татьяна К\Работа\Наташа\Асекеево\Асекеево 2012\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Татьяна К\Работа\Наташа\Асекеево\Асекеево 2012\Схема.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5675" cy="3388360"/>
                    </a:xfrm>
                    <a:prstGeom prst="rect">
                      <a:avLst/>
                    </a:prstGeom>
                    <a:noFill/>
                    <a:ln>
                      <a:noFill/>
                    </a:ln>
                  </pic:spPr>
                </pic:pic>
              </a:graphicData>
            </a:graphic>
          </wp:inline>
        </w:drawing>
      </w:r>
    </w:p>
    <w:p w:rsidR="001E52A6" w:rsidRPr="00BF1E78" w:rsidRDefault="00441C86" w:rsidP="004B2F8D">
      <w:pPr>
        <w:spacing w:after="0" w:line="240" w:lineRule="auto"/>
        <w:ind w:firstLine="709"/>
        <w:jc w:val="both"/>
        <w:rPr>
          <w:rFonts w:ascii="Times New Roman" w:eastAsia="Calibri" w:hAnsi="Times New Roman" w:cs="Times New Roman"/>
          <w:sz w:val="28"/>
          <w:szCs w:val="28"/>
        </w:rPr>
      </w:pPr>
      <w:r w:rsidRPr="00BF1E78">
        <w:rPr>
          <w:rFonts w:ascii="Times New Roman" w:eastAsia="Times New Roman" w:hAnsi="Times New Roman" w:cs="Times New Roman"/>
          <w:i/>
          <w:sz w:val="28"/>
          <w:szCs w:val="28"/>
          <w:lang w:eastAsia="ar-SA" w:bidi="en-US"/>
        </w:rPr>
        <w:t>Рисунок 3.1.1-1</w:t>
      </w:r>
      <w:r w:rsidRPr="00BF1E78">
        <w:rPr>
          <w:rFonts w:ascii="Times New Roman" w:eastAsia="Times New Roman" w:hAnsi="Times New Roman" w:cs="Times New Roman"/>
          <w:sz w:val="28"/>
          <w:szCs w:val="28"/>
          <w:lang w:eastAsia="ar-SA" w:bidi="en-US"/>
        </w:rPr>
        <w:t xml:space="preserve"> </w:t>
      </w:r>
      <w:r w:rsidR="001E52A6" w:rsidRPr="00BF1E78">
        <w:rPr>
          <w:rFonts w:ascii="Times New Roman" w:eastAsia="Calibri" w:hAnsi="Times New Roman" w:cs="Times New Roman"/>
          <w:sz w:val="28"/>
          <w:szCs w:val="28"/>
        </w:rPr>
        <w:t xml:space="preserve"> Местоположение </w:t>
      </w:r>
      <w:r w:rsidR="0047195C" w:rsidRPr="00BF1E78">
        <w:rPr>
          <w:rFonts w:ascii="Times New Roman" w:eastAsia="Calibri" w:hAnsi="Times New Roman" w:cs="Times New Roman"/>
          <w:sz w:val="28"/>
          <w:szCs w:val="28"/>
        </w:rPr>
        <w:t>Асекеевск</w:t>
      </w:r>
      <w:r w:rsidR="000E0BD5" w:rsidRPr="00BF1E78">
        <w:rPr>
          <w:rFonts w:ascii="Times New Roman" w:eastAsia="Calibri" w:hAnsi="Times New Roman" w:cs="Times New Roman"/>
          <w:sz w:val="28"/>
          <w:szCs w:val="28"/>
        </w:rPr>
        <w:t>ого сельсовета</w:t>
      </w:r>
      <w:r w:rsidR="001E52A6" w:rsidRPr="00BF1E78">
        <w:rPr>
          <w:rFonts w:ascii="Times New Roman" w:eastAsia="Calibri" w:hAnsi="Times New Roman" w:cs="Times New Roman"/>
          <w:sz w:val="28"/>
          <w:szCs w:val="28"/>
        </w:rPr>
        <w:t xml:space="preserve"> в </w:t>
      </w:r>
      <w:r w:rsidR="006A65DA" w:rsidRPr="00BF1E78">
        <w:rPr>
          <w:rFonts w:ascii="Times New Roman" w:eastAsia="Calibri" w:hAnsi="Times New Roman" w:cs="Times New Roman"/>
          <w:sz w:val="28"/>
          <w:szCs w:val="28"/>
        </w:rPr>
        <w:t>Асекеевском районе</w:t>
      </w:r>
    </w:p>
    <w:p w:rsidR="001E52A6" w:rsidRDefault="001E52A6" w:rsidP="004B2F8D">
      <w:pPr>
        <w:spacing w:after="0" w:line="240" w:lineRule="auto"/>
        <w:ind w:firstLine="709"/>
        <w:jc w:val="both"/>
        <w:rPr>
          <w:rFonts w:ascii="Times New Roman" w:eastAsia="Calibri" w:hAnsi="Times New Roman" w:cs="Times New Roman"/>
          <w:b/>
          <w:sz w:val="28"/>
          <w:szCs w:val="28"/>
        </w:rPr>
      </w:pPr>
    </w:p>
    <w:p w:rsidR="00392DA9" w:rsidRPr="00BF1E78" w:rsidRDefault="00392DA9" w:rsidP="004B2F8D">
      <w:pPr>
        <w:spacing w:after="0" w:line="240" w:lineRule="auto"/>
        <w:ind w:firstLine="709"/>
        <w:jc w:val="both"/>
        <w:rPr>
          <w:rFonts w:ascii="Times New Roman" w:eastAsia="Calibri" w:hAnsi="Times New Roman" w:cs="Times New Roman"/>
          <w:b/>
          <w:sz w:val="28"/>
          <w:szCs w:val="28"/>
        </w:rPr>
      </w:pPr>
    </w:p>
    <w:p w:rsidR="001E52A6" w:rsidRPr="00BF1E78" w:rsidRDefault="001E52A6" w:rsidP="004B2F8D">
      <w:pPr>
        <w:pStyle w:val="2"/>
        <w:spacing w:before="0" w:after="0"/>
        <w:ind w:firstLine="709"/>
        <w:jc w:val="both"/>
        <w:rPr>
          <w:rFonts w:eastAsia="Calibri"/>
          <w:sz w:val="28"/>
        </w:rPr>
      </w:pPr>
      <w:bookmarkStart w:id="28" w:name="_Toc6396356"/>
      <w:bookmarkStart w:id="29" w:name="_Toc108531566"/>
      <w:r w:rsidRPr="00BF1E78">
        <w:rPr>
          <w:rFonts w:eastAsia="Calibri"/>
          <w:sz w:val="28"/>
        </w:rPr>
        <w:t>Географическое положение</w:t>
      </w:r>
      <w:bookmarkEnd w:id="28"/>
      <w:bookmarkEnd w:id="29"/>
    </w:p>
    <w:p w:rsidR="0068661F" w:rsidRPr="00BF1E78" w:rsidRDefault="0068661F" w:rsidP="004B2F8D">
      <w:pPr>
        <w:spacing w:after="0" w:line="240" w:lineRule="auto"/>
        <w:ind w:firstLine="709"/>
        <w:jc w:val="both"/>
        <w:rPr>
          <w:rFonts w:ascii="Times New Roman" w:hAnsi="Times New Roman"/>
          <w:sz w:val="28"/>
          <w:szCs w:val="28"/>
        </w:rPr>
      </w:pPr>
    </w:p>
    <w:p w:rsidR="0099500A" w:rsidRPr="005A3070" w:rsidRDefault="0099500A" w:rsidP="005A3070">
      <w:pPr>
        <w:spacing w:after="0" w:line="240" w:lineRule="auto"/>
        <w:ind w:firstLine="709"/>
        <w:jc w:val="both"/>
        <w:rPr>
          <w:rFonts w:ascii="Times New Roman" w:hAnsi="Times New Roman" w:cs="Times New Roman"/>
          <w:sz w:val="28"/>
          <w:szCs w:val="28"/>
        </w:rPr>
      </w:pPr>
      <w:r w:rsidRPr="00860867">
        <w:rPr>
          <w:rFonts w:ascii="Times New Roman" w:hAnsi="Times New Roman"/>
          <w:sz w:val="28"/>
          <w:szCs w:val="28"/>
        </w:rPr>
        <w:t xml:space="preserve">Муниципальное </w:t>
      </w:r>
      <w:r w:rsidRPr="005A3070">
        <w:rPr>
          <w:rFonts w:ascii="Times New Roman" w:hAnsi="Times New Roman"/>
          <w:sz w:val="28"/>
          <w:szCs w:val="28"/>
        </w:rPr>
        <w:t xml:space="preserve">образование </w:t>
      </w:r>
      <w:r w:rsidR="0047195C" w:rsidRPr="005A3070">
        <w:rPr>
          <w:rFonts w:ascii="Times New Roman" w:hAnsi="Times New Roman"/>
          <w:sz w:val="28"/>
          <w:szCs w:val="28"/>
        </w:rPr>
        <w:t>Асекеевски</w:t>
      </w:r>
      <w:r w:rsidR="00F550B1" w:rsidRPr="005A3070">
        <w:rPr>
          <w:rFonts w:ascii="Times New Roman" w:hAnsi="Times New Roman"/>
          <w:sz w:val="28"/>
          <w:szCs w:val="28"/>
        </w:rPr>
        <w:t>й сельсовет</w:t>
      </w:r>
      <w:r w:rsidRPr="005A3070">
        <w:rPr>
          <w:rFonts w:ascii="Times New Roman" w:hAnsi="Times New Roman"/>
          <w:sz w:val="28"/>
          <w:szCs w:val="28"/>
        </w:rPr>
        <w:t xml:space="preserve"> расположено в </w:t>
      </w:r>
      <w:r w:rsidR="00860867" w:rsidRPr="005A3070">
        <w:rPr>
          <w:rFonts w:ascii="Times New Roman" w:hAnsi="Times New Roman"/>
          <w:sz w:val="28"/>
          <w:szCs w:val="28"/>
        </w:rPr>
        <w:t>северо</w:t>
      </w:r>
      <w:r w:rsidR="00631A10" w:rsidRPr="005A3070">
        <w:rPr>
          <w:rFonts w:ascii="Times New Roman" w:hAnsi="Times New Roman"/>
          <w:sz w:val="28"/>
          <w:szCs w:val="28"/>
        </w:rPr>
        <w:t>-</w:t>
      </w:r>
      <w:r w:rsidR="00860867" w:rsidRPr="005A3070">
        <w:rPr>
          <w:rFonts w:ascii="Times New Roman" w:hAnsi="Times New Roman"/>
          <w:sz w:val="28"/>
          <w:szCs w:val="28"/>
        </w:rPr>
        <w:t>западной</w:t>
      </w:r>
      <w:r w:rsidRPr="005A3070">
        <w:rPr>
          <w:rFonts w:ascii="Times New Roman" w:hAnsi="Times New Roman" w:cs="Times New Roman"/>
          <w:sz w:val="28"/>
          <w:szCs w:val="28"/>
        </w:rPr>
        <w:t xml:space="preserve"> части </w:t>
      </w:r>
      <w:r w:rsidR="0047195C" w:rsidRPr="005A3070">
        <w:rPr>
          <w:rFonts w:ascii="Times New Roman" w:hAnsi="Times New Roman" w:cs="Times New Roman"/>
          <w:sz w:val="28"/>
          <w:szCs w:val="28"/>
        </w:rPr>
        <w:t>Асекеевского района</w:t>
      </w:r>
      <w:r w:rsidRPr="005A3070">
        <w:rPr>
          <w:rFonts w:ascii="Times New Roman" w:hAnsi="Times New Roman" w:cs="Times New Roman"/>
          <w:sz w:val="28"/>
          <w:szCs w:val="28"/>
        </w:rPr>
        <w:t xml:space="preserve"> Приволжского Федерального округа Российской Федерации. </w:t>
      </w:r>
      <w:r w:rsidR="00E42740" w:rsidRPr="005A3070">
        <w:rPr>
          <w:rFonts w:ascii="Times New Roman" w:hAnsi="Times New Roman" w:cs="Times New Roman"/>
          <w:sz w:val="28"/>
          <w:szCs w:val="28"/>
        </w:rPr>
        <w:t xml:space="preserve">МО </w:t>
      </w:r>
      <w:r w:rsidR="0047195C" w:rsidRPr="005A3070">
        <w:rPr>
          <w:rFonts w:ascii="Times New Roman" w:hAnsi="Times New Roman" w:cs="Times New Roman"/>
          <w:color w:val="000000"/>
          <w:sz w:val="28"/>
          <w:szCs w:val="28"/>
          <w:shd w:val="clear" w:color="auto" w:fill="FFFFFF"/>
        </w:rPr>
        <w:t>Асекеевски</w:t>
      </w:r>
      <w:r w:rsidR="00E42740" w:rsidRPr="005A3070">
        <w:rPr>
          <w:rFonts w:ascii="Times New Roman" w:hAnsi="Times New Roman" w:cs="Times New Roman"/>
          <w:color w:val="000000"/>
          <w:sz w:val="28"/>
          <w:szCs w:val="28"/>
          <w:shd w:val="clear" w:color="auto" w:fill="FFFFFF"/>
        </w:rPr>
        <w:t xml:space="preserve">й сельсовет </w:t>
      </w:r>
      <w:r w:rsidR="00E42740" w:rsidRPr="005A3070">
        <w:rPr>
          <w:rFonts w:ascii="Times New Roman" w:hAnsi="Times New Roman" w:cs="Times New Roman"/>
          <w:sz w:val="28"/>
          <w:szCs w:val="28"/>
        </w:rPr>
        <w:t xml:space="preserve">граничит </w:t>
      </w:r>
      <w:r w:rsidR="005A3070" w:rsidRPr="005A3070">
        <w:rPr>
          <w:rFonts w:ascii="Times New Roman" w:hAnsi="Times New Roman" w:cs="Times New Roman"/>
          <w:sz w:val="28"/>
          <w:szCs w:val="28"/>
        </w:rPr>
        <w:t>с северо - запада с Бугурусланским районом, с востока и юго-востока – Заглядинским сельсоветом Асекеевского района, с юго-востока – Новосултангуловский сельсовет, на востоке с Яковлевским, Кислинским, сельсоветами, на севере с Советским сельсоветом</w:t>
      </w:r>
      <w:r w:rsidR="00BD7B81" w:rsidRPr="005A3070">
        <w:rPr>
          <w:rFonts w:ascii="Times New Roman" w:hAnsi="Times New Roman" w:cs="Times New Roman"/>
          <w:sz w:val="28"/>
          <w:szCs w:val="28"/>
        </w:rPr>
        <w:t xml:space="preserve">. </w:t>
      </w:r>
    </w:p>
    <w:p w:rsidR="005A3070" w:rsidRPr="005A3070" w:rsidRDefault="005A3070" w:rsidP="005A3070">
      <w:pPr>
        <w:pStyle w:val="24"/>
        <w:tabs>
          <w:tab w:val="left" w:pos="709"/>
        </w:tabs>
        <w:spacing w:line="240" w:lineRule="auto"/>
        <w:ind w:left="0" w:firstLine="709"/>
        <w:rPr>
          <w:rFonts w:eastAsiaTheme="minorEastAsia" w:cstheme="minorBidi"/>
          <w:sz w:val="28"/>
          <w:szCs w:val="28"/>
        </w:rPr>
      </w:pPr>
      <w:r w:rsidRPr="005A3070">
        <w:rPr>
          <w:rFonts w:eastAsiaTheme="minorEastAsia" w:cstheme="minorBidi"/>
          <w:sz w:val="28"/>
          <w:szCs w:val="28"/>
        </w:rPr>
        <w:lastRenderedPageBreak/>
        <w:t>Расстояние до  областного центра г. Оренбург - 330 км, сообщение осуществляется по трассе Оренбург-Абдулино, до трассы от  села Асекеево около 80 км. По территории района проходит железная дорога Самара-Уфа, ближайшая ж.д. станция Асекеево находится в 5 км от районного центра.</w:t>
      </w:r>
    </w:p>
    <w:p w:rsidR="005A3070" w:rsidRPr="005A3070" w:rsidRDefault="005A3070" w:rsidP="005A3070">
      <w:pPr>
        <w:pStyle w:val="24"/>
        <w:tabs>
          <w:tab w:val="left" w:pos="709"/>
        </w:tabs>
        <w:spacing w:line="240" w:lineRule="auto"/>
        <w:ind w:left="0" w:firstLine="709"/>
        <w:rPr>
          <w:rFonts w:eastAsiaTheme="minorEastAsia" w:cstheme="minorBidi"/>
          <w:sz w:val="28"/>
          <w:szCs w:val="28"/>
        </w:rPr>
      </w:pPr>
      <w:r w:rsidRPr="005A3070">
        <w:rPr>
          <w:rFonts w:eastAsiaTheme="minorEastAsia" w:cstheme="minorBidi"/>
          <w:sz w:val="28"/>
          <w:szCs w:val="28"/>
        </w:rPr>
        <w:t>Близкое расположения от экономически развитого региона России – Самарской области и её областного центра города Самары - 150 км. Сообщение происходит посредством автомобильной дороги Асекеево – Бугуруслан – Самара, и железной дороги Уфа – Самара. Железная дорога расположена в границах населенного пункта С.Асекеево и ст. Асекеево. С Самарской областью налажены тесные экономические (в частности торговые) и культурные связи.</w:t>
      </w:r>
    </w:p>
    <w:p w:rsidR="001E52A6" w:rsidRPr="005A3070" w:rsidRDefault="005A3070" w:rsidP="005A3070">
      <w:pPr>
        <w:pStyle w:val="24"/>
        <w:tabs>
          <w:tab w:val="left" w:pos="709"/>
        </w:tabs>
        <w:spacing w:line="240" w:lineRule="auto"/>
        <w:ind w:left="0" w:firstLine="709"/>
        <w:rPr>
          <w:rFonts w:eastAsia="Calibri"/>
          <w:sz w:val="28"/>
          <w:szCs w:val="28"/>
        </w:rPr>
      </w:pPr>
      <w:r w:rsidRPr="005A3070">
        <w:rPr>
          <w:rFonts w:eastAsiaTheme="minorEastAsia" w:cstheme="minorBidi"/>
          <w:sz w:val="28"/>
          <w:szCs w:val="28"/>
        </w:rPr>
        <w:t>с. Асекеево расположено в 26 км от г. Бугуруслана – города Оренбургской области с населением в 53,3 тысячи жителей.</w:t>
      </w:r>
    </w:p>
    <w:p w:rsidR="001E52A6" w:rsidRPr="005A3070" w:rsidRDefault="001E52A6" w:rsidP="005A3070">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5A3070">
        <w:rPr>
          <w:rFonts w:ascii="Times New Roman" w:eastAsia="Times New Roman" w:hAnsi="Times New Roman" w:cs="Times New Roman"/>
          <w:b/>
          <w:bCs/>
          <w:sz w:val="28"/>
          <w:szCs w:val="28"/>
          <w:lang w:eastAsia="ru-RU"/>
        </w:rPr>
        <w:t> </w:t>
      </w:r>
    </w:p>
    <w:p w:rsidR="004423CB" w:rsidRPr="005A3070" w:rsidRDefault="004423CB" w:rsidP="005A3070">
      <w:pPr>
        <w:pStyle w:val="2"/>
        <w:spacing w:before="0" w:after="0"/>
        <w:ind w:firstLine="709"/>
        <w:jc w:val="both"/>
        <w:rPr>
          <w:rFonts w:eastAsia="Calibri"/>
          <w:sz w:val="28"/>
        </w:rPr>
      </w:pPr>
      <w:bookmarkStart w:id="30" w:name="_Toc108531567"/>
      <w:r w:rsidRPr="005A3070">
        <w:rPr>
          <w:rFonts w:eastAsia="Calibri"/>
          <w:sz w:val="28"/>
        </w:rPr>
        <w:t>Историческая справка</w:t>
      </w:r>
      <w:bookmarkEnd w:id="30"/>
    </w:p>
    <w:p w:rsidR="0068661F" w:rsidRPr="005A3070" w:rsidRDefault="0068661F" w:rsidP="004B2F8D">
      <w:pPr>
        <w:spacing w:after="0" w:line="240" w:lineRule="auto"/>
        <w:ind w:firstLine="709"/>
        <w:jc w:val="both"/>
        <w:rPr>
          <w:rFonts w:ascii="Times New Roman" w:hAnsi="Times New Roman" w:cs="Times New Roman"/>
          <w:sz w:val="28"/>
          <w:szCs w:val="28"/>
        </w:rPr>
      </w:pPr>
    </w:p>
    <w:p w:rsidR="007065B8" w:rsidRPr="005A3070" w:rsidRDefault="007065B8" w:rsidP="007065B8">
      <w:pPr>
        <w:pStyle w:val="af8"/>
        <w:shd w:val="clear" w:color="auto" w:fill="FFFFFF"/>
        <w:ind w:firstLine="709"/>
        <w:rPr>
          <w:rFonts w:eastAsiaTheme="minorHAnsi"/>
          <w:sz w:val="28"/>
          <w:szCs w:val="28"/>
          <w:lang w:eastAsia="en-US"/>
        </w:rPr>
      </w:pPr>
      <w:r w:rsidRPr="005A3070">
        <w:rPr>
          <w:rFonts w:eastAsiaTheme="minorHAnsi"/>
          <w:sz w:val="28"/>
          <w:szCs w:val="28"/>
          <w:lang w:eastAsia="en-US"/>
        </w:rPr>
        <w:t xml:space="preserve">Село Асекеево было основано в XVI веке опричником Ивана IV – Асекеем, получившим надел земли за верную службу. </w:t>
      </w:r>
    </w:p>
    <w:p w:rsidR="007065B8" w:rsidRPr="007065B8" w:rsidRDefault="007065B8" w:rsidP="007065B8">
      <w:pPr>
        <w:pStyle w:val="af8"/>
        <w:shd w:val="clear" w:color="auto" w:fill="FFFFFF"/>
        <w:ind w:firstLine="709"/>
        <w:rPr>
          <w:rFonts w:eastAsiaTheme="minorHAnsi"/>
          <w:sz w:val="28"/>
          <w:szCs w:val="28"/>
          <w:lang w:eastAsia="en-US"/>
        </w:rPr>
      </w:pPr>
      <w:r w:rsidRPr="005A3070">
        <w:rPr>
          <w:rFonts w:eastAsiaTheme="minorHAnsi"/>
          <w:sz w:val="28"/>
          <w:szCs w:val="28"/>
          <w:lang w:eastAsia="en-US"/>
        </w:rPr>
        <w:t>В 1922</w:t>
      </w:r>
      <w:r w:rsidRPr="007065B8">
        <w:rPr>
          <w:rFonts w:eastAsiaTheme="minorHAnsi"/>
          <w:sz w:val="28"/>
          <w:szCs w:val="28"/>
          <w:lang w:eastAsia="en-US"/>
        </w:rPr>
        <w:t xml:space="preserve"> году с. Асекеево стало волостным центром, а с 1924 по 1930 годы - районным центром Бугурусланского округа Средневолжского края. С образованием Оренбургской области в декабре 1934 года Асекеевский район обрел статус самостоятельной административно - территориальной единицы, с районным центром в с. Асекеево. </w:t>
      </w:r>
    </w:p>
    <w:p w:rsidR="007065B8" w:rsidRPr="007065B8" w:rsidRDefault="007065B8" w:rsidP="007065B8">
      <w:pPr>
        <w:pStyle w:val="af8"/>
        <w:shd w:val="clear" w:color="auto" w:fill="FFFFFF"/>
        <w:ind w:firstLine="709"/>
        <w:rPr>
          <w:rFonts w:eastAsiaTheme="minorHAnsi"/>
          <w:sz w:val="28"/>
          <w:szCs w:val="28"/>
          <w:lang w:eastAsia="en-US"/>
        </w:rPr>
      </w:pPr>
      <w:r w:rsidRPr="007065B8">
        <w:rPr>
          <w:rFonts w:eastAsiaTheme="minorHAnsi"/>
          <w:sz w:val="28"/>
          <w:szCs w:val="28"/>
          <w:lang w:eastAsia="en-US"/>
        </w:rPr>
        <w:t xml:space="preserve">Состав населения села многонациональный: татары, башкиры, русские, мордва, чуваши, украинцы. </w:t>
      </w:r>
    </w:p>
    <w:p w:rsidR="007065B8" w:rsidRPr="007065B8" w:rsidRDefault="007065B8" w:rsidP="007065B8">
      <w:pPr>
        <w:pStyle w:val="af8"/>
        <w:shd w:val="clear" w:color="auto" w:fill="FFFFFF"/>
        <w:ind w:firstLine="709"/>
        <w:rPr>
          <w:rFonts w:eastAsiaTheme="minorHAnsi"/>
          <w:sz w:val="28"/>
          <w:szCs w:val="28"/>
          <w:lang w:eastAsia="en-US"/>
        </w:rPr>
      </w:pPr>
      <w:r w:rsidRPr="007065B8">
        <w:rPr>
          <w:rFonts w:eastAsiaTheme="minorHAnsi"/>
          <w:sz w:val="28"/>
          <w:szCs w:val="28"/>
          <w:lang w:eastAsia="en-US"/>
        </w:rPr>
        <w:t>Станция Асекеево образовалась в 90-е годы XIX века.</w:t>
      </w:r>
    </w:p>
    <w:p w:rsidR="00E44EE6" w:rsidRPr="00DD63C2" w:rsidRDefault="007065B8" w:rsidP="007065B8">
      <w:pPr>
        <w:pStyle w:val="af8"/>
        <w:shd w:val="clear" w:color="auto" w:fill="FFFFFF"/>
        <w:ind w:firstLine="709"/>
        <w:rPr>
          <w:color w:val="202122"/>
          <w:sz w:val="28"/>
          <w:szCs w:val="28"/>
          <w:highlight w:val="yellow"/>
        </w:rPr>
      </w:pPr>
      <w:r w:rsidRPr="007065B8">
        <w:rPr>
          <w:rFonts w:eastAsiaTheme="minorHAnsi"/>
          <w:sz w:val="28"/>
          <w:szCs w:val="28"/>
          <w:lang w:eastAsia="en-US"/>
        </w:rPr>
        <w:t>Деревня Верхнезаглядино. Точная дата образования этого поселения неизвестна, но к 1899 г. насчитывалось в нем 250 дворов.</w:t>
      </w:r>
    </w:p>
    <w:p w:rsidR="004423CB" w:rsidRPr="00BF1E78" w:rsidRDefault="004423CB" w:rsidP="00E42740">
      <w:pPr>
        <w:shd w:val="clear" w:color="auto" w:fill="FFFFFF"/>
        <w:spacing w:after="0" w:line="240" w:lineRule="auto"/>
        <w:ind w:firstLine="709"/>
        <w:jc w:val="both"/>
        <w:rPr>
          <w:rFonts w:ascii="Times New Roman" w:hAnsi="Times New Roman" w:cs="Times New Roman"/>
          <w:sz w:val="28"/>
          <w:szCs w:val="28"/>
        </w:rPr>
      </w:pPr>
    </w:p>
    <w:p w:rsidR="001E52A6" w:rsidRPr="00BF1E78" w:rsidRDefault="001E52A6" w:rsidP="00E42740">
      <w:pPr>
        <w:pStyle w:val="2"/>
        <w:spacing w:before="0" w:after="0"/>
        <w:ind w:firstLine="709"/>
        <w:jc w:val="both"/>
        <w:rPr>
          <w:sz w:val="28"/>
          <w:lang w:bidi="en-US"/>
        </w:rPr>
      </w:pPr>
      <w:bookmarkStart w:id="31" w:name="_Toc6396358"/>
      <w:bookmarkStart w:id="32" w:name="_Toc108531568"/>
      <w:r w:rsidRPr="00BF1E78">
        <w:rPr>
          <w:sz w:val="28"/>
          <w:lang w:bidi="en-US"/>
        </w:rPr>
        <w:t>Природно-</w:t>
      </w:r>
      <w:r w:rsidR="009C507C" w:rsidRPr="00BF1E78">
        <w:rPr>
          <w:sz w:val="28"/>
          <w:lang w:bidi="en-US"/>
        </w:rPr>
        <w:t>территориальный комплекс</w:t>
      </w:r>
      <w:bookmarkEnd w:id="31"/>
      <w:bookmarkEnd w:id="32"/>
    </w:p>
    <w:p w:rsidR="009C507C" w:rsidRPr="00BF1E78" w:rsidRDefault="009C507C" w:rsidP="00E42740">
      <w:pPr>
        <w:spacing w:after="0" w:line="240" w:lineRule="auto"/>
        <w:ind w:firstLine="709"/>
        <w:jc w:val="both"/>
        <w:rPr>
          <w:rFonts w:ascii="Times New Roman" w:hAnsi="Times New Roman" w:cs="Times New Roman"/>
          <w:b/>
          <w:sz w:val="28"/>
          <w:szCs w:val="28"/>
        </w:rPr>
      </w:pPr>
      <w:bookmarkStart w:id="33" w:name="_Toc380055189"/>
      <w:bookmarkStart w:id="34" w:name="_Toc488920898"/>
      <w:bookmarkEnd w:id="25"/>
      <w:bookmarkEnd w:id="26"/>
      <w:bookmarkEnd w:id="27"/>
      <w:r w:rsidRPr="00BF1E78">
        <w:rPr>
          <w:rFonts w:ascii="Times New Roman" w:hAnsi="Times New Roman" w:cs="Times New Roman"/>
          <w:b/>
          <w:sz w:val="28"/>
          <w:szCs w:val="28"/>
        </w:rPr>
        <w:t>Климат</w:t>
      </w:r>
      <w:bookmarkEnd w:id="33"/>
    </w:p>
    <w:p w:rsidR="00864FBA" w:rsidRPr="00BF1E78" w:rsidRDefault="00864FBA" w:rsidP="00E42740">
      <w:pPr>
        <w:spacing w:after="0" w:line="240" w:lineRule="auto"/>
        <w:ind w:firstLine="709"/>
        <w:jc w:val="both"/>
        <w:rPr>
          <w:rFonts w:ascii="Times New Roman" w:hAnsi="Times New Roman" w:cs="Times New Roman"/>
          <w:b/>
          <w:sz w:val="28"/>
          <w:szCs w:val="28"/>
        </w:rPr>
      </w:pPr>
    </w:p>
    <w:p w:rsidR="00E42740" w:rsidRPr="0098595A" w:rsidRDefault="00392DA9" w:rsidP="004B2F8D">
      <w:pPr>
        <w:spacing w:after="0" w:line="240" w:lineRule="auto"/>
        <w:ind w:firstLine="709"/>
        <w:jc w:val="both"/>
        <w:rPr>
          <w:rFonts w:ascii="Times New Roman" w:hAnsi="Times New Roman" w:cs="Times New Roman"/>
          <w:sz w:val="28"/>
          <w:szCs w:val="28"/>
        </w:rPr>
      </w:pPr>
      <w:r w:rsidRPr="00392DA9">
        <w:rPr>
          <w:rFonts w:ascii="Times New Roman" w:hAnsi="Times New Roman" w:cs="Times New Roman"/>
          <w:sz w:val="28"/>
          <w:szCs w:val="28"/>
        </w:rPr>
        <w:t xml:space="preserve">Климатические условия отличаются непостоянством по годам. Среднегодовая    температура    воздуха плюс 2,5 °С. Сравнительно мягкая по оренбургским меркам зима со среднемесячной температурой в январе             минус 15,5 °С, и нежаркое лето со средней температурой плюс 20 °С. Средне- годовое количество осадков составляет 420 мм – одно из самых высоких в Оренбургской области, наибольшее их количество выпадает в июле, июне, </w:t>
      </w:r>
      <w:r w:rsidRPr="0098595A">
        <w:rPr>
          <w:rFonts w:ascii="Times New Roman" w:hAnsi="Times New Roman" w:cs="Times New Roman"/>
          <w:sz w:val="28"/>
          <w:szCs w:val="28"/>
        </w:rPr>
        <w:t>октябре. Продолжительность вегетационного периода в среднем 135 дней. Снежный покров достигает до 36 см, глубина промерзания почвы – 70 см.</w:t>
      </w:r>
    </w:p>
    <w:p w:rsidR="00E238F7" w:rsidRPr="0098595A" w:rsidRDefault="00E238F7" w:rsidP="004B2F8D">
      <w:pPr>
        <w:spacing w:after="0" w:line="240" w:lineRule="auto"/>
        <w:ind w:firstLine="709"/>
        <w:jc w:val="both"/>
        <w:rPr>
          <w:rFonts w:ascii="Times New Roman" w:hAnsi="Times New Roman" w:cs="Times New Roman"/>
          <w:sz w:val="28"/>
          <w:szCs w:val="28"/>
        </w:rPr>
      </w:pPr>
      <w:bookmarkStart w:id="35" w:name="_Toc380055190"/>
    </w:p>
    <w:p w:rsidR="009C507C" w:rsidRPr="0098595A" w:rsidRDefault="009C507C" w:rsidP="004B2F8D">
      <w:pPr>
        <w:spacing w:after="0" w:line="240" w:lineRule="auto"/>
        <w:ind w:firstLine="709"/>
        <w:rPr>
          <w:rFonts w:ascii="Times New Roman" w:hAnsi="Times New Roman" w:cs="Times New Roman"/>
          <w:b/>
          <w:sz w:val="28"/>
          <w:szCs w:val="28"/>
        </w:rPr>
      </w:pPr>
      <w:r w:rsidRPr="0098595A">
        <w:rPr>
          <w:rFonts w:ascii="Times New Roman" w:hAnsi="Times New Roman" w:cs="Times New Roman"/>
          <w:b/>
          <w:sz w:val="28"/>
          <w:szCs w:val="28"/>
        </w:rPr>
        <w:lastRenderedPageBreak/>
        <w:t>Гео</w:t>
      </w:r>
      <w:r w:rsidR="00AD2744" w:rsidRPr="0098595A">
        <w:rPr>
          <w:rFonts w:ascii="Times New Roman" w:hAnsi="Times New Roman" w:cs="Times New Roman"/>
          <w:b/>
          <w:sz w:val="28"/>
          <w:szCs w:val="28"/>
        </w:rPr>
        <w:t>логическое строение</w:t>
      </w:r>
      <w:bookmarkEnd w:id="35"/>
    </w:p>
    <w:p w:rsidR="00864FBA" w:rsidRPr="0098595A" w:rsidRDefault="00864FBA" w:rsidP="004B2F8D">
      <w:pPr>
        <w:spacing w:after="0" w:line="240" w:lineRule="auto"/>
        <w:ind w:firstLine="709"/>
        <w:jc w:val="both"/>
        <w:rPr>
          <w:rFonts w:ascii="Times New Roman" w:hAnsi="Times New Roman" w:cs="Times New Roman"/>
          <w:b/>
          <w:sz w:val="28"/>
          <w:szCs w:val="28"/>
        </w:rPr>
      </w:pPr>
    </w:p>
    <w:p w:rsidR="0098595A" w:rsidRPr="0098595A" w:rsidRDefault="0098595A" w:rsidP="0098595A">
      <w:pPr>
        <w:tabs>
          <w:tab w:val="left" w:pos="709"/>
        </w:tabs>
        <w:spacing w:after="0" w:line="240" w:lineRule="auto"/>
        <w:ind w:firstLine="709"/>
        <w:jc w:val="both"/>
        <w:rPr>
          <w:rFonts w:ascii="Times New Roman" w:hAnsi="Times New Roman" w:cs="Times New Roman"/>
          <w:color w:val="000000"/>
          <w:sz w:val="28"/>
          <w:szCs w:val="28"/>
        </w:rPr>
      </w:pPr>
      <w:r w:rsidRPr="0098595A">
        <w:rPr>
          <w:rFonts w:ascii="Times New Roman" w:hAnsi="Times New Roman" w:cs="Times New Roman"/>
          <w:color w:val="000000"/>
          <w:sz w:val="28"/>
          <w:szCs w:val="28"/>
        </w:rPr>
        <w:t xml:space="preserve">Рассматриваемая территории МО Асекеевский сельсовет расположена на Восточно-Европейской платформе в зоне Волго-Уральского поднятия (антеклизе).  </w:t>
      </w:r>
    </w:p>
    <w:p w:rsidR="0098595A" w:rsidRPr="0098595A" w:rsidRDefault="0098595A" w:rsidP="0098595A">
      <w:pPr>
        <w:tabs>
          <w:tab w:val="left" w:pos="709"/>
        </w:tabs>
        <w:spacing w:after="0" w:line="240" w:lineRule="auto"/>
        <w:ind w:firstLine="709"/>
        <w:jc w:val="both"/>
        <w:rPr>
          <w:rFonts w:ascii="Times New Roman" w:hAnsi="Times New Roman" w:cs="Times New Roman"/>
          <w:color w:val="000000"/>
          <w:sz w:val="28"/>
          <w:szCs w:val="28"/>
        </w:rPr>
      </w:pPr>
      <w:r w:rsidRPr="0098595A">
        <w:rPr>
          <w:rFonts w:ascii="Times New Roman" w:hAnsi="Times New Roman" w:cs="Times New Roman"/>
          <w:color w:val="000000"/>
          <w:sz w:val="28"/>
          <w:szCs w:val="28"/>
        </w:rPr>
        <w:t>В возрастном отношении  породы относятся к Пермской системе Палеозойской группы.  К породам пермской системы относятся аргиллиты, алевролиты, песчаники, конгломераты, известняки, доломиты, гипсы, ангидриды, каменные и калийные соли.</w:t>
      </w:r>
    </w:p>
    <w:p w:rsidR="00AD2744" w:rsidRPr="00DD63C2" w:rsidRDefault="0098595A" w:rsidP="0098595A">
      <w:pPr>
        <w:tabs>
          <w:tab w:val="left" w:pos="709"/>
        </w:tabs>
        <w:spacing w:after="0" w:line="240" w:lineRule="auto"/>
        <w:ind w:firstLine="709"/>
        <w:jc w:val="both"/>
        <w:rPr>
          <w:rFonts w:ascii="Times New Roman" w:hAnsi="Times New Roman" w:cs="Times New Roman"/>
          <w:color w:val="000000"/>
          <w:sz w:val="28"/>
          <w:szCs w:val="28"/>
          <w:highlight w:val="yellow"/>
        </w:rPr>
      </w:pPr>
      <w:r w:rsidRPr="0098595A">
        <w:rPr>
          <w:rFonts w:ascii="Times New Roman" w:hAnsi="Times New Roman" w:cs="Times New Roman"/>
          <w:color w:val="000000"/>
          <w:sz w:val="28"/>
          <w:szCs w:val="28"/>
        </w:rPr>
        <w:t>На территории сельсовета прослеживаются границы между лесостепью и степью, между Бугульминско-Белебеевской возвышенностью и Общим Сыртом. Большую часть территории занимают долины рек Большой и Малый Кинель и их междуречье. Крутые пластово- ступенчатые правобережья этих рек отличаются наиболее возвышенным и холмистым рельефом, глее на поверхность выходят коренные красноцветные породы татарского яруса пермской системы.</w:t>
      </w:r>
    </w:p>
    <w:p w:rsidR="009C507C" w:rsidRPr="00DD63C2" w:rsidRDefault="009C507C" w:rsidP="004B2F8D">
      <w:pPr>
        <w:spacing w:after="0" w:line="240" w:lineRule="auto"/>
        <w:ind w:firstLine="709"/>
        <w:jc w:val="both"/>
        <w:rPr>
          <w:rFonts w:ascii="Times New Roman" w:hAnsi="Times New Roman" w:cs="Times New Roman"/>
          <w:sz w:val="28"/>
          <w:szCs w:val="28"/>
          <w:highlight w:val="yellow"/>
          <w:lang w:eastAsia="ar-SA"/>
        </w:rPr>
      </w:pPr>
    </w:p>
    <w:p w:rsidR="00AD2744" w:rsidRPr="00DD63C2" w:rsidRDefault="0098595A" w:rsidP="004B2F8D">
      <w:pPr>
        <w:spacing w:after="0" w:line="240" w:lineRule="auto"/>
        <w:ind w:firstLine="709"/>
        <w:jc w:val="both"/>
        <w:rPr>
          <w:rFonts w:ascii="Times New Roman" w:hAnsi="Times New Roman" w:cs="Times New Roman"/>
          <w:b/>
          <w:sz w:val="28"/>
          <w:szCs w:val="28"/>
          <w:highlight w:val="yellow"/>
        </w:rPr>
      </w:pPr>
      <w:r w:rsidRPr="0098595A">
        <w:rPr>
          <w:rFonts w:ascii="Times New Roman" w:hAnsi="Times New Roman" w:cs="Times New Roman"/>
          <w:b/>
          <w:sz w:val="28"/>
          <w:szCs w:val="28"/>
        </w:rPr>
        <w:t>Геоморфология</w:t>
      </w:r>
    </w:p>
    <w:p w:rsidR="00AD2744" w:rsidRPr="00DD63C2" w:rsidRDefault="00AD2744" w:rsidP="004B2F8D">
      <w:pPr>
        <w:spacing w:after="0" w:line="240" w:lineRule="auto"/>
        <w:ind w:firstLine="709"/>
        <w:jc w:val="both"/>
        <w:rPr>
          <w:rFonts w:ascii="Times New Roman" w:hAnsi="Times New Roman" w:cs="Times New Roman"/>
          <w:sz w:val="28"/>
          <w:szCs w:val="28"/>
          <w:highlight w:val="yellow"/>
        </w:rPr>
      </w:pPr>
    </w:p>
    <w:p w:rsidR="0098595A" w:rsidRPr="0098595A" w:rsidRDefault="0098595A" w:rsidP="0098595A">
      <w:pPr>
        <w:spacing w:after="0" w:line="240" w:lineRule="auto"/>
        <w:ind w:firstLine="709"/>
        <w:jc w:val="both"/>
        <w:rPr>
          <w:rFonts w:ascii="Times New Roman" w:hAnsi="Times New Roman" w:cs="Times New Roman"/>
          <w:sz w:val="28"/>
          <w:szCs w:val="28"/>
        </w:rPr>
      </w:pPr>
      <w:r w:rsidRPr="0098595A">
        <w:rPr>
          <w:rFonts w:ascii="Times New Roman" w:hAnsi="Times New Roman" w:cs="Times New Roman"/>
          <w:sz w:val="28"/>
          <w:szCs w:val="28"/>
        </w:rPr>
        <w:t xml:space="preserve">Район расположен на Восточно-Европейской равнине в Заволжско-Предуральской лесостепной провинции, которая представляет собой сыртовую равнину, с крутыми и обрывистыми южными и пологими северными склонами, расчлененными протоками рек и овражно-балочной сетью, и снижающуюся в западном направлении. Однообразные сыртовые равнины слагаются горизонтальными слоями красноцветных глин и песчаников пермского периода. </w:t>
      </w:r>
    </w:p>
    <w:p w:rsidR="0098595A" w:rsidRPr="0098595A" w:rsidRDefault="0098595A" w:rsidP="0098595A">
      <w:pPr>
        <w:spacing w:after="0" w:line="240" w:lineRule="auto"/>
        <w:ind w:firstLine="709"/>
        <w:jc w:val="both"/>
        <w:rPr>
          <w:rFonts w:ascii="Times New Roman" w:hAnsi="Times New Roman" w:cs="Times New Roman"/>
          <w:sz w:val="28"/>
          <w:szCs w:val="28"/>
        </w:rPr>
      </w:pPr>
      <w:r w:rsidRPr="0098595A">
        <w:rPr>
          <w:rFonts w:ascii="Times New Roman" w:hAnsi="Times New Roman" w:cs="Times New Roman"/>
          <w:sz w:val="28"/>
          <w:szCs w:val="28"/>
        </w:rPr>
        <w:t>Реки района (Большой и Малый Кинель, Кисла, Ереуз) относятся в бассейну Каспийского моря.</w:t>
      </w:r>
    </w:p>
    <w:p w:rsidR="00AD2744" w:rsidRPr="00DD63C2" w:rsidRDefault="0098595A" w:rsidP="0098595A">
      <w:pPr>
        <w:spacing w:after="0" w:line="240" w:lineRule="auto"/>
        <w:ind w:firstLine="709"/>
        <w:jc w:val="both"/>
        <w:rPr>
          <w:rFonts w:ascii="Times New Roman" w:hAnsi="Times New Roman" w:cs="Times New Roman"/>
          <w:sz w:val="28"/>
          <w:szCs w:val="28"/>
          <w:highlight w:val="yellow"/>
          <w:lang w:eastAsia="ar-SA"/>
        </w:rPr>
      </w:pPr>
      <w:r w:rsidRPr="0098595A">
        <w:rPr>
          <w:rFonts w:ascii="Times New Roman" w:hAnsi="Times New Roman" w:cs="Times New Roman"/>
          <w:sz w:val="28"/>
          <w:szCs w:val="28"/>
        </w:rPr>
        <w:t>Почвенный покров представлен черноземами типичными - 43,7%, черноземами обыкновенными - 20,4, в поймах рек - лугово-черноземными почвами. По механическому составу почвы глинистые и тяжелосуглинистые, по содержанию гумуса - средне-гумусные.</w:t>
      </w:r>
    </w:p>
    <w:p w:rsidR="00AD2744" w:rsidRPr="00392DA9" w:rsidRDefault="00AD2744" w:rsidP="004B2F8D">
      <w:pPr>
        <w:spacing w:after="0" w:line="240" w:lineRule="auto"/>
        <w:ind w:firstLine="709"/>
        <w:jc w:val="both"/>
        <w:rPr>
          <w:rFonts w:ascii="Times New Roman" w:hAnsi="Times New Roman" w:cs="Times New Roman"/>
          <w:sz w:val="28"/>
          <w:szCs w:val="28"/>
          <w:lang w:eastAsia="ar-SA"/>
        </w:rPr>
      </w:pPr>
    </w:p>
    <w:p w:rsidR="009C507C" w:rsidRPr="00392DA9" w:rsidRDefault="009C507C" w:rsidP="004B2F8D">
      <w:pPr>
        <w:spacing w:after="0" w:line="240" w:lineRule="auto"/>
        <w:ind w:firstLine="709"/>
        <w:jc w:val="both"/>
        <w:rPr>
          <w:rFonts w:ascii="Times New Roman" w:hAnsi="Times New Roman" w:cs="Times New Roman"/>
          <w:b/>
          <w:sz w:val="28"/>
          <w:szCs w:val="28"/>
        </w:rPr>
      </w:pPr>
      <w:bookmarkStart w:id="36" w:name="_Toc380055192"/>
      <w:r w:rsidRPr="00392DA9">
        <w:rPr>
          <w:rFonts w:ascii="Times New Roman" w:hAnsi="Times New Roman" w:cs="Times New Roman"/>
          <w:b/>
          <w:sz w:val="28"/>
          <w:szCs w:val="28"/>
        </w:rPr>
        <w:t>Гидрография</w:t>
      </w:r>
      <w:bookmarkEnd w:id="36"/>
    </w:p>
    <w:p w:rsidR="00864FBA" w:rsidRPr="00392DA9" w:rsidRDefault="00864FBA" w:rsidP="004B2F8D">
      <w:pPr>
        <w:spacing w:after="0" w:line="240" w:lineRule="auto"/>
        <w:ind w:firstLine="709"/>
        <w:jc w:val="both"/>
        <w:rPr>
          <w:rFonts w:ascii="Times New Roman" w:hAnsi="Times New Roman" w:cs="Times New Roman"/>
          <w:sz w:val="28"/>
          <w:szCs w:val="28"/>
        </w:rPr>
      </w:pPr>
    </w:p>
    <w:p w:rsidR="00AD2744" w:rsidRPr="005630A6" w:rsidRDefault="00392DA9" w:rsidP="004B2F8D">
      <w:pPr>
        <w:spacing w:after="0" w:line="240" w:lineRule="auto"/>
        <w:ind w:firstLine="709"/>
        <w:jc w:val="both"/>
        <w:rPr>
          <w:rFonts w:ascii="Times New Roman" w:hAnsi="Times New Roman" w:cs="Times New Roman"/>
          <w:i/>
          <w:sz w:val="28"/>
          <w:szCs w:val="28"/>
        </w:rPr>
      </w:pPr>
      <w:r w:rsidRPr="00392DA9">
        <w:rPr>
          <w:rFonts w:ascii="Times New Roman" w:hAnsi="Times New Roman" w:cs="Times New Roman"/>
          <w:sz w:val="28"/>
          <w:szCs w:val="28"/>
        </w:rPr>
        <w:t xml:space="preserve">По территории Асекеевского сельсовета с юго-востока на северо-запад протекает река Большая Кинель (протяженность реки всего 155 км), являющаяся одним из основных притоков реки Самара (бассейн реки Волга). В долине реки Большой Кинель сосредоточено большое количество озер-стариц. Притоки реки Большой Кинель, впадающие в реку на территории сельсовета – Большая Кисла (протяженность всего - 27 км) и Вязовка. Притоки реки Большая Кисла ручьи Кисла, Усманка. Питаются реки в </w:t>
      </w:r>
      <w:r w:rsidRPr="00392DA9">
        <w:rPr>
          <w:rFonts w:ascii="Times New Roman" w:hAnsi="Times New Roman" w:cs="Times New Roman"/>
          <w:sz w:val="28"/>
          <w:szCs w:val="28"/>
        </w:rPr>
        <w:lastRenderedPageBreak/>
        <w:t>основном грунтовыми водами. Весной в апреле и мае из-за таяния снегов  уровень воды резко возрастает, реки разливаются, затопляя пойму, летом ручьи пересыхают</w:t>
      </w:r>
      <w:r w:rsidRPr="005630A6">
        <w:rPr>
          <w:rFonts w:ascii="Times New Roman" w:hAnsi="Times New Roman" w:cs="Times New Roman"/>
          <w:sz w:val="28"/>
          <w:szCs w:val="28"/>
        </w:rPr>
        <w:t>, реки становятся мелководными. В силу мелководья и непостоянности тока реки слабо используются в экономике края.</w:t>
      </w:r>
      <w:r w:rsidR="00AD2744" w:rsidRPr="005630A6">
        <w:rPr>
          <w:rFonts w:ascii="Times New Roman" w:hAnsi="Times New Roman" w:cs="Times New Roman"/>
          <w:i/>
          <w:sz w:val="28"/>
          <w:szCs w:val="28"/>
        </w:rPr>
        <w:t xml:space="preserve"> </w:t>
      </w:r>
    </w:p>
    <w:p w:rsidR="009C507C" w:rsidRPr="005630A6" w:rsidRDefault="009C507C" w:rsidP="004B2F8D">
      <w:pPr>
        <w:widowControl w:val="0"/>
        <w:spacing w:after="0" w:line="240" w:lineRule="auto"/>
        <w:ind w:firstLine="709"/>
        <w:jc w:val="both"/>
        <w:rPr>
          <w:rFonts w:ascii="Times New Roman" w:hAnsi="Times New Roman" w:cs="Times New Roman"/>
          <w:sz w:val="28"/>
          <w:szCs w:val="28"/>
          <w:lang w:eastAsia="ar-SA"/>
        </w:rPr>
      </w:pPr>
    </w:p>
    <w:p w:rsidR="009C507C" w:rsidRPr="005630A6" w:rsidRDefault="009C507C" w:rsidP="004B2F8D">
      <w:pPr>
        <w:spacing w:after="0" w:line="240" w:lineRule="auto"/>
        <w:ind w:firstLine="709"/>
        <w:rPr>
          <w:rFonts w:ascii="Times New Roman" w:hAnsi="Times New Roman" w:cs="Times New Roman"/>
          <w:b/>
          <w:sz w:val="28"/>
          <w:szCs w:val="28"/>
        </w:rPr>
      </w:pPr>
      <w:bookmarkStart w:id="37" w:name="_Toc380055193"/>
      <w:r w:rsidRPr="005630A6">
        <w:rPr>
          <w:rFonts w:ascii="Times New Roman" w:hAnsi="Times New Roman" w:cs="Times New Roman"/>
          <w:b/>
          <w:sz w:val="28"/>
          <w:szCs w:val="28"/>
        </w:rPr>
        <w:t xml:space="preserve">Растительность </w:t>
      </w:r>
      <w:bookmarkEnd w:id="37"/>
      <w:r w:rsidR="00AD2744" w:rsidRPr="005630A6">
        <w:rPr>
          <w:rFonts w:ascii="Times New Roman" w:hAnsi="Times New Roman" w:cs="Times New Roman"/>
          <w:b/>
          <w:sz w:val="28"/>
          <w:szCs w:val="28"/>
        </w:rPr>
        <w:t>и животный мир</w:t>
      </w:r>
    </w:p>
    <w:p w:rsidR="00D65238" w:rsidRPr="005630A6" w:rsidRDefault="00D65238" w:rsidP="004B2F8D">
      <w:pPr>
        <w:spacing w:after="0" w:line="240" w:lineRule="auto"/>
        <w:ind w:firstLine="709"/>
        <w:jc w:val="both"/>
        <w:rPr>
          <w:rFonts w:ascii="Times New Roman" w:hAnsi="Times New Roman" w:cs="Times New Roman"/>
          <w:b/>
          <w:sz w:val="28"/>
          <w:szCs w:val="28"/>
        </w:rPr>
      </w:pPr>
    </w:p>
    <w:p w:rsidR="00AD2744" w:rsidRPr="00DD63C2" w:rsidRDefault="00392DA9" w:rsidP="00AD2744">
      <w:pPr>
        <w:spacing w:after="0" w:line="240" w:lineRule="auto"/>
        <w:ind w:firstLine="709"/>
        <w:jc w:val="both"/>
        <w:rPr>
          <w:rFonts w:ascii="Times New Roman" w:hAnsi="Times New Roman" w:cs="Times New Roman"/>
          <w:sz w:val="28"/>
          <w:szCs w:val="28"/>
          <w:highlight w:val="yellow"/>
        </w:rPr>
      </w:pPr>
      <w:r w:rsidRPr="005630A6">
        <w:rPr>
          <w:rFonts w:ascii="Times New Roman" w:hAnsi="Times New Roman" w:cs="Times New Roman"/>
          <w:sz w:val="28"/>
          <w:szCs w:val="28"/>
        </w:rPr>
        <w:t>Район расположен в зоне лесостепи. Леса занимают 3,1 % территории, в которых произрастают в основном дуб, береза, осина, липа, вяз. Вдоль русла реки Большой Кинель расположены</w:t>
      </w:r>
      <w:r w:rsidRPr="00392DA9">
        <w:rPr>
          <w:rFonts w:ascii="Times New Roman" w:hAnsi="Times New Roman" w:cs="Times New Roman"/>
          <w:sz w:val="28"/>
          <w:szCs w:val="28"/>
        </w:rPr>
        <w:t xml:space="preserve"> пойменные луга с кустарниками и лесами. В направлении с севера на юг травянистая растительность меняется с разнотравно-луговой (клевер горный, подмаренник настоящий, адонис весенний, герань кроваво-красная, кровохлебка лекарственная, лабазник шестилепестный, земляника зеленая) на разнотравно-типчаково-ковыльную (сухолюбивые грудница шерстистая, полынь Лерха, коровяк фиолетовый, шалфей степной, вероника простертая, гвоздика Андржиевского). На территории района 266 га особо охраняемых земель, где произрастает лекарственная трава (ландыш-весенний).</w:t>
      </w:r>
    </w:p>
    <w:p w:rsidR="001A5343" w:rsidRPr="00DD63C2" w:rsidRDefault="00392DA9" w:rsidP="004B2F8D">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392DA9">
        <w:rPr>
          <w:rFonts w:ascii="Times New Roman" w:hAnsi="Times New Roman" w:cs="Times New Roman"/>
          <w:sz w:val="28"/>
          <w:szCs w:val="28"/>
        </w:rPr>
        <w:t>Фауна территории МО Асекеевский сельсовет представлена дикими животными: степная пищуха, ежик обыкновенный и ушастый, хомячок Эверсмана, рыжеватый и малый суслики. В тихих заводях рек Урал и Илек встречается русская выхухоль. Среди птиц самыми характерными для степных пространств являются многочисленные виды жаворонка, из хищных птиц - курганник, около водоемов охотятся луни.  Водоемы населяют кряква и серый гусь. В пойменных лесах по Уралу гнездится орлан-белохвост. В водоемах обитает болотная черепаха, остромордая, травяная и озерная лягушки, карась и окунь, сом, Важнейшими объектами рыболовства являются щука, лещ, сазан, жерех, язь, плотва.</w:t>
      </w:r>
    </w:p>
    <w:p w:rsidR="00E238F7" w:rsidRPr="005A3070" w:rsidRDefault="00E238F7" w:rsidP="004B2F8D">
      <w:pPr>
        <w:spacing w:after="0" w:line="240" w:lineRule="auto"/>
        <w:ind w:firstLine="709"/>
        <w:jc w:val="both"/>
        <w:rPr>
          <w:rFonts w:ascii="Times New Roman" w:hAnsi="Times New Roman" w:cs="Times New Roman"/>
          <w:sz w:val="28"/>
          <w:szCs w:val="28"/>
          <w:lang w:eastAsia="ru-RU"/>
        </w:rPr>
      </w:pPr>
    </w:p>
    <w:p w:rsidR="009C507C" w:rsidRPr="005A3070" w:rsidRDefault="009C507C" w:rsidP="004B2F8D">
      <w:pPr>
        <w:spacing w:after="0" w:line="240" w:lineRule="auto"/>
        <w:ind w:firstLine="709"/>
        <w:rPr>
          <w:rFonts w:ascii="Times New Roman" w:hAnsi="Times New Roman" w:cs="Times New Roman"/>
          <w:b/>
          <w:sz w:val="28"/>
          <w:szCs w:val="28"/>
        </w:rPr>
      </w:pPr>
      <w:bookmarkStart w:id="38" w:name="_Toc380055194"/>
      <w:r w:rsidRPr="005A3070">
        <w:rPr>
          <w:rFonts w:ascii="Times New Roman" w:hAnsi="Times New Roman" w:cs="Times New Roman"/>
          <w:b/>
          <w:sz w:val="28"/>
          <w:szCs w:val="28"/>
        </w:rPr>
        <w:t>Полезные ископаемые</w:t>
      </w:r>
      <w:bookmarkEnd w:id="38"/>
    </w:p>
    <w:p w:rsidR="00D65238" w:rsidRPr="005A3070" w:rsidRDefault="00D65238" w:rsidP="004B2F8D">
      <w:pPr>
        <w:spacing w:after="0" w:line="240" w:lineRule="auto"/>
        <w:ind w:firstLine="709"/>
        <w:rPr>
          <w:rFonts w:ascii="Times New Roman" w:hAnsi="Times New Roman" w:cs="Times New Roman"/>
          <w:b/>
          <w:sz w:val="28"/>
          <w:szCs w:val="28"/>
        </w:rPr>
      </w:pPr>
    </w:p>
    <w:p w:rsidR="005A3070" w:rsidRPr="005A3070" w:rsidRDefault="005A3070" w:rsidP="005A3070">
      <w:pPr>
        <w:spacing w:after="0" w:line="240" w:lineRule="auto"/>
        <w:ind w:firstLine="709"/>
        <w:jc w:val="both"/>
        <w:rPr>
          <w:rFonts w:ascii="Times New Roman" w:hAnsi="Times New Roman" w:cs="Times New Roman"/>
          <w:color w:val="000000"/>
          <w:sz w:val="28"/>
          <w:szCs w:val="28"/>
        </w:rPr>
      </w:pPr>
      <w:r w:rsidRPr="005A3070">
        <w:rPr>
          <w:rFonts w:ascii="Times New Roman" w:hAnsi="Times New Roman" w:cs="Times New Roman"/>
          <w:color w:val="000000"/>
          <w:sz w:val="28"/>
          <w:szCs w:val="28"/>
        </w:rPr>
        <w:t xml:space="preserve">На территории сельсовета ведется  добыча  углеводородного сырья, и осваиваются газовые месторождения. </w:t>
      </w:r>
    </w:p>
    <w:p w:rsidR="005A3070" w:rsidRPr="005A3070" w:rsidRDefault="005A3070" w:rsidP="005A3070">
      <w:pPr>
        <w:spacing w:after="0" w:line="240" w:lineRule="auto"/>
        <w:ind w:firstLine="709"/>
        <w:jc w:val="both"/>
        <w:rPr>
          <w:rFonts w:ascii="Times New Roman" w:hAnsi="Times New Roman" w:cs="Times New Roman"/>
          <w:color w:val="000000"/>
          <w:sz w:val="28"/>
          <w:szCs w:val="28"/>
        </w:rPr>
      </w:pPr>
      <w:r w:rsidRPr="005A3070">
        <w:rPr>
          <w:rFonts w:ascii="Times New Roman" w:hAnsi="Times New Roman" w:cs="Times New Roman"/>
          <w:color w:val="000000"/>
          <w:sz w:val="28"/>
          <w:szCs w:val="28"/>
        </w:rPr>
        <w:t>Недра района богаты углеводородным сырьем. НГДУ "Бугурусланнефть" АО "Оренбургнефть" эксплуатирует 10 нефтяных месторождений</w:t>
      </w:r>
      <w:r w:rsidR="009A0B8F">
        <w:rPr>
          <w:rFonts w:ascii="Times New Roman" w:hAnsi="Times New Roman" w:cs="Times New Roman"/>
          <w:color w:val="000000"/>
          <w:sz w:val="28"/>
          <w:szCs w:val="28"/>
        </w:rPr>
        <w:t>:</w:t>
      </w:r>
      <w:r w:rsidRPr="005A3070">
        <w:rPr>
          <w:rFonts w:ascii="Times New Roman" w:hAnsi="Times New Roman" w:cs="Times New Roman"/>
          <w:color w:val="000000"/>
          <w:sz w:val="28"/>
          <w:szCs w:val="28"/>
        </w:rPr>
        <w:t xml:space="preserve"> Султангулово-Заглядинское, Южно-Султангуловское, Тарханское, Кушниковское, Ботвинское, Чесноковское, Сакадинское, Воинское, Березовское и Наумовское. </w:t>
      </w:r>
    </w:p>
    <w:p w:rsidR="005A3070" w:rsidRPr="00A83F82" w:rsidRDefault="005A3070" w:rsidP="005A3070">
      <w:pPr>
        <w:spacing w:after="0" w:line="240" w:lineRule="auto"/>
        <w:ind w:firstLine="709"/>
        <w:jc w:val="both"/>
        <w:rPr>
          <w:rFonts w:ascii="Times New Roman" w:hAnsi="Times New Roman" w:cs="Times New Roman"/>
          <w:color w:val="000000"/>
          <w:sz w:val="28"/>
          <w:szCs w:val="28"/>
        </w:rPr>
      </w:pPr>
      <w:r w:rsidRPr="00A83F82">
        <w:rPr>
          <w:rFonts w:ascii="Times New Roman" w:hAnsi="Times New Roman" w:cs="Times New Roman"/>
          <w:color w:val="000000"/>
          <w:sz w:val="28"/>
          <w:szCs w:val="28"/>
        </w:rPr>
        <w:t>В строительстве применяются местные полезные ископаемые: песок, гравий, глина, камень (песчаник, известняк).</w:t>
      </w:r>
    </w:p>
    <w:p w:rsidR="007D2953" w:rsidRPr="00A83F82" w:rsidRDefault="007D2953" w:rsidP="007D2953">
      <w:pPr>
        <w:spacing w:after="0" w:line="240" w:lineRule="auto"/>
        <w:ind w:firstLine="709"/>
        <w:jc w:val="both"/>
        <w:rPr>
          <w:rFonts w:ascii="Times New Roman" w:hAnsi="Times New Roman" w:cs="Times New Roman"/>
          <w:i/>
          <w:sz w:val="28"/>
          <w:szCs w:val="28"/>
        </w:rPr>
      </w:pPr>
    </w:p>
    <w:p w:rsidR="00D15729" w:rsidRPr="00A83F82" w:rsidRDefault="00D15729" w:rsidP="00D15729">
      <w:pPr>
        <w:spacing w:after="0" w:line="240" w:lineRule="auto"/>
        <w:ind w:firstLine="709"/>
        <w:jc w:val="both"/>
        <w:rPr>
          <w:rFonts w:ascii="Times New Roman" w:hAnsi="Times New Roman" w:cs="Times New Roman"/>
          <w:b/>
          <w:sz w:val="28"/>
          <w:szCs w:val="28"/>
        </w:rPr>
      </w:pPr>
    </w:p>
    <w:p w:rsidR="001E52A6" w:rsidRPr="00A83F82" w:rsidRDefault="001E52A6" w:rsidP="0098595A">
      <w:pPr>
        <w:pStyle w:val="2"/>
        <w:spacing w:before="0" w:after="0"/>
        <w:ind w:firstLine="708"/>
        <w:jc w:val="both"/>
        <w:rPr>
          <w:sz w:val="28"/>
        </w:rPr>
      </w:pPr>
      <w:bookmarkStart w:id="39" w:name="_Toc6396360"/>
      <w:bookmarkStart w:id="40" w:name="_Toc108531569"/>
      <w:r w:rsidRPr="00A83F82">
        <w:rPr>
          <w:sz w:val="28"/>
        </w:rPr>
        <w:lastRenderedPageBreak/>
        <w:t>Население</w:t>
      </w:r>
      <w:bookmarkEnd w:id="39"/>
      <w:bookmarkEnd w:id="40"/>
    </w:p>
    <w:bookmarkEnd w:id="34"/>
    <w:p w:rsidR="0031376A" w:rsidRPr="00A83F82" w:rsidRDefault="0031376A" w:rsidP="0031376A">
      <w:pPr>
        <w:tabs>
          <w:tab w:val="left" w:pos="709"/>
        </w:tabs>
        <w:spacing w:after="0"/>
        <w:ind w:firstLine="709"/>
        <w:contextualSpacing/>
        <w:jc w:val="both"/>
        <w:rPr>
          <w:rFonts w:ascii="Times New Roman" w:eastAsia="Calibri" w:hAnsi="Times New Roman" w:cs="Times New Roman"/>
          <w:sz w:val="28"/>
          <w:szCs w:val="28"/>
        </w:rPr>
      </w:pPr>
      <w:r w:rsidRPr="00A83F82">
        <w:rPr>
          <w:rFonts w:ascii="Times New Roman" w:eastAsia="Calibri" w:hAnsi="Times New Roman" w:cs="Times New Roman"/>
          <w:sz w:val="28"/>
          <w:szCs w:val="28"/>
        </w:rPr>
        <w:t>Наряду с природной, экономической и экологической составляющими, демографическая ситуация является важнейшим элементом развития территории. Основными ее показателями являются динамика численности населения, его воспроизводство, половая и возрастная структура, продолжительность жизни, размещение и механическое движение.</w:t>
      </w:r>
    </w:p>
    <w:p w:rsidR="00D15729" w:rsidRPr="00470B8B" w:rsidRDefault="00470B8B" w:rsidP="00D15729">
      <w:pPr>
        <w:pStyle w:val="p3"/>
        <w:shd w:val="clear" w:color="auto" w:fill="FFFFFF"/>
        <w:tabs>
          <w:tab w:val="left" w:pos="1134"/>
        </w:tabs>
        <w:spacing w:before="0" w:beforeAutospacing="0" w:after="0" w:afterAutospacing="0"/>
        <w:ind w:firstLine="709"/>
        <w:jc w:val="both"/>
        <w:rPr>
          <w:sz w:val="28"/>
          <w:szCs w:val="28"/>
        </w:rPr>
      </w:pPr>
      <w:r w:rsidRPr="00470B8B">
        <w:rPr>
          <w:sz w:val="28"/>
          <w:szCs w:val="28"/>
        </w:rPr>
        <w:t>Численность населения по данным Федеральной службы государственной статистики Росстат на 1 января 2022 года составляет 5261 человек.</w:t>
      </w:r>
    </w:p>
    <w:p w:rsidR="007A2C03" w:rsidRPr="00470B8B" w:rsidRDefault="007A2C03" w:rsidP="007A2C03">
      <w:pPr>
        <w:pStyle w:val="afffc"/>
        <w:tabs>
          <w:tab w:val="left" w:pos="709"/>
        </w:tabs>
        <w:spacing w:before="0" w:after="0"/>
        <w:contextualSpacing/>
        <w:rPr>
          <w:sz w:val="28"/>
          <w:szCs w:val="28"/>
        </w:rPr>
      </w:pPr>
    </w:p>
    <w:p w:rsidR="007A2C03" w:rsidRPr="00470B8B" w:rsidRDefault="005607C2" w:rsidP="007A2C03">
      <w:pPr>
        <w:pStyle w:val="afffc"/>
        <w:tabs>
          <w:tab w:val="left" w:pos="709"/>
          <w:tab w:val="left" w:pos="851"/>
        </w:tabs>
        <w:spacing w:before="0" w:after="0"/>
        <w:contextualSpacing/>
        <w:rPr>
          <w:b/>
          <w:sz w:val="28"/>
          <w:szCs w:val="28"/>
        </w:rPr>
      </w:pPr>
      <w:r w:rsidRPr="00470B8B">
        <w:rPr>
          <w:i/>
          <w:sz w:val="28"/>
          <w:szCs w:val="28"/>
        </w:rPr>
        <w:t>Таблица 3.1.1-</w:t>
      </w:r>
      <w:r w:rsidR="00470B8B" w:rsidRPr="00470B8B">
        <w:rPr>
          <w:i/>
          <w:sz w:val="28"/>
          <w:szCs w:val="28"/>
        </w:rPr>
        <w:t>1</w:t>
      </w:r>
      <w:r w:rsidRPr="00470B8B">
        <w:rPr>
          <w:i/>
          <w:sz w:val="28"/>
          <w:szCs w:val="28"/>
        </w:rPr>
        <w:t xml:space="preserve"> </w:t>
      </w:r>
      <w:r w:rsidR="00470B8B" w:rsidRPr="00470B8B">
        <w:rPr>
          <w:b/>
          <w:sz w:val="28"/>
          <w:szCs w:val="28"/>
        </w:rPr>
        <w:t>Численность населения МО Асекеевский сельсовет по данным переписей населения*, ее динамика</w:t>
      </w:r>
      <w:r w:rsidR="007A2C03" w:rsidRPr="00470B8B">
        <w:rPr>
          <w:b/>
          <w:sz w:val="28"/>
          <w:szCs w:val="28"/>
        </w:rPr>
        <w:t xml:space="preserve"> </w:t>
      </w:r>
    </w:p>
    <w:tbl>
      <w:tblPr>
        <w:tblW w:w="0" w:type="auto"/>
        <w:tblInd w:w="83" w:type="dxa"/>
        <w:tblLayout w:type="fixed"/>
        <w:tblLook w:val="0000" w:firstRow="0" w:lastRow="0" w:firstColumn="0" w:lastColumn="0" w:noHBand="0" w:noVBand="0"/>
      </w:tblPr>
      <w:tblGrid>
        <w:gridCol w:w="4136"/>
        <w:gridCol w:w="1274"/>
        <w:gridCol w:w="1316"/>
        <w:gridCol w:w="1315"/>
        <w:gridCol w:w="1356"/>
      </w:tblGrid>
      <w:tr w:rsidR="00427208" w:rsidRPr="00470B8B" w:rsidTr="00427208">
        <w:trPr>
          <w:trHeight w:val="463"/>
        </w:trPr>
        <w:tc>
          <w:tcPr>
            <w:tcW w:w="4136" w:type="dxa"/>
            <w:tcBorders>
              <w:top w:val="single" w:sz="4" w:space="0" w:color="000000"/>
              <w:left w:val="single" w:sz="4" w:space="0" w:color="000000"/>
              <w:bottom w:val="single" w:sz="4" w:space="0" w:color="000000"/>
            </w:tcBorders>
            <w:shd w:val="clear" w:color="auto" w:fill="F2DBDB"/>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70B8B">
              <w:rPr>
                <w:rFonts w:ascii="Times New Roman" w:eastAsia="Times New Roman" w:hAnsi="Times New Roman" w:cs="Times New Roman"/>
                <w:b/>
                <w:bCs/>
                <w:color w:val="000000"/>
                <w:sz w:val="24"/>
                <w:szCs w:val="24"/>
                <w:lang w:val="en-US" w:bidi="en-US"/>
              </w:rPr>
              <w:t>Наименование показателя</w:t>
            </w:r>
          </w:p>
        </w:tc>
        <w:tc>
          <w:tcPr>
            <w:tcW w:w="1274" w:type="dxa"/>
            <w:tcBorders>
              <w:top w:val="single" w:sz="4" w:space="0" w:color="000000"/>
              <w:left w:val="single" w:sz="4" w:space="0" w:color="000000"/>
              <w:bottom w:val="single" w:sz="4" w:space="0" w:color="000000"/>
            </w:tcBorders>
            <w:shd w:val="clear" w:color="auto" w:fill="F2DBDB"/>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70B8B">
              <w:rPr>
                <w:rFonts w:ascii="Times New Roman" w:eastAsia="Times New Roman" w:hAnsi="Times New Roman" w:cs="Times New Roman"/>
                <w:b/>
                <w:bCs/>
                <w:color w:val="000000"/>
                <w:sz w:val="24"/>
                <w:szCs w:val="24"/>
                <w:lang w:val="en-US" w:bidi="en-US"/>
              </w:rPr>
              <w:t>1970 г.</w:t>
            </w:r>
          </w:p>
        </w:tc>
        <w:tc>
          <w:tcPr>
            <w:tcW w:w="1316" w:type="dxa"/>
            <w:tcBorders>
              <w:top w:val="single" w:sz="4" w:space="0" w:color="000000"/>
              <w:left w:val="single" w:sz="4" w:space="0" w:color="000000"/>
              <w:bottom w:val="single" w:sz="4" w:space="0" w:color="000000"/>
            </w:tcBorders>
            <w:shd w:val="clear" w:color="auto" w:fill="F2DBDB"/>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70B8B">
              <w:rPr>
                <w:rFonts w:ascii="Times New Roman" w:eastAsia="Times New Roman" w:hAnsi="Times New Roman" w:cs="Times New Roman"/>
                <w:b/>
                <w:bCs/>
                <w:color w:val="000000"/>
                <w:sz w:val="24"/>
                <w:szCs w:val="24"/>
                <w:lang w:val="en-US" w:bidi="en-US"/>
              </w:rPr>
              <w:t>1979 г.</w:t>
            </w:r>
          </w:p>
        </w:tc>
        <w:tc>
          <w:tcPr>
            <w:tcW w:w="1315" w:type="dxa"/>
            <w:tcBorders>
              <w:top w:val="single" w:sz="4" w:space="0" w:color="000000"/>
              <w:left w:val="single" w:sz="4" w:space="0" w:color="000000"/>
              <w:bottom w:val="single" w:sz="4" w:space="0" w:color="000000"/>
            </w:tcBorders>
            <w:shd w:val="clear" w:color="auto" w:fill="F2DBDB"/>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70B8B">
              <w:rPr>
                <w:rFonts w:ascii="Times New Roman" w:eastAsia="Times New Roman" w:hAnsi="Times New Roman" w:cs="Times New Roman"/>
                <w:b/>
                <w:bCs/>
                <w:color w:val="000000"/>
                <w:sz w:val="24"/>
                <w:szCs w:val="24"/>
                <w:lang w:val="en-US" w:bidi="en-US"/>
              </w:rPr>
              <w:t>1989 г.</w:t>
            </w:r>
          </w:p>
        </w:tc>
        <w:tc>
          <w:tcPr>
            <w:tcW w:w="1356"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70B8B">
              <w:rPr>
                <w:rFonts w:ascii="Times New Roman" w:eastAsia="Times New Roman" w:hAnsi="Times New Roman" w:cs="Times New Roman"/>
                <w:b/>
                <w:bCs/>
                <w:color w:val="000000"/>
                <w:sz w:val="24"/>
                <w:szCs w:val="24"/>
                <w:lang w:val="en-US" w:bidi="en-US"/>
              </w:rPr>
              <w:t>2002 г.</w:t>
            </w:r>
          </w:p>
        </w:tc>
      </w:tr>
      <w:tr w:rsidR="00427208" w:rsidRPr="00470B8B" w:rsidTr="00427208">
        <w:trPr>
          <w:trHeight w:val="404"/>
        </w:trPr>
        <w:tc>
          <w:tcPr>
            <w:tcW w:w="413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bCs/>
                <w:color w:val="000000"/>
                <w:sz w:val="24"/>
                <w:szCs w:val="24"/>
                <w:lang w:bidi="en-US"/>
              </w:rPr>
            </w:pPr>
            <w:r w:rsidRPr="00470B8B">
              <w:rPr>
                <w:rFonts w:ascii="Times New Roman" w:eastAsia="Times New Roman" w:hAnsi="Times New Roman" w:cs="Times New Roman"/>
                <w:b/>
                <w:bCs/>
                <w:color w:val="000000"/>
                <w:sz w:val="24"/>
                <w:szCs w:val="24"/>
                <w:lang w:bidi="en-US"/>
              </w:rPr>
              <w:t>Численность населения МО, всего, в том числе</w:t>
            </w:r>
          </w:p>
        </w:tc>
        <w:tc>
          <w:tcPr>
            <w:tcW w:w="1274"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70B8B">
              <w:rPr>
                <w:rFonts w:ascii="Times New Roman" w:eastAsia="Times New Roman" w:hAnsi="Times New Roman" w:cs="Times New Roman"/>
                <w:b/>
                <w:color w:val="000000"/>
                <w:sz w:val="24"/>
                <w:szCs w:val="24"/>
                <w:lang w:val="en-US" w:bidi="en-US"/>
              </w:rPr>
              <w:t>4632</w:t>
            </w:r>
          </w:p>
        </w:tc>
        <w:tc>
          <w:tcPr>
            <w:tcW w:w="131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70B8B">
              <w:rPr>
                <w:rFonts w:ascii="Times New Roman" w:eastAsia="Times New Roman" w:hAnsi="Times New Roman" w:cs="Times New Roman"/>
                <w:b/>
                <w:color w:val="000000"/>
                <w:sz w:val="24"/>
                <w:szCs w:val="24"/>
                <w:lang w:val="en-US" w:bidi="en-US"/>
              </w:rPr>
              <w:t>4630</w:t>
            </w:r>
          </w:p>
        </w:tc>
        <w:tc>
          <w:tcPr>
            <w:tcW w:w="1315"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70B8B">
              <w:rPr>
                <w:rFonts w:ascii="Times New Roman" w:eastAsia="Times New Roman" w:hAnsi="Times New Roman" w:cs="Times New Roman"/>
                <w:b/>
                <w:color w:val="000000"/>
                <w:sz w:val="24"/>
                <w:szCs w:val="24"/>
                <w:lang w:val="en-US" w:bidi="en-US"/>
              </w:rPr>
              <w:t>5688</w:t>
            </w:r>
          </w:p>
        </w:tc>
        <w:tc>
          <w:tcPr>
            <w:tcW w:w="1356" w:type="dxa"/>
            <w:tcBorders>
              <w:left w:val="single" w:sz="4" w:space="0" w:color="000000"/>
              <w:bottom w:val="single" w:sz="4" w:space="0" w:color="000000"/>
              <w:right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70B8B">
              <w:rPr>
                <w:rFonts w:ascii="Times New Roman" w:eastAsia="Times New Roman" w:hAnsi="Times New Roman" w:cs="Times New Roman"/>
                <w:b/>
                <w:color w:val="000000"/>
                <w:sz w:val="24"/>
                <w:szCs w:val="24"/>
                <w:lang w:val="en-US" w:bidi="en-US"/>
              </w:rPr>
              <w:t>5952</w:t>
            </w:r>
          </w:p>
        </w:tc>
      </w:tr>
      <w:tr w:rsidR="00427208" w:rsidRPr="00470B8B" w:rsidTr="00427208">
        <w:trPr>
          <w:trHeight w:val="410"/>
        </w:trPr>
        <w:tc>
          <w:tcPr>
            <w:tcW w:w="413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Cs/>
                <w:color w:val="000000"/>
                <w:sz w:val="24"/>
                <w:szCs w:val="24"/>
                <w:lang w:val="en-US" w:bidi="en-US"/>
              </w:rPr>
            </w:pPr>
            <w:r w:rsidRPr="00470B8B">
              <w:rPr>
                <w:rFonts w:ascii="Times New Roman" w:eastAsia="Times New Roman" w:hAnsi="Times New Roman" w:cs="Times New Roman"/>
                <w:bCs/>
                <w:color w:val="000000"/>
                <w:sz w:val="24"/>
                <w:szCs w:val="24"/>
                <w:lang w:val="en-US" w:bidi="en-US"/>
              </w:rPr>
              <w:t>с.Асекеево</w:t>
            </w:r>
          </w:p>
        </w:tc>
        <w:tc>
          <w:tcPr>
            <w:tcW w:w="1274"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3512</w:t>
            </w:r>
          </w:p>
        </w:tc>
        <w:tc>
          <w:tcPr>
            <w:tcW w:w="131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3755</w:t>
            </w:r>
          </w:p>
        </w:tc>
        <w:tc>
          <w:tcPr>
            <w:tcW w:w="1315"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4993</w:t>
            </w:r>
          </w:p>
        </w:tc>
        <w:tc>
          <w:tcPr>
            <w:tcW w:w="1356" w:type="dxa"/>
            <w:tcBorders>
              <w:left w:val="single" w:sz="4" w:space="0" w:color="000000"/>
              <w:bottom w:val="single" w:sz="4" w:space="0" w:color="000000"/>
              <w:right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5296</w:t>
            </w:r>
          </w:p>
        </w:tc>
      </w:tr>
      <w:tr w:rsidR="00427208" w:rsidRPr="00470B8B" w:rsidTr="00427208">
        <w:trPr>
          <w:trHeight w:val="415"/>
        </w:trPr>
        <w:tc>
          <w:tcPr>
            <w:tcW w:w="413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Cs/>
                <w:color w:val="000000"/>
                <w:sz w:val="24"/>
                <w:szCs w:val="24"/>
                <w:lang w:val="en-US" w:bidi="en-US"/>
              </w:rPr>
            </w:pPr>
            <w:r w:rsidRPr="00470B8B">
              <w:rPr>
                <w:rFonts w:ascii="Times New Roman" w:eastAsia="Times New Roman" w:hAnsi="Times New Roman" w:cs="Times New Roman"/>
                <w:bCs/>
                <w:color w:val="000000"/>
                <w:sz w:val="24"/>
                <w:szCs w:val="24"/>
                <w:lang w:val="en-US" w:bidi="en-US"/>
              </w:rPr>
              <w:t>ст.Асекеево</w:t>
            </w:r>
          </w:p>
        </w:tc>
        <w:tc>
          <w:tcPr>
            <w:tcW w:w="1274"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768</w:t>
            </w:r>
          </w:p>
        </w:tc>
        <w:tc>
          <w:tcPr>
            <w:tcW w:w="131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592</w:t>
            </w:r>
          </w:p>
        </w:tc>
        <w:tc>
          <w:tcPr>
            <w:tcW w:w="1315"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523</w:t>
            </w:r>
          </w:p>
        </w:tc>
        <w:tc>
          <w:tcPr>
            <w:tcW w:w="1356" w:type="dxa"/>
            <w:tcBorders>
              <w:left w:val="single" w:sz="4" w:space="0" w:color="000000"/>
              <w:bottom w:val="single" w:sz="4" w:space="0" w:color="000000"/>
              <w:right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515</w:t>
            </w:r>
          </w:p>
        </w:tc>
      </w:tr>
      <w:tr w:rsidR="00427208" w:rsidRPr="00470B8B" w:rsidTr="00427208">
        <w:trPr>
          <w:trHeight w:val="409"/>
        </w:trPr>
        <w:tc>
          <w:tcPr>
            <w:tcW w:w="413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Cs/>
                <w:color w:val="000000"/>
                <w:sz w:val="24"/>
                <w:szCs w:val="24"/>
                <w:lang w:val="en-US" w:bidi="en-US"/>
              </w:rPr>
            </w:pPr>
            <w:r w:rsidRPr="00470B8B">
              <w:rPr>
                <w:rFonts w:ascii="Times New Roman" w:eastAsia="Times New Roman" w:hAnsi="Times New Roman" w:cs="Times New Roman"/>
                <w:bCs/>
                <w:color w:val="000000"/>
                <w:sz w:val="24"/>
                <w:szCs w:val="24"/>
                <w:lang w:val="en-US" w:bidi="en-US"/>
              </w:rPr>
              <w:t>д.Верхнезаглядино</w:t>
            </w:r>
          </w:p>
        </w:tc>
        <w:tc>
          <w:tcPr>
            <w:tcW w:w="1274"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352</w:t>
            </w:r>
          </w:p>
        </w:tc>
        <w:tc>
          <w:tcPr>
            <w:tcW w:w="131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283</w:t>
            </w:r>
          </w:p>
        </w:tc>
        <w:tc>
          <w:tcPr>
            <w:tcW w:w="1315"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172</w:t>
            </w:r>
          </w:p>
        </w:tc>
        <w:tc>
          <w:tcPr>
            <w:tcW w:w="1356" w:type="dxa"/>
            <w:tcBorders>
              <w:left w:val="single" w:sz="4" w:space="0" w:color="000000"/>
              <w:bottom w:val="single" w:sz="4" w:space="0" w:color="000000"/>
              <w:right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141</w:t>
            </w:r>
          </w:p>
        </w:tc>
      </w:tr>
      <w:tr w:rsidR="00427208" w:rsidRPr="00470B8B" w:rsidTr="00427208">
        <w:trPr>
          <w:trHeight w:val="413"/>
        </w:trPr>
        <w:tc>
          <w:tcPr>
            <w:tcW w:w="4136" w:type="dxa"/>
            <w:tcBorders>
              <w:left w:val="single" w:sz="4" w:space="0" w:color="000000"/>
              <w:bottom w:val="single" w:sz="4" w:space="0" w:color="000000"/>
            </w:tcBorders>
            <w:shd w:val="clear" w:color="auto" w:fill="auto"/>
            <w:vAlign w:val="center"/>
          </w:tcPr>
          <w:p w:rsidR="00427208" w:rsidRPr="00470B8B" w:rsidRDefault="00427208" w:rsidP="00427208">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70B8B">
              <w:rPr>
                <w:rFonts w:ascii="Times New Roman" w:eastAsia="Times New Roman" w:hAnsi="Times New Roman" w:cs="Times New Roman"/>
                <w:b/>
                <w:bCs/>
                <w:color w:val="000000"/>
                <w:sz w:val="24"/>
                <w:szCs w:val="24"/>
                <w:lang w:val="en-US" w:bidi="en-US"/>
              </w:rPr>
              <w:t>Общий прирост (убыль),</w:t>
            </w:r>
            <w:r>
              <w:rPr>
                <w:rFonts w:ascii="Times New Roman" w:eastAsia="Times New Roman" w:hAnsi="Times New Roman" w:cs="Times New Roman"/>
                <w:b/>
                <w:bCs/>
                <w:color w:val="000000"/>
                <w:sz w:val="24"/>
                <w:szCs w:val="24"/>
                <w:lang w:bidi="en-US"/>
              </w:rPr>
              <w:t xml:space="preserve"> </w:t>
            </w:r>
            <w:r w:rsidRPr="00470B8B">
              <w:rPr>
                <w:rFonts w:ascii="Times New Roman" w:eastAsia="Times New Roman" w:hAnsi="Times New Roman" w:cs="Times New Roman"/>
                <w:b/>
                <w:bCs/>
                <w:color w:val="000000"/>
                <w:sz w:val="24"/>
                <w:szCs w:val="24"/>
                <w:lang w:val="en-US" w:bidi="en-US"/>
              </w:rPr>
              <w:t>чел.</w:t>
            </w:r>
          </w:p>
        </w:tc>
        <w:tc>
          <w:tcPr>
            <w:tcW w:w="1274" w:type="dxa"/>
            <w:tcBorders>
              <w:left w:val="single" w:sz="4" w:space="0" w:color="000000"/>
              <w:bottom w:val="single" w:sz="4" w:space="0" w:color="000000"/>
            </w:tcBorders>
            <w:shd w:val="clear" w:color="auto" w:fill="auto"/>
            <w:vAlign w:val="center"/>
          </w:tcPr>
          <w:p w:rsidR="00427208" w:rsidRPr="00427208" w:rsidRDefault="00427208" w:rsidP="00C2132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х</w:t>
            </w:r>
          </w:p>
        </w:tc>
        <w:tc>
          <w:tcPr>
            <w:tcW w:w="131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70B8B">
              <w:rPr>
                <w:rFonts w:ascii="Times New Roman" w:eastAsia="Times New Roman" w:hAnsi="Times New Roman" w:cs="Times New Roman"/>
                <w:b/>
                <w:color w:val="000000"/>
                <w:sz w:val="24"/>
                <w:szCs w:val="24"/>
                <w:lang w:val="en-US" w:bidi="en-US"/>
              </w:rPr>
              <w:t>-2</w:t>
            </w:r>
          </w:p>
        </w:tc>
        <w:tc>
          <w:tcPr>
            <w:tcW w:w="1315"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70B8B">
              <w:rPr>
                <w:rFonts w:ascii="Times New Roman" w:eastAsia="Times New Roman" w:hAnsi="Times New Roman" w:cs="Times New Roman"/>
                <w:b/>
                <w:color w:val="000000"/>
                <w:sz w:val="24"/>
                <w:szCs w:val="24"/>
                <w:lang w:val="en-US" w:bidi="en-US"/>
              </w:rPr>
              <w:t>+1058</w:t>
            </w:r>
          </w:p>
        </w:tc>
        <w:tc>
          <w:tcPr>
            <w:tcW w:w="1356" w:type="dxa"/>
            <w:tcBorders>
              <w:left w:val="single" w:sz="4" w:space="0" w:color="000000"/>
              <w:bottom w:val="single" w:sz="4" w:space="0" w:color="000000"/>
              <w:right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70B8B">
              <w:rPr>
                <w:rFonts w:ascii="Times New Roman" w:eastAsia="Times New Roman" w:hAnsi="Times New Roman" w:cs="Times New Roman"/>
                <w:b/>
                <w:color w:val="000000"/>
                <w:sz w:val="24"/>
                <w:szCs w:val="24"/>
                <w:lang w:val="en-US" w:bidi="en-US"/>
              </w:rPr>
              <w:t>+264</w:t>
            </w:r>
          </w:p>
        </w:tc>
      </w:tr>
      <w:tr w:rsidR="00427208" w:rsidRPr="00470B8B" w:rsidTr="00427208">
        <w:trPr>
          <w:trHeight w:val="406"/>
        </w:trPr>
        <w:tc>
          <w:tcPr>
            <w:tcW w:w="413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Cs/>
                <w:color w:val="000000"/>
                <w:sz w:val="24"/>
                <w:szCs w:val="24"/>
                <w:lang w:val="en-US" w:bidi="en-US"/>
              </w:rPr>
            </w:pPr>
            <w:r w:rsidRPr="00470B8B">
              <w:rPr>
                <w:rFonts w:ascii="Times New Roman" w:eastAsia="Times New Roman" w:hAnsi="Times New Roman" w:cs="Times New Roman"/>
                <w:bCs/>
                <w:color w:val="000000"/>
                <w:sz w:val="24"/>
                <w:szCs w:val="24"/>
                <w:lang w:val="en-US" w:bidi="en-US"/>
              </w:rPr>
              <w:t>Темп роста, %</w:t>
            </w:r>
          </w:p>
        </w:tc>
        <w:tc>
          <w:tcPr>
            <w:tcW w:w="1274" w:type="dxa"/>
            <w:tcBorders>
              <w:left w:val="single" w:sz="4" w:space="0" w:color="000000"/>
              <w:bottom w:val="single" w:sz="4" w:space="0" w:color="000000"/>
            </w:tcBorders>
            <w:shd w:val="clear" w:color="auto" w:fill="auto"/>
            <w:vAlign w:val="center"/>
          </w:tcPr>
          <w:p w:rsidR="00427208" w:rsidRPr="00427208" w:rsidRDefault="00427208" w:rsidP="00C2132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х</w:t>
            </w:r>
          </w:p>
        </w:tc>
        <w:tc>
          <w:tcPr>
            <w:tcW w:w="131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99,96</w:t>
            </w:r>
          </w:p>
        </w:tc>
        <w:tc>
          <w:tcPr>
            <w:tcW w:w="1315"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122,85</w:t>
            </w:r>
          </w:p>
        </w:tc>
        <w:tc>
          <w:tcPr>
            <w:tcW w:w="1356" w:type="dxa"/>
            <w:tcBorders>
              <w:left w:val="single" w:sz="4" w:space="0" w:color="000000"/>
              <w:bottom w:val="single" w:sz="4" w:space="0" w:color="000000"/>
              <w:right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104,64</w:t>
            </w:r>
          </w:p>
        </w:tc>
      </w:tr>
      <w:tr w:rsidR="00427208" w:rsidRPr="00470B8B" w:rsidTr="00427208">
        <w:trPr>
          <w:trHeight w:val="411"/>
        </w:trPr>
        <w:tc>
          <w:tcPr>
            <w:tcW w:w="413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bCs/>
                <w:color w:val="000000"/>
                <w:sz w:val="24"/>
                <w:szCs w:val="24"/>
                <w:lang w:val="en-US" w:bidi="en-US"/>
              </w:rPr>
            </w:pPr>
            <w:r w:rsidRPr="00470B8B">
              <w:rPr>
                <w:rFonts w:ascii="Times New Roman" w:eastAsia="Times New Roman" w:hAnsi="Times New Roman" w:cs="Times New Roman"/>
                <w:bCs/>
                <w:color w:val="000000"/>
                <w:sz w:val="24"/>
                <w:szCs w:val="24"/>
                <w:lang w:val="en-US" w:bidi="en-US"/>
              </w:rPr>
              <w:t>Темп прироста, %</w:t>
            </w:r>
          </w:p>
        </w:tc>
        <w:tc>
          <w:tcPr>
            <w:tcW w:w="1274" w:type="dxa"/>
            <w:tcBorders>
              <w:left w:val="single" w:sz="4" w:space="0" w:color="000000"/>
              <w:bottom w:val="single" w:sz="4" w:space="0" w:color="000000"/>
            </w:tcBorders>
            <w:shd w:val="clear" w:color="auto" w:fill="auto"/>
            <w:vAlign w:val="center"/>
          </w:tcPr>
          <w:p w:rsidR="00427208" w:rsidRPr="00427208" w:rsidRDefault="00427208" w:rsidP="00C2132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х</w:t>
            </w:r>
          </w:p>
        </w:tc>
        <w:tc>
          <w:tcPr>
            <w:tcW w:w="1316"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-0,04</w:t>
            </w:r>
          </w:p>
        </w:tc>
        <w:tc>
          <w:tcPr>
            <w:tcW w:w="1315" w:type="dxa"/>
            <w:tcBorders>
              <w:left w:val="single" w:sz="4" w:space="0" w:color="000000"/>
              <w:bottom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+22,85</w:t>
            </w:r>
          </w:p>
        </w:tc>
        <w:tc>
          <w:tcPr>
            <w:tcW w:w="1356" w:type="dxa"/>
            <w:tcBorders>
              <w:left w:val="single" w:sz="4" w:space="0" w:color="000000"/>
              <w:bottom w:val="single" w:sz="4" w:space="0" w:color="000000"/>
              <w:right w:val="single" w:sz="4" w:space="0" w:color="000000"/>
            </w:tcBorders>
            <w:shd w:val="clear" w:color="auto" w:fill="auto"/>
            <w:vAlign w:val="center"/>
          </w:tcPr>
          <w:p w:rsidR="00427208" w:rsidRPr="00470B8B" w:rsidRDefault="00427208" w:rsidP="00470B8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70B8B">
              <w:rPr>
                <w:rFonts w:ascii="Times New Roman" w:eastAsia="Times New Roman" w:hAnsi="Times New Roman" w:cs="Times New Roman"/>
                <w:color w:val="000000"/>
                <w:sz w:val="24"/>
                <w:szCs w:val="24"/>
                <w:lang w:val="en-US" w:bidi="en-US"/>
              </w:rPr>
              <w:t>+4,64</w:t>
            </w:r>
          </w:p>
        </w:tc>
      </w:tr>
    </w:tbl>
    <w:p w:rsidR="00427208" w:rsidRDefault="00427208" w:rsidP="00427208">
      <w:pPr>
        <w:suppressAutoHyphens/>
        <w:spacing w:after="0" w:line="240" w:lineRule="auto"/>
        <w:ind w:firstLine="851"/>
        <w:jc w:val="both"/>
        <w:rPr>
          <w:rFonts w:ascii="Times New Roman" w:eastAsia="Times New Roman" w:hAnsi="Times New Roman" w:cs="Calibri"/>
          <w:color w:val="000000"/>
          <w:sz w:val="28"/>
          <w:szCs w:val="28"/>
          <w:lang w:bidi="en-US"/>
        </w:rPr>
      </w:pPr>
    </w:p>
    <w:p w:rsidR="00427208" w:rsidRPr="00427208" w:rsidRDefault="00427208" w:rsidP="00427208">
      <w:pPr>
        <w:suppressAutoHyphens/>
        <w:spacing w:after="0" w:line="240" w:lineRule="auto"/>
        <w:ind w:firstLine="709"/>
        <w:jc w:val="both"/>
        <w:rPr>
          <w:rFonts w:ascii="Times New Roman" w:eastAsia="Times New Roman" w:hAnsi="Times New Roman" w:cs="Calibri"/>
          <w:sz w:val="28"/>
          <w:szCs w:val="28"/>
          <w:lang w:bidi="en-US"/>
        </w:rPr>
      </w:pPr>
      <w:r w:rsidRPr="00427208">
        <w:rPr>
          <w:rFonts w:ascii="Times New Roman" w:eastAsia="Times New Roman" w:hAnsi="Times New Roman" w:cs="Calibri"/>
          <w:i/>
          <w:sz w:val="28"/>
          <w:szCs w:val="28"/>
          <w:lang w:bidi="en-US"/>
        </w:rPr>
        <w:t>Таблица 3.1.1-2</w:t>
      </w:r>
      <w:r w:rsidRPr="00427208">
        <w:rPr>
          <w:rFonts w:ascii="Times New Roman" w:eastAsia="Times New Roman" w:hAnsi="Times New Roman" w:cs="Calibri"/>
          <w:sz w:val="28"/>
          <w:szCs w:val="28"/>
          <w:lang w:bidi="en-US"/>
        </w:rPr>
        <w:t xml:space="preserve"> </w:t>
      </w:r>
      <w:r w:rsidRPr="00427208">
        <w:rPr>
          <w:rFonts w:ascii="Times New Roman" w:eastAsia="Times New Roman" w:hAnsi="Times New Roman" w:cs="Calibri"/>
          <w:b/>
          <w:sz w:val="28"/>
          <w:szCs w:val="28"/>
          <w:lang w:bidi="en-US"/>
        </w:rPr>
        <w:t>Численность населения МО Асекеевский сельсовет (по данным похозяйственного учета, на начало года, человек), ее динамика</w:t>
      </w:r>
    </w:p>
    <w:tbl>
      <w:tblPr>
        <w:tblW w:w="0" w:type="auto"/>
        <w:tblInd w:w="83" w:type="dxa"/>
        <w:tblLayout w:type="fixed"/>
        <w:tblLook w:val="0000" w:firstRow="0" w:lastRow="0" w:firstColumn="0" w:lastColumn="0" w:noHBand="0" w:noVBand="0"/>
      </w:tblPr>
      <w:tblGrid>
        <w:gridCol w:w="2568"/>
        <w:gridCol w:w="848"/>
        <w:gridCol w:w="845"/>
        <w:gridCol w:w="875"/>
        <w:gridCol w:w="851"/>
        <w:gridCol w:w="876"/>
        <w:gridCol w:w="875"/>
        <w:gridCol w:w="876"/>
        <w:gridCol w:w="915"/>
      </w:tblGrid>
      <w:tr w:rsidR="00427208" w:rsidRPr="00427208" w:rsidTr="00427208">
        <w:trPr>
          <w:trHeight w:val="703"/>
        </w:trPr>
        <w:tc>
          <w:tcPr>
            <w:tcW w:w="2568" w:type="dxa"/>
            <w:tcBorders>
              <w:top w:val="single" w:sz="4" w:space="0" w:color="000000"/>
              <w:left w:val="single" w:sz="4" w:space="0" w:color="000000"/>
              <w:bottom w:val="single" w:sz="4" w:space="0" w:color="000000"/>
            </w:tcBorders>
            <w:shd w:val="clear" w:color="auto" w:fill="F2DBDB"/>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27208">
              <w:rPr>
                <w:rFonts w:ascii="Times New Roman" w:eastAsia="Times New Roman" w:hAnsi="Times New Roman" w:cs="Times New Roman"/>
                <w:b/>
                <w:bCs/>
                <w:color w:val="000000"/>
                <w:sz w:val="24"/>
                <w:szCs w:val="24"/>
                <w:lang w:val="en-US" w:bidi="en-US"/>
              </w:rPr>
              <w:t>Наименование показателя</w:t>
            </w:r>
          </w:p>
        </w:tc>
        <w:tc>
          <w:tcPr>
            <w:tcW w:w="848" w:type="dxa"/>
            <w:tcBorders>
              <w:top w:val="single" w:sz="4" w:space="0" w:color="000000"/>
              <w:left w:val="single" w:sz="4" w:space="0" w:color="000000"/>
              <w:bottom w:val="single" w:sz="4" w:space="0" w:color="000000"/>
            </w:tcBorders>
            <w:shd w:val="clear" w:color="auto" w:fill="F2DBDB"/>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27208">
              <w:rPr>
                <w:rFonts w:ascii="Times New Roman" w:eastAsia="Times New Roman" w:hAnsi="Times New Roman" w:cs="Times New Roman"/>
                <w:b/>
                <w:bCs/>
                <w:color w:val="000000"/>
                <w:sz w:val="24"/>
                <w:szCs w:val="24"/>
                <w:lang w:val="en-US" w:bidi="en-US"/>
              </w:rPr>
              <w:t>2002 г.</w:t>
            </w:r>
          </w:p>
        </w:tc>
        <w:tc>
          <w:tcPr>
            <w:tcW w:w="845" w:type="dxa"/>
            <w:tcBorders>
              <w:top w:val="single" w:sz="4" w:space="0" w:color="000000"/>
              <w:left w:val="single" w:sz="4" w:space="0" w:color="000000"/>
              <w:bottom w:val="single" w:sz="4" w:space="0" w:color="000000"/>
            </w:tcBorders>
            <w:shd w:val="clear" w:color="auto" w:fill="F2DBDB"/>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27208">
              <w:rPr>
                <w:rFonts w:ascii="Times New Roman" w:eastAsia="Times New Roman" w:hAnsi="Times New Roman" w:cs="Times New Roman"/>
                <w:b/>
                <w:bCs/>
                <w:color w:val="000000"/>
                <w:sz w:val="24"/>
                <w:szCs w:val="24"/>
                <w:lang w:val="en-US" w:bidi="en-US"/>
              </w:rPr>
              <w:t>2003 г.</w:t>
            </w:r>
          </w:p>
        </w:tc>
        <w:tc>
          <w:tcPr>
            <w:tcW w:w="875" w:type="dxa"/>
            <w:tcBorders>
              <w:top w:val="single" w:sz="4" w:space="0" w:color="000000"/>
              <w:left w:val="single" w:sz="4" w:space="0" w:color="000000"/>
              <w:bottom w:val="single" w:sz="4" w:space="0" w:color="000000"/>
            </w:tcBorders>
            <w:shd w:val="clear" w:color="auto" w:fill="F2DBDB"/>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27208">
              <w:rPr>
                <w:rFonts w:ascii="Times New Roman" w:eastAsia="Times New Roman" w:hAnsi="Times New Roman" w:cs="Times New Roman"/>
                <w:b/>
                <w:bCs/>
                <w:color w:val="000000"/>
                <w:sz w:val="24"/>
                <w:szCs w:val="24"/>
                <w:lang w:val="en-US" w:bidi="en-US"/>
              </w:rPr>
              <w:t>2004 г.</w:t>
            </w:r>
          </w:p>
        </w:tc>
        <w:tc>
          <w:tcPr>
            <w:tcW w:w="851" w:type="dxa"/>
            <w:tcBorders>
              <w:top w:val="single" w:sz="4" w:space="0" w:color="000000"/>
              <w:left w:val="single" w:sz="4" w:space="0" w:color="000000"/>
              <w:bottom w:val="single" w:sz="4" w:space="0" w:color="000000"/>
            </w:tcBorders>
            <w:shd w:val="clear" w:color="auto" w:fill="F2DBDB"/>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27208">
              <w:rPr>
                <w:rFonts w:ascii="Times New Roman" w:eastAsia="Times New Roman" w:hAnsi="Times New Roman" w:cs="Times New Roman"/>
                <w:b/>
                <w:bCs/>
                <w:color w:val="000000"/>
                <w:sz w:val="24"/>
                <w:szCs w:val="24"/>
                <w:lang w:val="en-US" w:bidi="en-US"/>
              </w:rPr>
              <w:t>2005 г.</w:t>
            </w:r>
          </w:p>
        </w:tc>
        <w:tc>
          <w:tcPr>
            <w:tcW w:w="876" w:type="dxa"/>
            <w:tcBorders>
              <w:top w:val="single" w:sz="4" w:space="0" w:color="000000"/>
              <w:left w:val="single" w:sz="4" w:space="0" w:color="000000"/>
              <w:bottom w:val="single" w:sz="4" w:space="0" w:color="000000"/>
            </w:tcBorders>
            <w:shd w:val="clear" w:color="auto" w:fill="F2DBDB"/>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27208">
              <w:rPr>
                <w:rFonts w:ascii="Times New Roman" w:eastAsia="Times New Roman" w:hAnsi="Times New Roman" w:cs="Times New Roman"/>
                <w:b/>
                <w:bCs/>
                <w:color w:val="000000"/>
                <w:sz w:val="24"/>
                <w:szCs w:val="24"/>
                <w:lang w:val="en-US" w:bidi="en-US"/>
              </w:rPr>
              <w:t>2006 г.</w:t>
            </w:r>
          </w:p>
        </w:tc>
        <w:tc>
          <w:tcPr>
            <w:tcW w:w="875" w:type="dxa"/>
            <w:tcBorders>
              <w:top w:val="single" w:sz="4" w:space="0" w:color="000000"/>
              <w:left w:val="single" w:sz="4" w:space="0" w:color="000000"/>
              <w:bottom w:val="single" w:sz="4" w:space="0" w:color="000000"/>
            </w:tcBorders>
            <w:shd w:val="clear" w:color="auto" w:fill="F2DBDB"/>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27208">
              <w:rPr>
                <w:rFonts w:ascii="Times New Roman" w:eastAsia="Times New Roman" w:hAnsi="Times New Roman" w:cs="Times New Roman"/>
                <w:b/>
                <w:bCs/>
                <w:color w:val="000000"/>
                <w:sz w:val="24"/>
                <w:szCs w:val="24"/>
                <w:lang w:val="en-US" w:bidi="en-US"/>
              </w:rPr>
              <w:t>2007 г.</w:t>
            </w:r>
          </w:p>
        </w:tc>
        <w:tc>
          <w:tcPr>
            <w:tcW w:w="876" w:type="dxa"/>
            <w:tcBorders>
              <w:top w:val="single" w:sz="4" w:space="0" w:color="000000"/>
              <w:left w:val="single" w:sz="4" w:space="0" w:color="000000"/>
              <w:bottom w:val="single" w:sz="4" w:space="0" w:color="000000"/>
            </w:tcBorders>
            <w:shd w:val="clear" w:color="auto" w:fill="F2DBDB"/>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27208">
              <w:rPr>
                <w:rFonts w:ascii="Times New Roman" w:eastAsia="Times New Roman" w:hAnsi="Times New Roman" w:cs="Times New Roman"/>
                <w:b/>
                <w:bCs/>
                <w:color w:val="000000"/>
                <w:sz w:val="24"/>
                <w:szCs w:val="24"/>
                <w:lang w:val="en-US" w:bidi="en-US"/>
              </w:rPr>
              <w:t>2008 г.</w:t>
            </w:r>
          </w:p>
        </w:tc>
        <w:tc>
          <w:tcPr>
            <w:tcW w:w="915"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27208">
              <w:rPr>
                <w:rFonts w:ascii="Times New Roman" w:eastAsia="Times New Roman" w:hAnsi="Times New Roman" w:cs="Times New Roman"/>
                <w:b/>
                <w:bCs/>
                <w:color w:val="000000"/>
                <w:sz w:val="24"/>
                <w:szCs w:val="24"/>
                <w:lang w:val="en-US" w:bidi="en-US"/>
              </w:rPr>
              <w:t>2009 г.</w:t>
            </w:r>
          </w:p>
        </w:tc>
      </w:tr>
      <w:tr w:rsidR="00427208" w:rsidRPr="00427208" w:rsidTr="00C21328">
        <w:trPr>
          <w:trHeight w:val="437"/>
        </w:trPr>
        <w:tc>
          <w:tcPr>
            <w:tcW w:w="256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bCs/>
                <w:color w:val="000000"/>
                <w:sz w:val="24"/>
                <w:szCs w:val="24"/>
                <w:lang w:bidi="en-US"/>
              </w:rPr>
            </w:pPr>
            <w:r w:rsidRPr="00427208">
              <w:rPr>
                <w:rFonts w:ascii="Times New Roman" w:eastAsia="Times New Roman" w:hAnsi="Times New Roman" w:cs="Times New Roman"/>
                <w:b/>
                <w:bCs/>
                <w:color w:val="000000"/>
                <w:sz w:val="24"/>
                <w:szCs w:val="24"/>
                <w:lang w:bidi="en-US"/>
              </w:rPr>
              <w:t>Численность населения МО, всего, в том числе</w:t>
            </w:r>
          </w:p>
        </w:tc>
        <w:tc>
          <w:tcPr>
            <w:tcW w:w="84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6432</w:t>
            </w:r>
          </w:p>
        </w:tc>
        <w:tc>
          <w:tcPr>
            <w:tcW w:w="84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6429</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6455</w:t>
            </w:r>
          </w:p>
        </w:tc>
        <w:tc>
          <w:tcPr>
            <w:tcW w:w="851"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6385</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6383</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6095</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6070</w:t>
            </w:r>
          </w:p>
        </w:tc>
        <w:tc>
          <w:tcPr>
            <w:tcW w:w="915" w:type="dxa"/>
            <w:tcBorders>
              <w:left w:val="single" w:sz="4" w:space="0" w:color="000000"/>
              <w:bottom w:val="single" w:sz="4" w:space="0" w:color="000000"/>
              <w:right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6097</w:t>
            </w:r>
          </w:p>
        </w:tc>
      </w:tr>
      <w:tr w:rsidR="00427208" w:rsidRPr="00427208" w:rsidTr="00C21328">
        <w:trPr>
          <w:trHeight w:val="443"/>
        </w:trPr>
        <w:tc>
          <w:tcPr>
            <w:tcW w:w="256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Cs/>
                <w:color w:val="000000"/>
                <w:sz w:val="24"/>
                <w:szCs w:val="24"/>
                <w:lang w:val="en-US" w:bidi="en-US"/>
              </w:rPr>
            </w:pPr>
            <w:r w:rsidRPr="00427208">
              <w:rPr>
                <w:rFonts w:ascii="Times New Roman" w:eastAsia="Times New Roman" w:hAnsi="Times New Roman" w:cs="Times New Roman"/>
                <w:bCs/>
                <w:color w:val="000000"/>
                <w:sz w:val="24"/>
                <w:szCs w:val="24"/>
                <w:lang w:val="en-US" w:bidi="en-US"/>
              </w:rPr>
              <w:t>с.Асекеево</w:t>
            </w:r>
          </w:p>
        </w:tc>
        <w:tc>
          <w:tcPr>
            <w:tcW w:w="84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5711</w:t>
            </w:r>
          </w:p>
        </w:tc>
        <w:tc>
          <w:tcPr>
            <w:tcW w:w="84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5721</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5746</w:t>
            </w:r>
          </w:p>
        </w:tc>
        <w:tc>
          <w:tcPr>
            <w:tcW w:w="851"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5680</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5678</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5427</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5407</w:t>
            </w:r>
          </w:p>
        </w:tc>
        <w:tc>
          <w:tcPr>
            <w:tcW w:w="915" w:type="dxa"/>
            <w:tcBorders>
              <w:left w:val="single" w:sz="4" w:space="0" w:color="000000"/>
              <w:bottom w:val="single" w:sz="4" w:space="0" w:color="000000"/>
              <w:right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5430</w:t>
            </w:r>
          </w:p>
        </w:tc>
      </w:tr>
      <w:tr w:rsidR="00427208" w:rsidRPr="00427208" w:rsidTr="00C21328">
        <w:trPr>
          <w:trHeight w:val="448"/>
        </w:trPr>
        <w:tc>
          <w:tcPr>
            <w:tcW w:w="256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Cs/>
                <w:color w:val="000000"/>
                <w:sz w:val="24"/>
                <w:szCs w:val="24"/>
                <w:lang w:val="en-US" w:bidi="en-US"/>
              </w:rPr>
            </w:pPr>
            <w:r w:rsidRPr="00427208">
              <w:rPr>
                <w:rFonts w:ascii="Times New Roman" w:eastAsia="Times New Roman" w:hAnsi="Times New Roman" w:cs="Times New Roman"/>
                <w:bCs/>
                <w:color w:val="000000"/>
                <w:sz w:val="24"/>
                <w:szCs w:val="24"/>
                <w:lang w:val="en-US" w:bidi="en-US"/>
              </w:rPr>
              <w:t>ст.Асекеево</w:t>
            </w:r>
          </w:p>
        </w:tc>
        <w:tc>
          <w:tcPr>
            <w:tcW w:w="84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570</w:t>
            </w:r>
          </w:p>
        </w:tc>
        <w:tc>
          <w:tcPr>
            <w:tcW w:w="84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567</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571</w:t>
            </w:r>
          </w:p>
        </w:tc>
        <w:tc>
          <w:tcPr>
            <w:tcW w:w="851"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565</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567</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550</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546</w:t>
            </w:r>
          </w:p>
        </w:tc>
        <w:tc>
          <w:tcPr>
            <w:tcW w:w="915" w:type="dxa"/>
            <w:tcBorders>
              <w:left w:val="single" w:sz="4" w:space="0" w:color="000000"/>
              <w:bottom w:val="single" w:sz="4" w:space="0" w:color="000000"/>
              <w:right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560</w:t>
            </w:r>
          </w:p>
        </w:tc>
      </w:tr>
      <w:tr w:rsidR="00427208" w:rsidRPr="00427208" w:rsidTr="00C21328">
        <w:trPr>
          <w:trHeight w:val="442"/>
        </w:trPr>
        <w:tc>
          <w:tcPr>
            <w:tcW w:w="256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Cs/>
                <w:color w:val="000000"/>
                <w:sz w:val="24"/>
                <w:szCs w:val="24"/>
                <w:lang w:val="en-US" w:bidi="en-US"/>
              </w:rPr>
            </w:pPr>
            <w:r w:rsidRPr="00427208">
              <w:rPr>
                <w:rFonts w:ascii="Times New Roman" w:eastAsia="Times New Roman" w:hAnsi="Times New Roman" w:cs="Times New Roman"/>
                <w:bCs/>
                <w:color w:val="000000"/>
                <w:sz w:val="24"/>
                <w:szCs w:val="24"/>
                <w:lang w:val="en-US" w:bidi="en-US"/>
              </w:rPr>
              <w:t>д.Верхнезаглядино</w:t>
            </w:r>
          </w:p>
        </w:tc>
        <w:tc>
          <w:tcPr>
            <w:tcW w:w="84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151</w:t>
            </w:r>
          </w:p>
        </w:tc>
        <w:tc>
          <w:tcPr>
            <w:tcW w:w="84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141</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138</w:t>
            </w:r>
          </w:p>
        </w:tc>
        <w:tc>
          <w:tcPr>
            <w:tcW w:w="851"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140</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138</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118</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117</w:t>
            </w:r>
          </w:p>
        </w:tc>
        <w:tc>
          <w:tcPr>
            <w:tcW w:w="915" w:type="dxa"/>
            <w:tcBorders>
              <w:left w:val="single" w:sz="4" w:space="0" w:color="000000"/>
              <w:bottom w:val="single" w:sz="4" w:space="0" w:color="000000"/>
              <w:right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107</w:t>
            </w:r>
          </w:p>
        </w:tc>
      </w:tr>
      <w:tr w:rsidR="00427208" w:rsidRPr="00427208" w:rsidTr="00427208">
        <w:trPr>
          <w:trHeight w:val="625"/>
        </w:trPr>
        <w:tc>
          <w:tcPr>
            <w:tcW w:w="256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bCs/>
                <w:color w:val="000000"/>
                <w:sz w:val="24"/>
                <w:szCs w:val="24"/>
                <w:lang w:val="en-US" w:bidi="en-US"/>
              </w:rPr>
            </w:pPr>
            <w:r w:rsidRPr="00427208">
              <w:rPr>
                <w:rFonts w:ascii="Times New Roman" w:eastAsia="Times New Roman" w:hAnsi="Times New Roman" w:cs="Times New Roman"/>
                <w:b/>
                <w:bCs/>
                <w:color w:val="000000"/>
                <w:sz w:val="24"/>
                <w:szCs w:val="24"/>
                <w:lang w:val="en-US" w:bidi="en-US"/>
              </w:rPr>
              <w:t>Общий прирост (убыль),</w:t>
            </w:r>
            <w:r>
              <w:rPr>
                <w:rFonts w:ascii="Times New Roman" w:eastAsia="Times New Roman" w:hAnsi="Times New Roman" w:cs="Times New Roman"/>
                <w:b/>
                <w:bCs/>
                <w:color w:val="000000"/>
                <w:sz w:val="24"/>
                <w:szCs w:val="24"/>
                <w:lang w:bidi="en-US"/>
              </w:rPr>
              <w:t xml:space="preserve"> </w:t>
            </w:r>
            <w:r w:rsidRPr="00427208">
              <w:rPr>
                <w:rFonts w:ascii="Times New Roman" w:eastAsia="Times New Roman" w:hAnsi="Times New Roman" w:cs="Times New Roman"/>
                <w:b/>
                <w:bCs/>
                <w:color w:val="000000"/>
                <w:sz w:val="24"/>
                <w:szCs w:val="24"/>
                <w:lang w:val="en-US" w:bidi="en-US"/>
              </w:rPr>
              <w:t>чел.</w:t>
            </w:r>
          </w:p>
        </w:tc>
        <w:tc>
          <w:tcPr>
            <w:tcW w:w="84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х</w:t>
            </w:r>
          </w:p>
        </w:tc>
        <w:tc>
          <w:tcPr>
            <w:tcW w:w="84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-3</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+26</w:t>
            </w:r>
          </w:p>
        </w:tc>
        <w:tc>
          <w:tcPr>
            <w:tcW w:w="851"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-70</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-2</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-288</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-25</w:t>
            </w:r>
          </w:p>
        </w:tc>
        <w:tc>
          <w:tcPr>
            <w:tcW w:w="915" w:type="dxa"/>
            <w:tcBorders>
              <w:left w:val="single" w:sz="4" w:space="0" w:color="000000"/>
              <w:bottom w:val="single" w:sz="4" w:space="0" w:color="000000"/>
              <w:right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427208">
              <w:rPr>
                <w:rFonts w:ascii="Times New Roman" w:eastAsia="Times New Roman" w:hAnsi="Times New Roman" w:cs="Times New Roman"/>
                <w:b/>
                <w:color w:val="000000"/>
                <w:sz w:val="24"/>
                <w:szCs w:val="24"/>
                <w:lang w:val="en-US" w:bidi="en-US"/>
              </w:rPr>
              <w:t>+27</w:t>
            </w:r>
          </w:p>
        </w:tc>
      </w:tr>
      <w:tr w:rsidR="00427208" w:rsidRPr="00427208" w:rsidTr="00C21328">
        <w:trPr>
          <w:trHeight w:val="439"/>
        </w:trPr>
        <w:tc>
          <w:tcPr>
            <w:tcW w:w="256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Cs/>
                <w:color w:val="000000"/>
                <w:sz w:val="24"/>
                <w:szCs w:val="24"/>
                <w:lang w:val="en-US" w:bidi="en-US"/>
              </w:rPr>
            </w:pPr>
            <w:r w:rsidRPr="00427208">
              <w:rPr>
                <w:rFonts w:ascii="Times New Roman" w:eastAsia="Times New Roman" w:hAnsi="Times New Roman" w:cs="Times New Roman"/>
                <w:bCs/>
                <w:color w:val="000000"/>
                <w:sz w:val="24"/>
                <w:szCs w:val="24"/>
                <w:lang w:val="en-US" w:bidi="en-US"/>
              </w:rPr>
              <w:t>Темп роста, %</w:t>
            </w:r>
          </w:p>
        </w:tc>
        <w:tc>
          <w:tcPr>
            <w:tcW w:w="84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х</w:t>
            </w:r>
          </w:p>
        </w:tc>
        <w:tc>
          <w:tcPr>
            <w:tcW w:w="84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99,9</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100,4</w:t>
            </w:r>
          </w:p>
        </w:tc>
        <w:tc>
          <w:tcPr>
            <w:tcW w:w="851"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98,9</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99,9</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95,5</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99,6</w:t>
            </w:r>
          </w:p>
        </w:tc>
        <w:tc>
          <w:tcPr>
            <w:tcW w:w="915" w:type="dxa"/>
            <w:tcBorders>
              <w:left w:val="single" w:sz="4" w:space="0" w:color="000000"/>
              <w:bottom w:val="single" w:sz="4" w:space="0" w:color="000000"/>
              <w:right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100,4</w:t>
            </w:r>
          </w:p>
        </w:tc>
      </w:tr>
      <w:tr w:rsidR="00427208" w:rsidRPr="00427208" w:rsidTr="00C21328">
        <w:trPr>
          <w:trHeight w:val="444"/>
        </w:trPr>
        <w:tc>
          <w:tcPr>
            <w:tcW w:w="256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bCs/>
                <w:color w:val="000000"/>
                <w:sz w:val="24"/>
                <w:szCs w:val="24"/>
                <w:lang w:val="en-US" w:bidi="en-US"/>
              </w:rPr>
            </w:pPr>
            <w:r w:rsidRPr="00427208">
              <w:rPr>
                <w:rFonts w:ascii="Times New Roman" w:eastAsia="Times New Roman" w:hAnsi="Times New Roman" w:cs="Times New Roman"/>
                <w:bCs/>
                <w:color w:val="000000"/>
                <w:sz w:val="24"/>
                <w:szCs w:val="24"/>
                <w:lang w:val="en-US" w:bidi="en-US"/>
              </w:rPr>
              <w:t>Темп прироста, %</w:t>
            </w:r>
          </w:p>
        </w:tc>
        <w:tc>
          <w:tcPr>
            <w:tcW w:w="848"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х</w:t>
            </w:r>
          </w:p>
        </w:tc>
        <w:tc>
          <w:tcPr>
            <w:tcW w:w="84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-0,1</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+0,4</w:t>
            </w:r>
          </w:p>
        </w:tc>
        <w:tc>
          <w:tcPr>
            <w:tcW w:w="851"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-1,1</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-0,1</w:t>
            </w:r>
          </w:p>
        </w:tc>
        <w:tc>
          <w:tcPr>
            <w:tcW w:w="875"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-4,5</w:t>
            </w:r>
          </w:p>
        </w:tc>
        <w:tc>
          <w:tcPr>
            <w:tcW w:w="876" w:type="dxa"/>
            <w:tcBorders>
              <w:left w:val="single" w:sz="4" w:space="0" w:color="000000"/>
              <w:bottom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-0,4</w:t>
            </w:r>
          </w:p>
        </w:tc>
        <w:tc>
          <w:tcPr>
            <w:tcW w:w="915" w:type="dxa"/>
            <w:tcBorders>
              <w:left w:val="single" w:sz="4" w:space="0" w:color="000000"/>
              <w:bottom w:val="single" w:sz="4" w:space="0" w:color="000000"/>
              <w:right w:val="single" w:sz="4" w:space="0" w:color="000000"/>
            </w:tcBorders>
            <w:shd w:val="clear" w:color="auto" w:fill="auto"/>
            <w:vAlign w:val="center"/>
          </w:tcPr>
          <w:p w:rsidR="00427208" w:rsidRPr="00427208" w:rsidRDefault="00427208" w:rsidP="00427208">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427208">
              <w:rPr>
                <w:rFonts w:ascii="Times New Roman" w:eastAsia="Times New Roman" w:hAnsi="Times New Roman" w:cs="Times New Roman"/>
                <w:color w:val="000000"/>
                <w:sz w:val="24"/>
                <w:szCs w:val="24"/>
                <w:lang w:val="en-US" w:bidi="en-US"/>
              </w:rPr>
              <w:t>+0,4</w:t>
            </w:r>
          </w:p>
        </w:tc>
      </w:tr>
    </w:tbl>
    <w:p w:rsidR="00427208" w:rsidRPr="00427208" w:rsidRDefault="00427208" w:rsidP="00427208">
      <w:pPr>
        <w:suppressAutoHyphens/>
        <w:spacing w:after="0" w:line="240" w:lineRule="auto"/>
        <w:ind w:firstLine="851"/>
        <w:jc w:val="both"/>
        <w:rPr>
          <w:rFonts w:ascii="Times New Roman" w:eastAsia="Times New Roman" w:hAnsi="Times New Roman" w:cs="Calibri"/>
          <w:sz w:val="26"/>
          <w:szCs w:val="26"/>
          <w:lang w:val="en-US" w:bidi="en-US"/>
        </w:rPr>
      </w:pPr>
    </w:p>
    <w:p w:rsidR="007A2C03" w:rsidRPr="00496C69" w:rsidRDefault="00371F07" w:rsidP="007A2C03">
      <w:pPr>
        <w:pStyle w:val="afffc"/>
        <w:tabs>
          <w:tab w:val="left" w:pos="851"/>
        </w:tabs>
        <w:spacing w:after="0" w:line="276" w:lineRule="auto"/>
        <w:ind w:firstLine="0"/>
        <w:contextualSpacing/>
        <w:rPr>
          <w:i/>
          <w:sz w:val="28"/>
          <w:szCs w:val="28"/>
        </w:rPr>
      </w:pPr>
      <w:r w:rsidRPr="00496C69">
        <w:rPr>
          <w:rFonts w:ascii="Calibri" w:hAnsi="Calibri" w:cs="Calibri"/>
          <w:noProof/>
          <w:sz w:val="24"/>
          <w:szCs w:val="24"/>
        </w:rPr>
        <w:lastRenderedPageBreak/>
        <w:drawing>
          <wp:inline distT="0" distB="0" distL="0" distR="0" wp14:anchorId="4D0D9947" wp14:editId="1DBE2810">
            <wp:extent cx="5884545" cy="402336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A2C03" w:rsidRPr="00496C69" w:rsidRDefault="007A2C03" w:rsidP="007A2C03">
      <w:pPr>
        <w:pStyle w:val="afffc"/>
        <w:tabs>
          <w:tab w:val="left" w:pos="851"/>
        </w:tabs>
        <w:spacing w:after="0" w:line="276" w:lineRule="auto"/>
        <w:ind w:firstLine="0"/>
        <w:contextualSpacing/>
        <w:rPr>
          <w:noProof/>
        </w:rPr>
      </w:pPr>
    </w:p>
    <w:p w:rsidR="007A2C03" w:rsidRPr="00391EF1" w:rsidRDefault="007A2C03" w:rsidP="00391EF1">
      <w:pPr>
        <w:pStyle w:val="afffc"/>
        <w:spacing w:after="0" w:line="276" w:lineRule="auto"/>
        <w:contextualSpacing/>
        <w:rPr>
          <w:b/>
          <w:i/>
          <w:sz w:val="28"/>
          <w:szCs w:val="28"/>
        </w:rPr>
      </w:pPr>
      <w:r w:rsidRPr="00391EF1">
        <w:rPr>
          <w:i/>
          <w:sz w:val="28"/>
          <w:szCs w:val="28"/>
        </w:rPr>
        <w:t xml:space="preserve">Диаграмма </w:t>
      </w:r>
      <w:r w:rsidR="005607C2" w:rsidRPr="00391EF1">
        <w:rPr>
          <w:i/>
          <w:sz w:val="28"/>
          <w:szCs w:val="28"/>
        </w:rPr>
        <w:t xml:space="preserve">3.1.1-1 </w:t>
      </w:r>
      <w:r w:rsidRPr="00391EF1">
        <w:rPr>
          <w:b/>
          <w:sz w:val="28"/>
          <w:szCs w:val="28"/>
        </w:rPr>
        <w:t xml:space="preserve">Динамика численности населения МО </w:t>
      </w:r>
      <w:r w:rsidR="0047195C" w:rsidRPr="00391EF1">
        <w:rPr>
          <w:b/>
          <w:sz w:val="28"/>
          <w:szCs w:val="28"/>
        </w:rPr>
        <w:t>Асекеевски</w:t>
      </w:r>
      <w:r w:rsidRPr="00391EF1">
        <w:rPr>
          <w:b/>
          <w:sz w:val="28"/>
          <w:szCs w:val="28"/>
        </w:rPr>
        <w:t>й сельсовет</w:t>
      </w:r>
    </w:p>
    <w:p w:rsidR="005607C2" w:rsidRPr="00391EF1" w:rsidRDefault="005607C2" w:rsidP="007A2C03">
      <w:pPr>
        <w:pStyle w:val="afffc"/>
        <w:tabs>
          <w:tab w:val="left" w:pos="851"/>
        </w:tabs>
        <w:spacing w:after="0" w:line="276" w:lineRule="auto"/>
        <w:ind w:firstLine="0"/>
        <w:contextualSpacing/>
        <w:rPr>
          <w:i/>
          <w:sz w:val="28"/>
          <w:szCs w:val="28"/>
        </w:rPr>
      </w:pPr>
    </w:p>
    <w:p w:rsidR="007A2C03" w:rsidRDefault="007A2C03" w:rsidP="00391EF1">
      <w:pPr>
        <w:pStyle w:val="afffc"/>
        <w:spacing w:after="0" w:line="276" w:lineRule="auto"/>
        <w:contextualSpacing/>
        <w:rPr>
          <w:b/>
          <w:sz w:val="28"/>
          <w:szCs w:val="28"/>
        </w:rPr>
      </w:pPr>
      <w:r w:rsidRPr="00391EF1">
        <w:rPr>
          <w:i/>
          <w:sz w:val="28"/>
          <w:szCs w:val="28"/>
        </w:rPr>
        <w:t xml:space="preserve">Таблица </w:t>
      </w:r>
      <w:r w:rsidR="005607C2" w:rsidRPr="00391EF1">
        <w:rPr>
          <w:i/>
          <w:sz w:val="28"/>
          <w:szCs w:val="28"/>
        </w:rPr>
        <w:t xml:space="preserve">3.1.1-3 </w:t>
      </w:r>
      <w:r w:rsidR="00391EF1" w:rsidRPr="00391EF1">
        <w:rPr>
          <w:b/>
          <w:sz w:val="28"/>
          <w:szCs w:val="28"/>
        </w:rPr>
        <w:t>Естественное движение населения в МО Асекеевский сельсовет</w:t>
      </w:r>
    </w:p>
    <w:tbl>
      <w:tblPr>
        <w:tblW w:w="0" w:type="auto"/>
        <w:tblInd w:w="-20" w:type="dxa"/>
        <w:tblLayout w:type="fixed"/>
        <w:tblLook w:val="0000" w:firstRow="0" w:lastRow="0" w:firstColumn="0" w:lastColumn="0" w:noHBand="0" w:noVBand="0"/>
      </w:tblPr>
      <w:tblGrid>
        <w:gridCol w:w="2016"/>
        <w:gridCol w:w="2253"/>
        <w:gridCol w:w="2162"/>
        <w:gridCol w:w="3046"/>
      </w:tblGrid>
      <w:tr w:rsidR="00391EF1" w:rsidRPr="00391EF1" w:rsidTr="00C21328">
        <w:trPr>
          <w:trHeight w:val="368"/>
        </w:trPr>
        <w:tc>
          <w:tcPr>
            <w:tcW w:w="2016" w:type="dxa"/>
            <w:tcBorders>
              <w:top w:val="single" w:sz="4" w:space="0" w:color="000000"/>
              <w:left w:val="single" w:sz="4" w:space="0" w:color="000000"/>
              <w:bottom w:val="single" w:sz="4" w:space="0" w:color="000000"/>
            </w:tcBorders>
            <w:shd w:val="clear" w:color="auto" w:fill="F2DBDB"/>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391EF1">
              <w:rPr>
                <w:rFonts w:ascii="Times New Roman" w:eastAsia="Times New Roman" w:hAnsi="Times New Roman" w:cs="Times New Roman"/>
                <w:b/>
                <w:color w:val="000000"/>
                <w:sz w:val="24"/>
                <w:szCs w:val="24"/>
                <w:lang w:val="en-US" w:bidi="en-US"/>
              </w:rPr>
              <w:t>Годы</w:t>
            </w:r>
          </w:p>
        </w:tc>
        <w:tc>
          <w:tcPr>
            <w:tcW w:w="2253" w:type="dxa"/>
            <w:tcBorders>
              <w:top w:val="single" w:sz="4" w:space="0" w:color="000000"/>
              <w:left w:val="single" w:sz="4" w:space="0" w:color="000000"/>
              <w:bottom w:val="single" w:sz="4" w:space="0" w:color="000000"/>
            </w:tcBorders>
            <w:shd w:val="clear" w:color="auto" w:fill="F2DBDB"/>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391EF1">
              <w:rPr>
                <w:rFonts w:ascii="Times New Roman" w:eastAsia="Times New Roman" w:hAnsi="Times New Roman" w:cs="Times New Roman"/>
                <w:b/>
                <w:color w:val="000000"/>
                <w:sz w:val="24"/>
                <w:szCs w:val="24"/>
                <w:lang w:val="en-US" w:bidi="en-US"/>
              </w:rPr>
              <w:t>Количество родившихся, чел.</w:t>
            </w:r>
          </w:p>
        </w:tc>
        <w:tc>
          <w:tcPr>
            <w:tcW w:w="2162" w:type="dxa"/>
            <w:tcBorders>
              <w:top w:val="single" w:sz="4" w:space="0" w:color="000000"/>
              <w:left w:val="single" w:sz="4" w:space="0" w:color="000000"/>
              <w:bottom w:val="single" w:sz="4" w:space="0" w:color="000000"/>
            </w:tcBorders>
            <w:shd w:val="clear" w:color="auto" w:fill="F2DBDB"/>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391EF1">
              <w:rPr>
                <w:rFonts w:ascii="Times New Roman" w:eastAsia="Times New Roman" w:hAnsi="Times New Roman" w:cs="Times New Roman"/>
                <w:b/>
                <w:color w:val="000000"/>
                <w:sz w:val="24"/>
                <w:szCs w:val="24"/>
                <w:lang w:val="en-US" w:bidi="en-US"/>
              </w:rPr>
              <w:t>Количество умерших, чел.</w:t>
            </w:r>
          </w:p>
        </w:tc>
        <w:tc>
          <w:tcPr>
            <w:tcW w:w="3046"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391EF1">
              <w:rPr>
                <w:rFonts w:ascii="Times New Roman" w:eastAsia="Times New Roman" w:hAnsi="Times New Roman" w:cs="Times New Roman"/>
                <w:b/>
                <w:color w:val="000000"/>
                <w:sz w:val="24"/>
                <w:szCs w:val="24"/>
                <w:lang w:val="en-US" w:bidi="en-US"/>
              </w:rPr>
              <w:t>Естественный прирост (+)</w:t>
            </w:r>
            <w:r>
              <w:rPr>
                <w:rFonts w:ascii="Times New Roman" w:eastAsia="Times New Roman" w:hAnsi="Times New Roman" w:cs="Times New Roman"/>
                <w:b/>
                <w:color w:val="000000"/>
                <w:sz w:val="24"/>
                <w:szCs w:val="24"/>
                <w:lang w:bidi="en-US"/>
              </w:rPr>
              <w:t xml:space="preserve">, </w:t>
            </w:r>
            <w:r w:rsidRPr="00391EF1">
              <w:rPr>
                <w:rFonts w:ascii="Times New Roman" w:eastAsia="Times New Roman" w:hAnsi="Times New Roman" w:cs="Times New Roman"/>
                <w:b/>
                <w:color w:val="000000"/>
                <w:sz w:val="24"/>
                <w:szCs w:val="24"/>
                <w:lang w:val="en-US" w:bidi="en-US"/>
              </w:rPr>
              <w:t>убыль (-)</w:t>
            </w:r>
          </w:p>
        </w:tc>
      </w:tr>
      <w:tr w:rsidR="00391EF1" w:rsidRPr="00391EF1" w:rsidTr="00C21328">
        <w:trPr>
          <w:trHeight w:val="384"/>
        </w:trPr>
        <w:tc>
          <w:tcPr>
            <w:tcW w:w="2016"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1999</w:t>
            </w:r>
          </w:p>
        </w:tc>
        <w:tc>
          <w:tcPr>
            <w:tcW w:w="2253"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65</w:t>
            </w:r>
          </w:p>
        </w:tc>
        <w:tc>
          <w:tcPr>
            <w:tcW w:w="2162"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61</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+4</w:t>
            </w:r>
          </w:p>
        </w:tc>
      </w:tr>
      <w:tr w:rsidR="00391EF1" w:rsidRPr="00391EF1" w:rsidTr="00C21328">
        <w:trPr>
          <w:trHeight w:val="384"/>
        </w:trPr>
        <w:tc>
          <w:tcPr>
            <w:tcW w:w="2016"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2000</w:t>
            </w:r>
          </w:p>
        </w:tc>
        <w:tc>
          <w:tcPr>
            <w:tcW w:w="2253"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62</w:t>
            </w:r>
          </w:p>
        </w:tc>
        <w:tc>
          <w:tcPr>
            <w:tcW w:w="2162"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75</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-13</w:t>
            </w:r>
          </w:p>
        </w:tc>
      </w:tr>
      <w:tr w:rsidR="00391EF1" w:rsidRPr="00391EF1" w:rsidTr="00C21328">
        <w:trPr>
          <w:trHeight w:val="384"/>
        </w:trPr>
        <w:tc>
          <w:tcPr>
            <w:tcW w:w="2016"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2001</w:t>
            </w:r>
          </w:p>
        </w:tc>
        <w:tc>
          <w:tcPr>
            <w:tcW w:w="2253"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54</w:t>
            </w:r>
          </w:p>
        </w:tc>
        <w:tc>
          <w:tcPr>
            <w:tcW w:w="2162"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105</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-51</w:t>
            </w:r>
          </w:p>
        </w:tc>
      </w:tr>
      <w:tr w:rsidR="00391EF1" w:rsidRPr="00391EF1" w:rsidTr="00C21328">
        <w:trPr>
          <w:trHeight w:val="384"/>
        </w:trPr>
        <w:tc>
          <w:tcPr>
            <w:tcW w:w="2016"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2002</w:t>
            </w:r>
          </w:p>
        </w:tc>
        <w:tc>
          <w:tcPr>
            <w:tcW w:w="2253"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75</w:t>
            </w:r>
          </w:p>
        </w:tc>
        <w:tc>
          <w:tcPr>
            <w:tcW w:w="2162"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69</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+6</w:t>
            </w:r>
          </w:p>
        </w:tc>
      </w:tr>
      <w:tr w:rsidR="00391EF1" w:rsidRPr="00391EF1" w:rsidTr="00C21328">
        <w:trPr>
          <w:trHeight w:val="384"/>
        </w:trPr>
        <w:tc>
          <w:tcPr>
            <w:tcW w:w="2016"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2003</w:t>
            </w:r>
          </w:p>
        </w:tc>
        <w:tc>
          <w:tcPr>
            <w:tcW w:w="2253"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72</w:t>
            </w:r>
          </w:p>
        </w:tc>
        <w:tc>
          <w:tcPr>
            <w:tcW w:w="2162"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70</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w:t>
            </w:r>
          </w:p>
        </w:tc>
      </w:tr>
      <w:tr w:rsidR="00391EF1" w:rsidRPr="00391EF1" w:rsidTr="00C21328">
        <w:trPr>
          <w:trHeight w:val="384"/>
        </w:trPr>
        <w:tc>
          <w:tcPr>
            <w:tcW w:w="2016"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2004</w:t>
            </w:r>
          </w:p>
        </w:tc>
        <w:tc>
          <w:tcPr>
            <w:tcW w:w="2253"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61</w:t>
            </w:r>
          </w:p>
        </w:tc>
        <w:tc>
          <w:tcPr>
            <w:tcW w:w="2162"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95</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-34</w:t>
            </w:r>
          </w:p>
        </w:tc>
      </w:tr>
      <w:tr w:rsidR="00391EF1" w:rsidRPr="00391EF1" w:rsidTr="00C21328">
        <w:trPr>
          <w:trHeight w:val="384"/>
        </w:trPr>
        <w:tc>
          <w:tcPr>
            <w:tcW w:w="2016"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2005</w:t>
            </w:r>
          </w:p>
        </w:tc>
        <w:tc>
          <w:tcPr>
            <w:tcW w:w="2253"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55</w:t>
            </w:r>
          </w:p>
        </w:tc>
        <w:tc>
          <w:tcPr>
            <w:tcW w:w="2162"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83</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-28</w:t>
            </w:r>
          </w:p>
        </w:tc>
      </w:tr>
      <w:tr w:rsidR="00391EF1" w:rsidRPr="00391EF1" w:rsidTr="00C21328">
        <w:trPr>
          <w:trHeight w:val="384"/>
        </w:trPr>
        <w:tc>
          <w:tcPr>
            <w:tcW w:w="2016"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2006</w:t>
            </w:r>
          </w:p>
        </w:tc>
        <w:tc>
          <w:tcPr>
            <w:tcW w:w="2253"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76</w:t>
            </w:r>
          </w:p>
        </w:tc>
        <w:tc>
          <w:tcPr>
            <w:tcW w:w="2162"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78</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w:t>
            </w:r>
          </w:p>
        </w:tc>
      </w:tr>
      <w:tr w:rsidR="00391EF1" w:rsidRPr="00391EF1" w:rsidTr="00C21328">
        <w:trPr>
          <w:trHeight w:val="384"/>
        </w:trPr>
        <w:tc>
          <w:tcPr>
            <w:tcW w:w="2016"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2007</w:t>
            </w:r>
          </w:p>
        </w:tc>
        <w:tc>
          <w:tcPr>
            <w:tcW w:w="2253"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69</w:t>
            </w:r>
          </w:p>
        </w:tc>
        <w:tc>
          <w:tcPr>
            <w:tcW w:w="2162"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98</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-29</w:t>
            </w:r>
          </w:p>
        </w:tc>
      </w:tr>
      <w:tr w:rsidR="00391EF1" w:rsidRPr="00391EF1" w:rsidTr="00C21328">
        <w:trPr>
          <w:trHeight w:val="384"/>
        </w:trPr>
        <w:tc>
          <w:tcPr>
            <w:tcW w:w="2016"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2008</w:t>
            </w:r>
          </w:p>
        </w:tc>
        <w:tc>
          <w:tcPr>
            <w:tcW w:w="2253"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89</w:t>
            </w:r>
          </w:p>
        </w:tc>
        <w:tc>
          <w:tcPr>
            <w:tcW w:w="2162"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90</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91EF1">
              <w:rPr>
                <w:rFonts w:ascii="Times New Roman" w:eastAsia="Times New Roman" w:hAnsi="Times New Roman" w:cs="Times New Roman"/>
                <w:color w:val="000000"/>
                <w:sz w:val="24"/>
                <w:szCs w:val="24"/>
                <w:lang w:val="en-US" w:bidi="en-US"/>
              </w:rPr>
              <w:t>-1</w:t>
            </w:r>
          </w:p>
        </w:tc>
      </w:tr>
      <w:tr w:rsidR="00391EF1" w:rsidRPr="00391EF1" w:rsidTr="00C21328">
        <w:trPr>
          <w:trHeight w:val="384"/>
        </w:trPr>
        <w:tc>
          <w:tcPr>
            <w:tcW w:w="2016"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391EF1">
              <w:rPr>
                <w:rFonts w:ascii="Times New Roman" w:eastAsia="Times New Roman" w:hAnsi="Times New Roman" w:cs="Times New Roman"/>
                <w:b/>
                <w:color w:val="000000"/>
                <w:sz w:val="24"/>
                <w:szCs w:val="24"/>
                <w:lang w:val="en-US" w:bidi="en-US"/>
              </w:rPr>
              <w:t>Всего</w:t>
            </w:r>
          </w:p>
        </w:tc>
        <w:tc>
          <w:tcPr>
            <w:tcW w:w="2253"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391EF1">
              <w:rPr>
                <w:rFonts w:ascii="Times New Roman" w:eastAsia="Times New Roman" w:hAnsi="Times New Roman" w:cs="Times New Roman"/>
                <w:b/>
                <w:color w:val="000000"/>
                <w:sz w:val="24"/>
                <w:szCs w:val="24"/>
                <w:lang w:val="en-US" w:bidi="en-US"/>
              </w:rPr>
              <w:t>678</w:t>
            </w:r>
          </w:p>
        </w:tc>
        <w:tc>
          <w:tcPr>
            <w:tcW w:w="2162" w:type="dxa"/>
            <w:tcBorders>
              <w:top w:val="single" w:sz="4" w:space="0" w:color="000000"/>
              <w:left w:val="single" w:sz="4" w:space="0" w:color="000000"/>
              <w:bottom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391EF1">
              <w:rPr>
                <w:rFonts w:ascii="Times New Roman" w:eastAsia="Times New Roman" w:hAnsi="Times New Roman" w:cs="Times New Roman"/>
                <w:b/>
                <w:color w:val="000000"/>
                <w:sz w:val="24"/>
                <w:szCs w:val="24"/>
                <w:lang w:val="en-US" w:bidi="en-US"/>
              </w:rPr>
              <w:t>824</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EF1" w:rsidRPr="00391EF1" w:rsidRDefault="00391EF1" w:rsidP="00391EF1">
            <w:pPr>
              <w:suppressAutoHyphens/>
              <w:snapToGrid w:val="0"/>
              <w:spacing w:after="0" w:line="240" w:lineRule="auto"/>
              <w:jc w:val="center"/>
              <w:rPr>
                <w:rFonts w:ascii="Times New Roman" w:eastAsia="Times New Roman" w:hAnsi="Times New Roman" w:cs="Times New Roman"/>
                <w:b/>
                <w:color w:val="000000"/>
                <w:sz w:val="24"/>
                <w:szCs w:val="24"/>
                <w:lang w:val="en-US" w:bidi="en-US"/>
              </w:rPr>
            </w:pPr>
            <w:r w:rsidRPr="00391EF1">
              <w:rPr>
                <w:rFonts w:ascii="Times New Roman" w:eastAsia="Times New Roman" w:hAnsi="Times New Roman" w:cs="Times New Roman"/>
                <w:b/>
                <w:color w:val="000000"/>
                <w:sz w:val="24"/>
                <w:szCs w:val="24"/>
                <w:lang w:val="en-US" w:bidi="en-US"/>
              </w:rPr>
              <w:t>-146</w:t>
            </w:r>
          </w:p>
        </w:tc>
      </w:tr>
    </w:tbl>
    <w:p w:rsidR="007A2C03" w:rsidRPr="00AA6E7B" w:rsidRDefault="00AA6E7B" w:rsidP="005607C2">
      <w:pPr>
        <w:pStyle w:val="afffc"/>
        <w:tabs>
          <w:tab w:val="left" w:pos="709"/>
        </w:tabs>
        <w:spacing w:before="0" w:after="0"/>
        <w:rPr>
          <w:sz w:val="28"/>
          <w:szCs w:val="28"/>
        </w:rPr>
      </w:pPr>
      <w:r w:rsidRPr="00AA6E7B">
        <w:rPr>
          <w:sz w:val="28"/>
          <w:szCs w:val="28"/>
        </w:rPr>
        <w:lastRenderedPageBreak/>
        <w:t>Из таблицы следует, что всего за период с 1999 и 2008 годы в МО Асекеевский сельсовет число умерших людей преобладает над числом родившихся, то есть происходит естественная убыль населения. Но в 1999, 2002, 2003 годах все-таки рождаемость превышает смертность.</w:t>
      </w:r>
      <w:r w:rsidR="007A2C03" w:rsidRPr="00AA6E7B">
        <w:rPr>
          <w:sz w:val="28"/>
          <w:szCs w:val="28"/>
        </w:rPr>
        <w:t xml:space="preserve"> </w:t>
      </w:r>
    </w:p>
    <w:p w:rsidR="007A2C03" w:rsidRPr="00AA6E7B" w:rsidRDefault="007A2C03" w:rsidP="005607C2">
      <w:pPr>
        <w:pStyle w:val="afffc"/>
        <w:tabs>
          <w:tab w:val="left" w:pos="709"/>
        </w:tabs>
        <w:spacing w:before="0" w:after="0"/>
        <w:rPr>
          <w:color w:val="000000"/>
          <w:sz w:val="28"/>
          <w:szCs w:val="28"/>
        </w:rPr>
      </w:pPr>
      <w:r w:rsidRPr="00AA6E7B">
        <w:rPr>
          <w:color w:val="000000"/>
          <w:sz w:val="28"/>
          <w:szCs w:val="28"/>
        </w:rPr>
        <w:t xml:space="preserve">На динамику численности населения оказывают влияние показатели естественного  и механического (миграционного) движения населения. </w:t>
      </w:r>
    </w:p>
    <w:p w:rsidR="005607C2" w:rsidRDefault="007A2C03" w:rsidP="005607C2">
      <w:pPr>
        <w:pStyle w:val="afffc"/>
        <w:tabs>
          <w:tab w:val="left" w:pos="709"/>
        </w:tabs>
        <w:spacing w:before="0" w:after="0"/>
        <w:rPr>
          <w:color w:val="000000"/>
          <w:sz w:val="28"/>
          <w:szCs w:val="28"/>
        </w:rPr>
      </w:pPr>
      <w:r w:rsidRPr="00AA6E7B">
        <w:rPr>
          <w:color w:val="000000"/>
          <w:sz w:val="28"/>
          <w:szCs w:val="28"/>
        </w:rPr>
        <w:t xml:space="preserve">Естественным движением населения называют изменение численности населения за счет рождений и смертей. </w:t>
      </w:r>
    </w:p>
    <w:p w:rsidR="00AA6E7B" w:rsidRDefault="00AA6E7B" w:rsidP="00AA6E7B">
      <w:pPr>
        <w:pStyle w:val="afffc"/>
        <w:spacing w:before="0" w:after="0"/>
        <w:ind w:firstLine="0"/>
        <w:rPr>
          <w:color w:val="000000"/>
          <w:sz w:val="28"/>
          <w:szCs w:val="28"/>
        </w:rPr>
      </w:pPr>
      <w:r>
        <w:rPr>
          <w:rFonts w:ascii="Calibri" w:hAnsi="Calibri" w:cs="Calibri"/>
          <w:noProof/>
          <w:sz w:val="24"/>
          <w:szCs w:val="24"/>
        </w:rPr>
        <w:drawing>
          <wp:inline distT="0" distB="0" distL="0" distR="0">
            <wp:extent cx="5939790" cy="4753566"/>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A6E7B" w:rsidRDefault="00AA6E7B" w:rsidP="005607C2">
      <w:pPr>
        <w:pStyle w:val="afffc"/>
        <w:tabs>
          <w:tab w:val="left" w:pos="709"/>
        </w:tabs>
        <w:spacing w:before="0" w:after="0"/>
        <w:rPr>
          <w:color w:val="000000"/>
          <w:sz w:val="28"/>
          <w:szCs w:val="28"/>
        </w:rPr>
      </w:pPr>
    </w:p>
    <w:p w:rsidR="00AA6E7B" w:rsidRDefault="00AA6E7B" w:rsidP="005607C2">
      <w:pPr>
        <w:pStyle w:val="afffc"/>
        <w:tabs>
          <w:tab w:val="left" w:pos="709"/>
        </w:tabs>
        <w:spacing w:before="0" w:after="0"/>
        <w:rPr>
          <w:b/>
          <w:sz w:val="28"/>
          <w:szCs w:val="28"/>
        </w:rPr>
      </w:pPr>
      <w:r w:rsidRPr="00391EF1">
        <w:rPr>
          <w:i/>
          <w:sz w:val="28"/>
          <w:szCs w:val="28"/>
        </w:rPr>
        <w:t>Диаграмма 3.1.1-</w:t>
      </w:r>
      <w:r>
        <w:rPr>
          <w:i/>
          <w:sz w:val="28"/>
          <w:szCs w:val="28"/>
        </w:rPr>
        <w:t>2</w:t>
      </w:r>
      <w:r w:rsidRPr="00391EF1">
        <w:rPr>
          <w:i/>
          <w:sz w:val="28"/>
          <w:szCs w:val="28"/>
        </w:rPr>
        <w:t xml:space="preserve"> </w:t>
      </w:r>
      <w:r w:rsidRPr="00AA6E7B">
        <w:rPr>
          <w:b/>
          <w:sz w:val="28"/>
          <w:szCs w:val="28"/>
        </w:rPr>
        <w:t>Естественное движение населения МО Асекеевский сельсовет</w:t>
      </w:r>
    </w:p>
    <w:p w:rsidR="00AA6E7B" w:rsidRDefault="00AA6E7B" w:rsidP="00C21328">
      <w:pPr>
        <w:pStyle w:val="afffc"/>
        <w:tabs>
          <w:tab w:val="left" w:pos="709"/>
        </w:tabs>
        <w:spacing w:before="0" w:after="0"/>
        <w:ind w:right="-2"/>
        <w:rPr>
          <w:color w:val="000000"/>
          <w:sz w:val="28"/>
          <w:szCs w:val="28"/>
        </w:rPr>
      </w:pPr>
    </w:p>
    <w:p w:rsidR="00F46215" w:rsidRPr="00AA6E7B" w:rsidRDefault="00F46215" w:rsidP="00C21328">
      <w:pPr>
        <w:pStyle w:val="afffc"/>
        <w:tabs>
          <w:tab w:val="left" w:pos="709"/>
        </w:tabs>
        <w:spacing w:before="0" w:after="0"/>
        <w:ind w:right="-2"/>
        <w:rPr>
          <w:color w:val="000000"/>
          <w:sz w:val="28"/>
          <w:szCs w:val="28"/>
        </w:rPr>
      </w:pPr>
    </w:p>
    <w:p w:rsidR="00AA6E7B" w:rsidRPr="00AA6E7B" w:rsidRDefault="00AA6E7B" w:rsidP="00C21328">
      <w:pPr>
        <w:suppressAutoHyphens/>
        <w:spacing w:after="0" w:line="240" w:lineRule="auto"/>
        <w:ind w:right="-2" w:firstLine="709"/>
        <w:jc w:val="both"/>
        <w:rPr>
          <w:rFonts w:ascii="Times New Roman" w:eastAsia="Times New Roman" w:hAnsi="Times New Roman" w:cs="Calibri"/>
          <w:color w:val="000000"/>
          <w:sz w:val="28"/>
          <w:szCs w:val="28"/>
          <w:lang w:bidi="en-US"/>
        </w:rPr>
      </w:pPr>
      <w:r w:rsidRPr="00AA6E7B">
        <w:rPr>
          <w:rFonts w:ascii="Times New Roman" w:eastAsia="Times New Roman" w:hAnsi="Times New Roman" w:cs="Calibri"/>
          <w:color w:val="000000"/>
          <w:sz w:val="28"/>
          <w:szCs w:val="28"/>
          <w:lang w:bidi="en-US"/>
        </w:rPr>
        <w:t>Механическое движение населения – миграция – изменение численности населения за счет числа прибывших и убывших человек.</w:t>
      </w:r>
    </w:p>
    <w:p w:rsidR="00AA6E7B" w:rsidRPr="00AA6E7B" w:rsidRDefault="00AA6E7B" w:rsidP="00C21328">
      <w:pPr>
        <w:suppressAutoHyphens/>
        <w:spacing w:after="0" w:line="240" w:lineRule="auto"/>
        <w:ind w:right="-2" w:firstLine="709"/>
        <w:jc w:val="both"/>
        <w:rPr>
          <w:rFonts w:ascii="Times New Roman" w:eastAsia="Times New Roman" w:hAnsi="Times New Roman" w:cs="Calibri"/>
          <w:color w:val="000000"/>
          <w:sz w:val="28"/>
          <w:szCs w:val="28"/>
          <w:lang w:bidi="en-US"/>
        </w:rPr>
      </w:pPr>
      <w:r w:rsidRPr="00AA6E7B">
        <w:rPr>
          <w:rFonts w:ascii="Times New Roman" w:eastAsia="Times New Roman" w:hAnsi="Times New Roman" w:cs="Calibri"/>
          <w:color w:val="000000"/>
          <w:sz w:val="28"/>
          <w:szCs w:val="28"/>
          <w:lang w:bidi="en-US"/>
        </w:rPr>
        <w:t>Официальных данных от муниципальных образований по механическому движению (миграции) населения нет.</w:t>
      </w:r>
    </w:p>
    <w:p w:rsidR="00AA6E7B" w:rsidRPr="00AA6E7B" w:rsidRDefault="00AA6E7B" w:rsidP="00C21328">
      <w:pPr>
        <w:suppressAutoHyphens/>
        <w:spacing w:after="0" w:line="240" w:lineRule="auto"/>
        <w:ind w:right="-2" w:firstLine="709"/>
        <w:jc w:val="both"/>
        <w:rPr>
          <w:rFonts w:ascii="Times New Roman" w:eastAsia="Times New Roman" w:hAnsi="Times New Roman" w:cs="Calibri"/>
          <w:color w:val="000000"/>
          <w:sz w:val="28"/>
          <w:szCs w:val="28"/>
          <w:lang w:bidi="en-US"/>
        </w:rPr>
      </w:pPr>
      <w:r w:rsidRPr="00AA6E7B">
        <w:rPr>
          <w:rFonts w:ascii="Times New Roman" w:eastAsia="Times New Roman" w:hAnsi="Times New Roman" w:cs="Calibri"/>
          <w:color w:val="000000"/>
          <w:sz w:val="28"/>
          <w:szCs w:val="28"/>
          <w:lang w:bidi="en-US"/>
        </w:rPr>
        <w:t xml:space="preserve">С начала 90-х годов происходит значительный миграционный приток населения, связанный с распадом СССР и возвращением на историческую </w:t>
      </w:r>
      <w:r w:rsidRPr="00AA6E7B">
        <w:rPr>
          <w:rFonts w:ascii="Times New Roman" w:eastAsia="Times New Roman" w:hAnsi="Times New Roman" w:cs="Calibri"/>
          <w:color w:val="000000"/>
          <w:sz w:val="28"/>
          <w:szCs w:val="28"/>
          <w:lang w:bidi="en-US"/>
        </w:rPr>
        <w:lastRenderedPageBreak/>
        <w:t>родину людей различных национальностей. Это способствовало стабилизации и даже некоторому росту численности населения в целом по району. По данным из Интернет-сайтов с 1990 по 1996 годы прирост населения Асекеевского района в основном происходит за счет миграционного прироста. За 7 лет число прибывших уменьшилось на 50% и составило в 1996 году 499 человек, а число выбывших уменьшилось на 16 % и составило 588 человек. Механический прирост численности населения в 1990 году составил 313 человек, а в 1996 году - уже убыль 89 человек. Этот процесс происходит за счет снижения потока беженцев, и естественной убыли, так как в 1996 году по сравнению с 1990 годом по району родилось на 166 меньше детей, а умерло на 124 человека больше.</w:t>
      </w:r>
    </w:p>
    <w:p w:rsidR="00AA6E7B" w:rsidRDefault="00AA6E7B" w:rsidP="00C21328">
      <w:pPr>
        <w:suppressAutoHyphens/>
        <w:spacing w:after="0" w:line="240" w:lineRule="auto"/>
        <w:ind w:right="-2" w:firstLine="709"/>
        <w:jc w:val="both"/>
        <w:rPr>
          <w:rFonts w:ascii="Times New Roman" w:eastAsia="Times New Roman" w:hAnsi="Times New Roman" w:cs="Calibri"/>
          <w:color w:val="000000"/>
          <w:sz w:val="28"/>
          <w:szCs w:val="28"/>
          <w:lang w:bidi="en-US"/>
        </w:rPr>
      </w:pPr>
      <w:r w:rsidRPr="00AA6E7B">
        <w:rPr>
          <w:rFonts w:ascii="Times New Roman" w:eastAsia="Times New Roman" w:hAnsi="Times New Roman" w:cs="Calibri"/>
          <w:color w:val="000000"/>
          <w:sz w:val="28"/>
          <w:szCs w:val="28"/>
          <w:lang w:bidi="en-US"/>
        </w:rPr>
        <w:t xml:space="preserve">Так как общий прирост населения складывается из естественного и механического прироста, то имея данные по общему и естественному приросту 2002 – 2008 годов можно вывести значения механического прироста населения МО Асекеевский сельсовет: </w:t>
      </w:r>
    </w:p>
    <w:p w:rsidR="00C21328" w:rsidRDefault="00C21328" w:rsidP="00C21328">
      <w:pPr>
        <w:suppressAutoHyphens/>
        <w:spacing w:after="0" w:line="240" w:lineRule="auto"/>
        <w:ind w:right="-2" w:firstLine="709"/>
        <w:jc w:val="both"/>
        <w:rPr>
          <w:rFonts w:ascii="Times New Roman" w:eastAsia="Times New Roman" w:hAnsi="Times New Roman" w:cs="Calibri"/>
          <w:color w:val="000000"/>
          <w:sz w:val="28"/>
          <w:szCs w:val="28"/>
          <w:lang w:bidi="en-US"/>
        </w:rPr>
      </w:pPr>
    </w:p>
    <w:p w:rsidR="00F46215" w:rsidRPr="00AA6E7B" w:rsidRDefault="00F46215" w:rsidP="00C21328">
      <w:pPr>
        <w:suppressAutoHyphens/>
        <w:spacing w:after="0" w:line="240" w:lineRule="auto"/>
        <w:ind w:right="-2" w:firstLine="709"/>
        <w:jc w:val="both"/>
        <w:rPr>
          <w:rFonts w:ascii="Times New Roman" w:eastAsia="Times New Roman" w:hAnsi="Times New Roman" w:cs="Calibri"/>
          <w:color w:val="000000"/>
          <w:sz w:val="28"/>
          <w:szCs w:val="28"/>
          <w:lang w:bidi="en-US"/>
        </w:rPr>
      </w:pPr>
    </w:p>
    <w:p w:rsidR="00AA6E7B" w:rsidRPr="00AA6E7B" w:rsidRDefault="00C21328" w:rsidP="00C21328">
      <w:pPr>
        <w:suppressAutoHyphens/>
        <w:spacing w:after="0" w:line="240" w:lineRule="auto"/>
        <w:ind w:right="-2" w:firstLine="709"/>
        <w:jc w:val="both"/>
        <w:rPr>
          <w:rFonts w:ascii="Times New Roman" w:eastAsia="Times New Roman" w:hAnsi="Times New Roman" w:cs="Calibri"/>
          <w:color w:val="000000"/>
          <w:sz w:val="28"/>
          <w:szCs w:val="28"/>
          <w:lang w:bidi="en-US"/>
        </w:rPr>
      </w:pPr>
      <w:r w:rsidRPr="00C21328">
        <w:rPr>
          <w:rFonts w:ascii="Times New Roman" w:eastAsia="Times New Roman" w:hAnsi="Times New Roman" w:cs="Calibri"/>
          <w:i/>
          <w:color w:val="000000"/>
          <w:sz w:val="28"/>
          <w:szCs w:val="28"/>
          <w:lang w:bidi="en-US"/>
        </w:rPr>
        <w:t>Таблица 3.1.1-</w:t>
      </w:r>
      <w:r>
        <w:rPr>
          <w:rFonts w:ascii="Times New Roman" w:eastAsia="Times New Roman" w:hAnsi="Times New Roman" w:cs="Calibri"/>
          <w:i/>
          <w:color w:val="000000"/>
          <w:sz w:val="28"/>
          <w:szCs w:val="28"/>
          <w:lang w:bidi="en-US"/>
        </w:rPr>
        <w:t>4</w:t>
      </w:r>
      <w:r w:rsidRPr="00C21328">
        <w:rPr>
          <w:rFonts w:ascii="Times New Roman" w:eastAsia="Times New Roman" w:hAnsi="Times New Roman" w:cs="Calibri"/>
          <w:i/>
          <w:color w:val="000000"/>
          <w:sz w:val="28"/>
          <w:szCs w:val="28"/>
          <w:lang w:bidi="en-US"/>
        </w:rPr>
        <w:t xml:space="preserve"> </w:t>
      </w:r>
      <w:r w:rsidRPr="00C21328">
        <w:rPr>
          <w:rFonts w:ascii="Times New Roman" w:eastAsia="Times New Roman" w:hAnsi="Times New Roman" w:cs="Calibri"/>
          <w:b/>
          <w:color w:val="000000"/>
          <w:sz w:val="28"/>
          <w:szCs w:val="28"/>
          <w:lang w:bidi="en-US"/>
        </w:rPr>
        <w:t>Механический прирост (убыль) населения МО Асекеевский сельсовет</w:t>
      </w:r>
      <w:r>
        <w:rPr>
          <w:rFonts w:ascii="Times New Roman" w:eastAsia="Times New Roman" w:hAnsi="Times New Roman" w:cs="Calibri"/>
          <w:b/>
          <w:color w:val="000000"/>
          <w:sz w:val="28"/>
          <w:szCs w:val="28"/>
          <w:lang w:bidi="en-US"/>
        </w:rPr>
        <w:t>, чел.</w:t>
      </w:r>
      <w:r w:rsidRPr="00C21328">
        <w:rPr>
          <w:rFonts w:ascii="Times New Roman" w:eastAsia="Times New Roman" w:hAnsi="Times New Roman" w:cs="Calibri"/>
          <w:b/>
          <w:color w:val="000000"/>
          <w:sz w:val="28"/>
          <w:szCs w:val="28"/>
          <w:lang w:bidi="en-US"/>
        </w:rPr>
        <w:t xml:space="preserve"> </w:t>
      </w:r>
    </w:p>
    <w:tbl>
      <w:tblPr>
        <w:tblW w:w="9611" w:type="dxa"/>
        <w:tblInd w:w="-20" w:type="dxa"/>
        <w:tblLayout w:type="fixed"/>
        <w:tblLook w:val="0000" w:firstRow="0" w:lastRow="0" w:firstColumn="0" w:lastColumn="0" w:noHBand="0" w:noVBand="0"/>
      </w:tblPr>
      <w:tblGrid>
        <w:gridCol w:w="2111"/>
        <w:gridCol w:w="934"/>
        <w:gridCol w:w="934"/>
        <w:gridCol w:w="934"/>
        <w:gridCol w:w="935"/>
        <w:gridCol w:w="934"/>
        <w:gridCol w:w="934"/>
        <w:gridCol w:w="934"/>
        <w:gridCol w:w="961"/>
      </w:tblGrid>
      <w:tr w:rsidR="00AA6E7B" w:rsidRPr="00AA6E7B" w:rsidTr="00C21328">
        <w:trPr>
          <w:trHeight w:val="394"/>
        </w:trPr>
        <w:tc>
          <w:tcPr>
            <w:tcW w:w="2111" w:type="dxa"/>
            <w:tcBorders>
              <w:top w:val="single" w:sz="4" w:space="0" w:color="000000"/>
              <w:left w:val="single" w:sz="4" w:space="0" w:color="000000"/>
              <w:bottom w:val="single" w:sz="4" w:space="0" w:color="000000"/>
            </w:tcBorders>
            <w:shd w:val="clear" w:color="auto" w:fill="F2DBDB"/>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Показатели</w:t>
            </w:r>
          </w:p>
        </w:tc>
        <w:tc>
          <w:tcPr>
            <w:tcW w:w="934" w:type="dxa"/>
            <w:tcBorders>
              <w:top w:val="single" w:sz="4" w:space="0" w:color="000000"/>
              <w:left w:val="single" w:sz="4" w:space="0" w:color="000000"/>
              <w:bottom w:val="single" w:sz="4" w:space="0" w:color="000000"/>
            </w:tcBorders>
            <w:shd w:val="clear" w:color="auto" w:fill="F2DBDB"/>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2002 г.</w:t>
            </w:r>
          </w:p>
        </w:tc>
        <w:tc>
          <w:tcPr>
            <w:tcW w:w="934" w:type="dxa"/>
            <w:tcBorders>
              <w:top w:val="single" w:sz="4" w:space="0" w:color="000000"/>
              <w:left w:val="single" w:sz="4" w:space="0" w:color="000000"/>
              <w:bottom w:val="single" w:sz="4" w:space="0" w:color="000000"/>
            </w:tcBorders>
            <w:shd w:val="clear" w:color="auto" w:fill="F2DBDB"/>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2003 г.</w:t>
            </w:r>
          </w:p>
        </w:tc>
        <w:tc>
          <w:tcPr>
            <w:tcW w:w="934" w:type="dxa"/>
            <w:tcBorders>
              <w:top w:val="single" w:sz="4" w:space="0" w:color="000000"/>
              <w:left w:val="single" w:sz="4" w:space="0" w:color="000000"/>
              <w:bottom w:val="single" w:sz="4" w:space="0" w:color="000000"/>
            </w:tcBorders>
            <w:shd w:val="clear" w:color="auto" w:fill="F2DBDB"/>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2004 г.</w:t>
            </w:r>
          </w:p>
        </w:tc>
        <w:tc>
          <w:tcPr>
            <w:tcW w:w="935" w:type="dxa"/>
            <w:tcBorders>
              <w:top w:val="single" w:sz="4" w:space="0" w:color="000000"/>
              <w:left w:val="single" w:sz="4" w:space="0" w:color="000000"/>
              <w:bottom w:val="single" w:sz="4" w:space="0" w:color="000000"/>
            </w:tcBorders>
            <w:shd w:val="clear" w:color="auto" w:fill="F2DBDB"/>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2005 г.</w:t>
            </w:r>
          </w:p>
        </w:tc>
        <w:tc>
          <w:tcPr>
            <w:tcW w:w="934" w:type="dxa"/>
            <w:tcBorders>
              <w:top w:val="single" w:sz="4" w:space="0" w:color="000000"/>
              <w:left w:val="single" w:sz="4" w:space="0" w:color="000000"/>
              <w:bottom w:val="single" w:sz="4" w:space="0" w:color="000000"/>
            </w:tcBorders>
            <w:shd w:val="clear" w:color="auto" w:fill="F2DBDB"/>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2006 г.</w:t>
            </w:r>
          </w:p>
        </w:tc>
        <w:tc>
          <w:tcPr>
            <w:tcW w:w="934" w:type="dxa"/>
            <w:tcBorders>
              <w:top w:val="single" w:sz="4" w:space="0" w:color="000000"/>
              <w:left w:val="single" w:sz="4" w:space="0" w:color="000000"/>
              <w:bottom w:val="single" w:sz="4" w:space="0" w:color="000000"/>
            </w:tcBorders>
            <w:shd w:val="clear" w:color="auto" w:fill="F2DBDB"/>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2007 г.</w:t>
            </w:r>
          </w:p>
        </w:tc>
        <w:tc>
          <w:tcPr>
            <w:tcW w:w="934" w:type="dxa"/>
            <w:tcBorders>
              <w:top w:val="single" w:sz="4" w:space="0" w:color="000000"/>
              <w:left w:val="single" w:sz="4" w:space="0" w:color="000000"/>
              <w:bottom w:val="single" w:sz="4" w:space="0" w:color="000000"/>
            </w:tcBorders>
            <w:shd w:val="clear" w:color="auto" w:fill="F2DBDB"/>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2008 г.</w:t>
            </w:r>
          </w:p>
        </w:tc>
        <w:tc>
          <w:tcPr>
            <w:tcW w:w="961"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Всего</w:t>
            </w:r>
          </w:p>
        </w:tc>
      </w:tr>
      <w:tr w:rsidR="00AA6E7B" w:rsidRPr="00AA6E7B" w:rsidTr="00C21328">
        <w:trPr>
          <w:trHeight w:val="394"/>
        </w:trPr>
        <w:tc>
          <w:tcPr>
            <w:tcW w:w="2111"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i/>
                <w:color w:val="000000"/>
                <w:sz w:val="24"/>
                <w:szCs w:val="24"/>
                <w:lang w:bidi="en-US"/>
              </w:rPr>
            </w:pPr>
            <w:r w:rsidRPr="00AA6E7B">
              <w:rPr>
                <w:rFonts w:ascii="Times New Roman" w:eastAsia="Times New Roman" w:hAnsi="Times New Roman" w:cs="Calibri"/>
                <w:color w:val="000000"/>
                <w:sz w:val="24"/>
                <w:szCs w:val="24"/>
                <w:lang w:bidi="en-US"/>
              </w:rPr>
              <w:t xml:space="preserve">Общий прирост (убыль) </w:t>
            </w:r>
            <w:r w:rsidRPr="00AA6E7B">
              <w:rPr>
                <w:rFonts w:ascii="Times New Roman" w:eastAsia="Times New Roman" w:hAnsi="Times New Roman" w:cs="Calibri"/>
                <w:i/>
                <w:color w:val="000000"/>
                <w:sz w:val="24"/>
                <w:szCs w:val="24"/>
                <w:lang w:bidi="en-US"/>
              </w:rPr>
              <w:t>(из таблицы 5.2.3)</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-3</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+26</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-70</w:t>
            </w:r>
          </w:p>
        </w:tc>
        <w:tc>
          <w:tcPr>
            <w:tcW w:w="935"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-2</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-288</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-25</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+27</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-335</w:t>
            </w:r>
          </w:p>
        </w:tc>
      </w:tr>
      <w:tr w:rsidR="00AA6E7B" w:rsidRPr="00AA6E7B" w:rsidTr="00C21328">
        <w:trPr>
          <w:trHeight w:val="785"/>
        </w:trPr>
        <w:tc>
          <w:tcPr>
            <w:tcW w:w="2111"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i/>
                <w:color w:val="000000"/>
                <w:sz w:val="24"/>
                <w:szCs w:val="24"/>
                <w:lang w:bidi="en-US"/>
              </w:rPr>
            </w:pPr>
            <w:r w:rsidRPr="00AA6E7B">
              <w:rPr>
                <w:rFonts w:ascii="Times New Roman" w:eastAsia="Times New Roman" w:hAnsi="Times New Roman" w:cs="Calibri"/>
                <w:color w:val="000000"/>
                <w:sz w:val="24"/>
                <w:szCs w:val="24"/>
                <w:lang w:bidi="en-US"/>
              </w:rPr>
              <w:t xml:space="preserve">в том числе естественный прирост (убыль) </w:t>
            </w:r>
            <w:r w:rsidRPr="00AA6E7B">
              <w:rPr>
                <w:rFonts w:ascii="Times New Roman" w:eastAsia="Times New Roman" w:hAnsi="Times New Roman" w:cs="Calibri"/>
                <w:i/>
                <w:color w:val="000000"/>
                <w:sz w:val="24"/>
                <w:szCs w:val="24"/>
                <w:lang w:bidi="en-US"/>
              </w:rPr>
              <w:t>(из таблицы 5.2.4)</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+6</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+2</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-34</w:t>
            </w:r>
          </w:p>
        </w:tc>
        <w:tc>
          <w:tcPr>
            <w:tcW w:w="935"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-28</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-2</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-29</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-1</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color w:val="000000"/>
                <w:sz w:val="24"/>
                <w:szCs w:val="24"/>
                <w:lang w:val="en-US" w:bidi="en-US"/>
              </w:rPr>
            </w:pPr>
            <w:r w:rsidRPr="00AA6E7B">
              <w:rPr>
                <w:rFonts w:ascii="Times New Roman" w:eastAsia="Times New Roman" w:hAnsi="Times New Roman" w:cs="Calibri"/>
                <w:color w:val="000000"/>
                <w:sz w:val="24"/>
                <w:szCs w:val="24"/>
                <w:lang w:val="en-US" w:bidi="en-US"/>
              </w:rPr>
              <w:t>-86</w:t>
            </w:r>
          </w:p>
        </w:tc>
      </w:tr>
      <w:tr w:rsidR="00AA6E7B" w:rsidRPr="00AA6E7B" w:rsidTr="00C21328">
        <w:trPr>
          <w:trHeight w:val="394"/>
        </w:trPr>
        <w:tc>
          <w:tcPr>
            <w:tcW w:w="2111"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механический прирост (убыль)</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-9</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+24</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-36</w:t>
            </w:r>
          </w:p>
        </w:tc>
        <w:tc>
          <w:tcPr>
            <w:tcW w:w="935"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+26</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-286</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+4</w:t>
            </w:r>
          </w:p>
        </w:tc>
        <w:tc>
          <w:tcPr>
            <w:tcW w:w="934" w:type="dxa"/>
            <w:tcBorders>
              <w:top w:val="single" w:sz="4" w:space="0" w:color="000000"/>
              <w:left w:val="single" w:sz="4" w:space="0" w:color="000000"/>
              <w:bottom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+28</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6E7B" w:rsidRPr="00AA6E7B" w:rsidRDefault="00AA6E7B" w:rsidP="00AA6E7B">
            <w:pPr>
              <w:suppressAutoHyphens/>
              <w:snapToGrid w:val="0"/>
              <w:spacing w:after="0" w:line="240" w:lineRule="auto"/>
              <w:jc w:val="center"/>
              <w:rPr>
                <w:rFonts w:ascii="Times New Roman" w:eastAsia="Times New Roman" w:hAnsi="Times New Roman" w:cs="Calibri"/>
                <w:b/>
                <w:color w:val="000000"/>
                <w:sz w:val="24"/>
                <w:szCs w:val="24"/>
                <w:lang w:val="en-US" w:bidi="en-US"/>
              </w:rPr>
            </w:pPr>
            <w:r w:rsidRPr="00AA6E7B">
              <w:rPr>
                <w:rFonts w:ascii="Times New Roman" w:eastAsia="Times New Roman" w:hAnsi="Times New Roman" w:cs="Calibri"/>
                <w:b/>
                <w:color w:val="000000"/>
                <w:sz w:val="24"/>
                <w:szCs w:val="24"/>
                <w:lang w:val="en-US" w:bidi="en-US"/>
              </w:rPr>
              <w:t>-249</w:t>
            </w:r>
          </w:p>
        </w:tc>
      </w:tr>
    </w:tbl>
    <w:p w:rsidR="00AA6E7B" w:rsidRDefault="00AA6E7B" w:rsidP="00C21328">
      <w:pPr>
        <w:suppressAutoHyphens/>
        <w:spacing w:after="0" w:line="240" w:lineRule="auto"/>
        <w:ind w:firstLine="709"/>
        <w:jc w:val="both"/>
        <w:rPr>
          <w:rFonts w:ascii="Times New Roman" w:eastAsia="Times New Roman" w:hAnsi="Times New Roman" w:cs="Calibri"/>
          <w:sz w:val="28"/>
          <w:szCs w:val="28"/>
          <w:lang w:bidi="en-US"/>
        </w:rPr>
      </w:pPr>
    </w:p>
    <w:p w:rsidR="00C21328" w:rsidRPr="00AA6E7B" w:rsidRDefault="00C21328" w:rsidP="00C21328">
      <w:pPr>
        <w:suppressAutoHyphens/>
        <w:spacing w:after="0" w:line="240" w:lineRule="auto"/>
        <w:ind w:firstLine="709"/>
        <w:jc w:val="both"/>
        <w:rPr>
          <w:rFonts w:ascii="Times New Roman" w:eastAsia="Times New Roman" w:hAnsi="Times New Roman" w:cs="Calibri"/>
          <w:sz w:val="28"/>
          <w:szCs w:val="28"/>
          <w:lang w:bidi="en-US"/>
        </w:rPr>
      </w:pPr>
    </w:p>
    <w:p w:rsidR="00AA6E7B" w:rsidRPr="00AA6E7B" w:rsidRDefault="00AA6E7B" w:rsidP="00AA6E7B">
      <w:pPr>
        <w:suppressAutoHyphens/>
        <w:spacing w:after="0" w:line="240" w:lineRule="auto"/>
        <w:ind w:firstLine="708"/>
        <w:jc w:val="both"/>
        <w:rPr>
          <w:rFonts w:ascii="Times New Roman" w:eastAsia="Times New Roman" w:hAnsi="Times New Roman" w:cs="Calibri"/>
          <w:sz w:val="28"/>
          <w:szCs w:val="28"/>
          <w:lang w:bidi="en-US"/>
        </w:rPr>
      </w:pPr>
      <w:r w:rsidRPr="00AA6E7B">
        <w:rPr>
          <w:rFonts w:ascii="Times New Roman" w:eastAsia="Times New Roman" w:hAnsi="Times New Roman" w:cs="Calibri"/>
          <w:sz w:val="28"/>
          <w:szCs w:val="28"/>
          <w:lang w:bidi="en-US"/>
        </w:rPr>
        <w:t xml:space="preserve">Из таблицы следует, что всего за период с 2002 по 2008 годы из МО Асекеевский сельсовет выбыло больше людей за счет миграции населения. В 2002, 2004, 2006 годах в МО Асекеевский сельсовет число выбывших людей превышает число прибывших на 9, 36 и 286 человек соответственно. </w:t>
      </w:r>
    </w:p>
    <w:p w:rsidR="00AA6E7B" w:rsidRPr="00AA6E7B" w:rsidRDefault="00AA6E7B" w:rsidP="00C21328">
      <w:pPr>
        <w:suppressAutoHyphens/>
        <w:spacing w:after="0" w:line="240" w:lineRule="auto"/>
        <w:ind w:firstLine="709"/>
        <w:jc w:val="both"/>
        <w:rPr>
          <w:rFonts w:ascii="Times New Roman" w:eastAsia="Times New Roman" w:hAnsi="Times New Roman" w:cs="Calibri"/>
          <w:sz w:val="28"/>
          <w:szCs w:val="28"/>
          <w:lang w:bidi="en-US"/>
        </w:rPr>
      </w:pPr>
      <w:r>
        <w:rPr>
          <w:rFonts w:ascii="Times New Roman" w:eastAsia="Times New Roman" w:hAnsi="Times New Roman" w:cs="Calibri"/>
          <w:noProof/>
          <w:sz w:val="26"/>
          <w:szCs w:val="26"/>
          <w:lang w:eastAsia="ru-RU"/>
        </w:rPr>
        <w:lastRenderedPageBreak/>
        <w:drawing>
          <wp:anchor distT="73025" distB="334645" distL="0" distR="302895" simplePos="0" relativeHeight="251673600" behindDoc="0" locked="0" layoutInCell="1" allowOverlap="1" wp14:anchorId="43F32522" wp14:editId="61E45CE5">
            <wp:simplePos x="0" y="0"/>
            <wp:positionH relativeFrom="column">
              <wp:posOffset>31750</wp:posOffset>
            </wp:positionH>
            <wp:positionV relativeFrom="paragraph">
              <wp:posOffset>116205</wp:posOffset>
            </wp:positionV>
            <wp:extent cx="5751830" cy="4075430"/>
            <wp:effectExtent l="0" t="0" r="0" b="0"/>
            <wp:wrapSquare wrapText="bothSides"/>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sidR="00C21328" w:rsidRPr="00C21328">
        <w:rPr>
          <w:rFonts w:ascii="Times New Roman" w:eastAsia="Times New Roman" w:hAnsi="Times New Roman" w:cs="Calibri"/>
          <w:i/>
          <w:sz w:val="28"/>
          <w:szCs w:val="28"/>
          <w:lang w:bidi="en-US"/>
        </w:rPr>
        <w:t>Диаграмма 3.1.1-</w:t>
      </w:r>
      <w:r w:rsidR="00C21328">
        <w:rPr>
          <w:rFonts w:ascii="Times New Roman" w:eastAsia="Times New Roman" w:hAnsi="Times New Roman" w:cs="Calibri"/>
          <w:i/>
          <w:sz w:val="28"/>
          <w:szCs w:val="28"/>
          <w:lang w:bidi="en-US"/>
        </w:rPr>
        <w:t>3</w:t>
      </w:r>
      <w:r w:rsidR="00C21328" w:rsidRPr="00C21328">
        <w:rPr>
          <w:rFonts w:ascii="Times New Roman" w:eastAsia="Times New Roman" w:hAnsi="Times New Roman" w:cs="Calibri"/>
          <w:i/>
          <w:sz w:val="28"/>
          <w:szCs w:val="28"/>
          <w:lang w:bidi="en-US"/>
        </w:rPr>
        <w:t xml:space="preserve"> </w:t>
      </w:r>
      <w:r w:rsidR="00C21328" w:rsidRPr="00C21328">
        <w:rPr>
          <w:rFonts w:ascii="Times New Roman" w:eastAsia="Times New Roman" w:hAnsi="Times New Roman" w:cs="Calibri"/>
          <w:b/>
          <w:sz w:val="28"/>
          <w:szCs w:val="28"/>
          <w:lang w:bidi="en-US"/>
        </w:rPr>
        <w:t xml:space="preserve">Прирост населения МО Асекеевский сельсовет </w:t>
      </w:r>
    </w:p>
    <w:p w:rsidR="00AA6E7B" w:rsidRPr="00AA6E7B" w:rsidRDefault="00AA6E7B" w:rsidP="00C21328">
      <w:pPr>
        <w:suppressAutoHyphens/>
        <w:spacing w:after="0" w:line="240" w:lineRule="auto"/>
        <w:ind w:firstLine="709"/>
        <w:jc w:val="both"/>
        <w:rPr>
          <w:rFonts w:ascii="Times New Roman" w:eastAsia="Times New Roman" w:hAnsi="Times New Roman" w:cs="Calibri"/>
          <w:sz w:val="28"/>
          <w:szCs w:val="28"/>
          <w:lang w:bidi="en-US"/>
        </w:rPr>
      </w:pPr>
    </w:p>
    <w:p w:rsidR="00AA6E7B" w:rsidRPr="00AA6E7B" w:rsidRDefault="00AA6E7B" w:rsidP="00C21328">
      <w:pPr>
        <w:tabs>
          <w:tab w:val="left" w:pos="851"/>
        </w:tabs>
        <w:suppressAutoHyphens/>
        <w:spacing w:after="0" w:line="240" w:lineRule="auto"/>
        <w:ind w:firstLine="709"/>
        <w:jc w:val="both"/>
        <w:rPr>
          <w:rFonts w:ascii="Times New Roman" w:eastAsia="Times New Roman" w:hAnsi="Times New Roman" w:cs="Calibri"/>
          <w:sz w:val="28"/>
          <w:szCs w:val="28"/>
          <w:lang w:bidi="en-US"/>
        </w:rPr>
      </w:pPr>
      <w:r w:rsidRPr="00AA6E7B">
        <w:rPr>
          <w:rFonts w:ascii="Times New Roman" w:eastAsia="Times New Roman" w:hAnsi="Times New Roman" w:cs="Calibri"/>
          <w:sz w:val="28"/>
          <w:szCs w:val="28"/>
          <w:lang w:bidi="en-US"/>
        </w:rPr>
        <w:t xml:space="preserve">Из таблицы и </w:t>
      </w:r>
      <w:r w:rsidR="00C21328">
        <w:rPr>
          <w:rFonts w:ascii="Times New Roman" w:eastAsia="Times New Roman" w:hAnsi="Times New Roman" w:cs="Calibri"/>
          <w:sz w:val="28"/>
          <w:szCs w:val="28"/>
          <w:lang w:bidi="en-US"/>
        </w:rPr>
        <w:t>диаграммы</w:t>
      </w:r>
      <w:r w:rsidRPr="00AA6E7B">
        <w:rPr>
          <w:rFonts w:ascii="Times New Roman" w:eastAsia="Times New Roman" w:hAnsi="Times New Roman" w:cs="Calibri"/>
          <w:sz w:val="28"/>
          <w:szCs w:val="28"/>
          <w:lang w:bidi="en-US"/>
        </w:rPr>
        <w:t xml:space="preserve"> следует, что за период 2002 – 2008 годы численность населения ежегодно изменялась за счет увеличения механической убыли, чем естественного прироста.</w:t>
      </w:r>
    </w:p>
    <w:p w:rsidR="002F070E" w:rsidRPr="000E457C" w:rsidRDefault="002F070E" w:rsidP="002F070E">
      <w:pPr>
        <w:pStyle w:val="p3"/>
        <w:shd w:val="clear" w:color="auto" w:fill="FFFFFF"/>
        <w:tabs>
          <w:tab w:val="left" w:pos="1134"/>
        </w:tabs>
        <w:spacing w:before="0" w:beforeAutospacing="0" w:after="0" w:afterAutospacing="0"/>
        <w:ind w:firstLine="709"/>
        <w:jc w:val="both"/>
        <w:rPr>
          <w:color w:val="000000" w:themeColor="text1"/>
          <w:sz w:val="28"/>
          <w:szCs w:val="28"/>
        </w:rPr>
      </w:pPr>
    </w:p>
    <w:p w:rsidR="002F070E" w:rsidRPr="000E457C" w:rsidRDefault="002F070E" w:rsidP="00641C06">
      <w:pPr>
        <w:shd w:val="clear" w:color="auto" w:fill="FFFFFF"/>
        <w:spacing w:after="0" w:line="240" w:lineRule="auto"/>
        <w:ind w:firstLine="708"/>
        <w:jc w:val="both"/>
        <w:rPr>
          <w:rFonts w:ascii="Times New Roman" w:hAnsi="Times New Roman" w:cs="Times New Roman"/>
          <w:b/>
          <w:sz w:val="28"/>
          <w:szCs w:val="28"/>
        </w:rPr>
      </w:pPr>
      <w:r w:rsidRPr="000E457C">
        <w:rPr>
          <w:rFonts w:ascii="Times New Roman" w:hAnsi="Times New Roman" w:cs="Times New Roman"/>
          <w:i/>
          <w:sz w:val="28"/>
          <w:szCs w:val="28"/>
        </w:rPr>
        <w:t>Таблица 3.1.1-</w:t>
      </w:r>
      <w:r w:rsidR="00C21328">
        <w:rPr>
          <w:rFonts w:ascii="Times New Roman" w:hAnsi="Times New Roman" w:cs="Times New Roman"/>
          <w:i/>
          <w:sz w:val="28"/>
          <w:szCs w:val="28"/>
        </w:rPr>
        <w:t>5</w:t>
      </w:r>
      <w:r w:rsidRPr="000E457C">
        <w:rPr>
          <w:rFonts w:ascii="Times New Roman" w:hAnsi="Times New Roman" w:cs="Times New Roman"/>
          <w:sz w:val="28"/>
          <w:szCs w:val="28"/>
        </w:rPr>
        <w:t xml:space="preserve"> </w:t>
      </w:r>
      <w:r w:rsidRPr="000E457C">
        <w:rPr>
          <w:rFonts w:ascii="Times New Roman" w:hAnsi="Times New Roman" w:cs="Times New Roman"/>
          <w:b/>
          <w:sz w:val="28"/>
          <w:szCs w:val="28"/>
        </w:rPr>
        <w:t xml:space="preserve">Динамика численности населения </w:t>
      </w:r>
      <w:r w:rsidR="0047195C" w:rsidRPr="000E457C">
        <w:rPr>
          <w:rFonts w:ascii="Times New Roman" w:hAnsi="Times New Roman" w:cs="Times New Roman"/>
          <w:b/>
          <w:sz w:val="28"/>
          <w:szCs w:val="28"/>
        </w:rPr>
        <w:t>Асекеевск</w:t>
      </w:r>
      <w:r w:rsidRPr="000E457C">
        <w:rPr>
          <w:rFonts w:ascii="Times New Roman" w:hAnsi="Times New Roman" w:cs="Times New Roman"/>
          <w:b/>
          <w:sz w:val="28"/>
          <w:szCs w:val="28"/>
        </w:rPr>
        <w:t xml:space="preserve">ого сельсовета (по данным </w:t>
      </w:r>
      <w:r w:rsidRPr="000E457C">
        <w:rPr>
          <w:rStyle w:val="citation"/>
          <w:rFonts w:ascii="Times New Roman" w:hAnsi="Times New Roman" w:cs="Times New Roman"/>
          <w:b/>
          <w:sz w:val="28"/>
          <w:szCs w:val="28"/>
        </w:rPr>
        <w:t>Федеральной службы государственной статистики Росстат</w:t>
      </w:r>
      <w:r w:rsidRPr="000E457C">
        <w:rPr>
          <w:rFonts w:ascii="Times New Roman" w:hAnsi="Times New Roman" w:cs="Times New Roman"/>
          <w:b/>
          <w:sz w:val="28"/>
          <w:szCs w:val="28"/>
        </w:rPr>
        <w:t>)</w:t>
      </w:r>
    </w:p>
    <w:tbl>
      <w:tblPr>
        <w:tblW w:w="9344"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2"/>
        <w:gridCol w:w="1086"/>
        <w:gridCol w:w="1098"/>
        <w:gridCol w:w="1103"/>
        <w:gridCol w:w="1106"/>
        <w:gridCol w:w="1159"/>
        <w:gridCol w:w="1160"/>
      </w:tblGrid>
      <w:tr w:rsidR="00307DDB" w:rsidRPr="00DF00CD" w:rsidTr="00307DDB">
        <w:trPr>
          <w:trHeight w:val="669"/>
          <w:jc w:val="center"/>
        </w:trPr>
        <w:tc>
          <w:tcPr>
            <w:tcW w:w="2632" w:type="dxa"/>
            <w:vAlign w:val="center"/>
          </w:tcPr>
          <w:p w:rsidR="00307DDB" w:rsidRPr="00DF00CD" w:rsidRDefault="00307DDB" w:rsidP="00322968">
            <w:pPr>
              <w:spacing w:after="0" w:line="240" w:lineRule="auto"/>
              <w:jc w:val="center"/>
              <w:rPr>
                <w:rFonts w:ascii="Times New Roman" w:hAnsi="Times New Roman" w:cs="Times New Roman"/>
                <w:b/>
                <w:sz w:val="24"/>
                <w:szCs w:val="24"/>
              </w:rPr>
            </w:pPr>
            <w:r w:rsidRPr="00DF00CD">
              <w:rPr>
                <w:rFonts w:ascii="Times New Roman" w:hAnsi="Times New Roman" w:cs="Times New Roman"/>
                <w:b/>
                <w:sz w:val="24"/>
                <w:szCs w:val="24"/>
              </w:rPr>
              <w:t xml:space="preserve">Наименование </w:t>
            </w:r>
          </w:p>
        </w:tc>
        <w:tc>
          <w:tcPr>
            <w:tcW w:w="1086" w:type="dxa"/>
            <w:vAlign w:val="center"/>
          </w:tcPr>
          <w:p w:rsidR="00307DDB" w:rsidRPr="00DF00CD" w:rsidRDefault="00307DDB" w:rsidP="00307DDB">
            <w:pPr>
              <w:spacing w:after="0" w:line="240" w:lineRule="auto"/>
              <w:ind w:left="-124" w:right="-92"/>
              <w:jc w:val="center"/>
              <w:rPr>
                <w:rFonts w:ascii="Times New Roman" w:hAnsi="Times New Roman" w:cs="Times New Roman"/>
                <w:b/>
                <w:sz w:val="24"/>
                <w:szCs w:val="24"/>
              </w:rPr>
            </w:pPr>
            <w:r w:rsidRPr="00DF00CD">
              <w:rPr>
                <w:rFonts w:ascii="Times New Roman" w:hAnsi="Times New Roman" w:cs="Times New Roman"/>
                <w:b/>
                <w:sz w:val="24"/>
                <w:szCs w:val="24"/>
              </w:rPr>
              <w:t>2019</w:t>
            </w:r>
            <w:r w:rsidRPr="00DF00CD">
              <w:rPr>
                <w:rFonts w:ascii="Times New Roman" w:hAnsi="Times New Roman" w:cs="Times New Roman"/>
                <w:b/>
                <w:sz w:val="24"/>
                <w:szCs w:val="24"/>
                <w:lang w:val="en-US"/>
              </w:rPr>
              <w:t xml:space="preserve"> </w:t>
            </w:r>
            <w:r w:rsidRPr="00DF00CD">
              <w:rPr>
                <w:rFonts w:ascii="Times New Roman" w:hAnsi="Times New Roman" w:cs="Times New Roman"/>
                <w:b/>
                <w:sz w:val="24"/>
                <w:szCs w:val="24"/>
              </w:rPr>
              <w:t>г.</w:t>
            </w:r>
          </w:p>
        </w:tc>
        <w:tc>
          <w:tcPr>
            <w:tcW w:w="1098" w:type="dxa"/>
            <w:vAlign w:val="center"/>
          </w:tcPr>
          <w:p w:rsidR="00307DDB" w:rsidRPr="00DF00CD" w:rsidRDefault="00307DDB" w:rsidP="00307DDB">
            <w:pPr>
              <w:spacing w:after="0" w:line="240" w:lineRule="auto"/>
              <w:ind w:left="-124" w:right="-92"/>
              <w:jc w:val="center"/>
              <w:rPr>
                <w:rFonts w:ascii="Times New Roman" w:hAnsi="Times New Roman" w:cs="Times New Roman"/>
                <w:b/>
                <w:sz w:val="24"/>
                <w:szCs w:val="24"/>
              </w:rPr>
            </w:pPr>
            <w:r w:rsidRPr="00DF00CD">
              <w:rPr>
                <w:rFonts w:ascii="Times New Roman" w:hAnsi="Times New Roman" w:cs="Times New Roman"/>
                <w:b/>
                <w:sz w:val="24"/>
                <w:szCs w:val="24"/>
              </w:rPr>
              <w:t>2020</w:t>
            </w:r>
            <w:r w:rsidRPr="00DF00CD">
              <w:rPr>
                <w:rFonts w:ascii="Times New Roman" w:hAnsi="Times New Roman" w:cs="Times New Roman"/>
                <w:b/>
                <w:sz w:val="24"/>
                <w:szCs w:val="24"/>
                <w:lang w:val="en-US"/>
              </w:rPr>
              <w:t xml:space="preserve"> </w:t>
            </w:r>
            <w:r w:rsidRPr="00DF00CD">
              <w:rPr>
                <w:rFonts w:ascii="Times New Roman" w:hAnsi="Times New Roman" w:cs="Times New Roman"/>
                <w:b/>
                <w:sz w:val="24"/>
                <w:szCs w:val="24"/>
              </w:rPr>
              <w:t>г.</w:t>
            </w:r>
          </w:p>
        </w:tc>
        <w:tc>
          <w:tcPr>
            <w:tcW w:w="1103" w:type="dxa"/>
            <w:vAlign w:val="center"/>
          </w:tcPr>
          <w:p w:rsidR="00307DDB" w:rsidRPr="00DF00CD" w:rsidRDefault="00307DDB" w:rsidP="00307DDB">
            <w:pPr>
              <w:spacing w:after="0" w:line="240" w:lineRule="auto"/>
              <w:ind w:left="-124" w:right="-92"/>
              <w:jc w:val="center"/>
              <w:rPr>
                <w:rFonts w:ascii="Times New Roman" w:hAnsi="Times New Roman" w:cs="Times New Roman"/>
                <w:b/>
                <w:sz w:val="24"/>
                <w:szCs w:val="24"/>
              </w:rPr>
            </w:pPr>
            <w:r w:rsidRPr="00DF00CD">
              <w:rPr>
                <w:rFonts w:ascii="Times New Roman" w:hAnsi="Times New Roman" w:cs="Times New Roman"/>
                <w:b/>
                <w:sz w:val="24"/>
                <w:szCs w:val="24"/>
              </w:rPr>
              <w:t>2021</w:t>
            </w:r>
            <w:r w:rsidRPr="00DF00CD">
              <w:rPr>
                <w:rFonts w:ascii="Times New Roman" w:hAnsi="Times New Roman" w:cs="Times New Roman"/>
                <w:b/>
                <w:sz w:val="24"/>
                <w:szCs w:val="24"/>
                <w:lang w:val="en-US"/>
              </w:rPr>
              <w:t xml:space="preserve"> </w:t>
            </w:r>
            <w:r w:rsidRPr="00DF00CD">
              <w:rPr>
                <w:rFonts w:ascii="Times New Roman" w:hAnsi="Times New Roman" w:cs="Times New Roman"/>
                <w:b/>
                <w:sz w:val="24"/>
                <w:szCs w:val="24"/>
              </w:rPr>
              <w:t>г.</w:t>
            </w:r>
          </w:p>
        </w:tc>
        <w:tc>
          <w:tcPr>
            <w:tcW w:w="1106" w:type="dxa"/>
            <w:vAlign w:val="center"/>
          </w:tcPr>
          <w:p w:rsidR="00307DDB" w:rsidRPr="00DF00CD" w:rsidRDefault="00307DDB" w:rsidP="00307DDB">
            <w:pPr>
              <w:spacing w:after="0" w:line="240" w:lineRule="auto"/>
              <w:ind w:left="-124" w:right="-92"/>
              <w:jc w:val="center"/>
              <w:rPr>
                <w:rFonts w:ascii="Times New Roman" w:hAnsi="Times New Roman" w:cs="Times New Roman"/>
                <w:b/>
                <w:sz w:val="24"/>
                <w:szCs w:val="24"/>
              </w:rPr>
            </w:pPr>
            <w:r w:rsidRPr="00DF00CD">
              <w:rPr>
                <w:rFonts w:ascii="Times New Roman" w:hAnsi="Times New Roman" w:cs="Times New Roman"/>
                <w:b/>
                <w:sz w:val="24"/>
                <w:szCs w:val="24"/>
              </w:rPr>
              <w:t>2022 г.</w:t>
            </w:r>
          </w:p>
        </w:tc>
        <w:tc>
          <w:tcPr>
            <w:tcW w:w="1159" w:type="dxa"/>
          </w:tcPr>
          <w:p w:rsidR="00307DDB" w:rsidRPr="00DF00CD" w:rsidRDefault="00307DDB" w:rsidP="00307DDB">
            <w:pPr>
              <w:spacing w:after="0" w:line="240" w:lineRule="auto"/>
              <w:ind w:left="-124" w:right="-92"/>
              <w:jc w:val="center"/>
              <w:rPr>
                <w:rFonts w:ascii="Times New Roman" w:hAnsi="Times New Roman" w:cs="Times New Roman"/>
                <w:b/>
                <w:sz w:val="24"/>
                <w:szCs w:val="24"/>
              </w:rPr>
            </w:pPr>
            <w:r w:rsidRPr="00DF00CD">
              <w:rPr>
                <w:rFonts w:ascii="Times New Roman" w:hAnsi="Times New Roman" w:cs="Times New Roman"/>
                <w:b/>
                <w:sz w:val="24"/>
                <w:szCs w:val="24"/>
              </w:rPr>
              <w:t xml:space="preserve">Общий прирост </w:t>
            </w:r>
            <w:r w:rsidRPr="00DF00CD">
              <w:rPr>
                <w:rFonts w:ascii="Times New Roman" w:hAnsi="Times New Roman" w:cs="Times New Roman"/>
                <w:b/>
                <w:bCs/>
                <w:color w:val="000000"/>
                <w:sz w:val="24"/>
                <w:szCs w:val="24"/>
                <w:lang w:eastAsia="ru-RU"/>
              </w:rPr>
              <w:t>(+)</w:t>
            </w:r>
            <w:r w:rsidRPr="00DF00CD">
              <w:rPr>
                <w:rFonts w:ascii="Times New Roman" w:hAnsi="Times New Roman" w:cs="Times New Roman"/>
                <w:b/>
                <w:sz w:val="24"/>
                <w:szCs w:val="24"/>
              </w:rPr>
              <w:t>, убыль (-) 2019 к 2022 гг.</w:t>
            </w:r>
          </w:p>
        </w:tc>
        <w:tc>
          <w:tcPr>
            <w:tcW w:w="1160" w:type="dxa"/>
          </w:tcPr>
          <w:p w:rsidR="00307DDB" w:rsidRPr="00DF00CD" w:rsidRDefault="00307DDB" w:rsidP="00322968">
            <w:pPr>
              <w:spacing w:after="0" w:line="240" w:lineRule="auto"/>
              <w:ind w:left="-124" w:right="-92"/>
              <w:jc w:val="center"/>
              <w:rPr>
                <w:rFonts w:ascii="Times New Roman" w:hAnsi="Times New Roman" w:cs="Times New Roman"/>
                <w:b/>
                <w:sz w:val="24"/>
                <w:szCs w:val="24"/>
              </w:rPr>
            </w:pPr>
          </w:p>
          <w:p w:rsidR="00307DDB" w:rsidRPr="00DF00CD" w:rsidRDefault="00307DDB" w:rsidP="00322968">
            <w:pPr>
              <w:spacing w:after="0" w:line="240" w:lineRule="auto"/>
              <w:ind w:left="-124" w:right="-92"/>
              <w:jc w:val="center"/>
              <w:rPr>
                <w:rFonts w:ascii="Times New Roman" w:hAnsi="Times New Roman" w:cs="Times New Roman"/>
                <w:b/>
                <w:sz w:val="24"/>
                <w:szCs w:val="24"/>
              </w:rPr>
            </w:pPr>
            <w:r w:rsidRPr="00DF00CD">
              <w:rPr>
                <w:rFonts w:ascii="Times New Roman" w:hAnsi="Times New Roman" w:cs="Times New Roman"/>
                <w:b/>
                <w:sz w:val="24"/>
                <w:szCs w:val="24"/>
              </w:rPr>
              <w:t>Темп роста (%)</w:t>
            </w:r>
          </w:p>
          <w:p w:rsidR="00307DDB" w:rsidRPr="00DF00CD" w:rsidRDefault="00307DDB" w:rsidP="00307DDB">
            <w:pPr>
              <w:spacing w:after="0" w:line="240" w:lineRule="auto"/>
              <w:ind w:left="-124" w:right="-92"/>
              <w:jc w:val="center"/>
              <w:rPr>
                <w:rFonts w:ascii="Times New Roman" w:hAnsi="Times New Roman" w:cs="Times New Roman"/>
                <w:b/>
                <w:sz w:val="24"/>
                <w:szCs w:val="24"/>
              </w:rPr>
            </w:pPr>
            <w:r w:rsidRPr="00DF00CD">
              <w:rPr>
                <w:rFonts w:ascii="Times New Roman" w:hAnsi="Times New Roman" w:cs="Times New Roman"/>
                <w:b/>
                <w:sz w:val="24"/>
                <w:szCs w:val="24"/>
              </w:rPr>
              <w:t>2022/2019</w:t>
            </w:r>
          </w:p>
        </w:tc>
      </w:tr>
      <w:tr w:rsidR="00307DDB" w:rsidRPr="00DF00CD" w:rsidTr="00307DDB">
        <w:trPr>
          <w:trHeight w:val="292"/>
          <w:jc w:val="center"/>
        </w:trPr>
        <w:tc>
          <w:tcPr>
            <w:tcW w:w="2632" w:type="dxa"/>
            <w:shd w:val="clear" w:color="auto" w:fill="auto"/>
          </w:tcPr>
          <w:p w:rsidR="00307DDB" w:rsidRPr="00DF00CD" w:rsidRDefault="00307DDB" w:rsidP="00342973">
            <w:pPr>
              <w:spacing w:after="0" w:line="240" w:lineRule="auto"/>
              <w:jc w:val="center"/>
              <w:rPr>
                <w:rFonts w:ascii="Times New Roman" w:hAnsi="Times New Roman" w:cs="Times New Roman"/>
                <w:sz w:val="24"/>
                <w:szCs w:val="24"/>
              </w:rPr>
            </w:pPr>
            <w:r w:rsidRPr="00DF00CD">
              <w:rPr>
                <w:rFonts w:ascii="Times New Roman" w:hAnsi="Times New Roman" w:cs="Times New Roman"/>
                <w:sz w:val="24"/>
                <w:szCs w:val="24"/>
              </w:rPr>
              <w:t>Асекеевский сельсовет</w:t>
            </w:r>
          </w:p>
        </w:tc>
        <w:tc>
          <w:tcPr>
            <w:tcW w:w="1086" w:type="dxa"/>
            <w:shd w:val="clear" w:color="auto" w:fill="auto"/>
            <w:vAlign w:val="center"/>
          </w:tcPr>
          <w:p w:rsidR="00307DDB" w:rsidRPr="00DF00CD" w:rsidRDefault="00307DDB" w:rsidP="00307DDB">
            <w:pPr>
              <w:spacing w:after="0" w:line="240" w:lineRule="auto"/>
              <w:jc w:val="center"/>
              <w:rPr>
                <w:rFonts w:ascii="Times New Roman" w:eastAsia="Times New Roman" w:hAnsi="Times New Roman" w:cs="Times New Roman"/>
                <w:sz w:val="24"/>
                <w:szCs w:val="24"/>
              </w:rPr>
            </w:pPr>
            <w:r w:rsidRPr="00DF00CD">
              <w:rPr>
                <w:rFonts w:ascii="Times New Roman" w:eastAsia="Times New Roman" w:hAnsi="Times New Roman" w:cs="Times New Roman"/>
                <w:sz w:val="24"/>
                <w:szCs w:val="24"/>
              </w:rPr>
              <w:t>5305</w:t>
            </w:r>
          </w:p>
        </w:tc>
        <w:tc>
          <w:tcPr>
            <w:tcW w:w="1098" w:type="dxa"/>
            <w:shd w:val="clear" w:color="auto" w:fill="auto"/>
            <w:vAlign w:val="center"/>
          </w:tcPr>
          <w:p w:rsidR="00307DDB" w:rsidRPr="00DF00CD" w:rsidRDefault="00307DDB" w:rsidP="00307DDB">
            <w:pPr>
              <w:spacing w:after="0" w:line="240" w:lineRule="auto"/>
              <w:jc w:val="center"/>
              <w:rPr>
                <w:rFonts w:ascii="Times New Roman" w:eastAsia="Times New Roman" w:hAnsi="Times New Roman" w:cs="Times New Roman"/>
                <w:sz w:val="24"/>
                <w:szCs w:val="24"/>
              </w:rPr>
            </w:pPr>
            <w:r w:rsidRPr="00DF00CD">
              <w:rPr>
                <w:rFonts w:ascii="Times New Roman" w:eastAsia="Times New Roman" w:hAnsi="Times New Roman" w:cs="Times New Roman"/>
                <w:sz w:val="24"/>
                <w:szCs w:val="24"/>
              </w:rPr>
              <w:t>5350</w:t>
            </w:r>
          </w:p>
        </w:tc>
        <w:tc>
          <w:tcPr>
            <w:tcW w:w="1103" w:type="dxa"/>
            <w:shd w:val="clear" w:color="auto" w:fill="auto"/>
            <w:vAlign w:val="center"/>
          </w:tcPr>
          <w:p w:rsidR="00307DDB" w:rsidRPr="00DF00CD" w:rsidRDefault="00307DDB" w:rsidP="00307DDB">
            <w:pPr>
              <w:spacing w:after="0" w:line="240" w:lineRule="auto"/>
              <w:jc w:val="center"/>
              <w:rPr>
                <w:rFonts w:ascii="Times New Roman" w:eastAsia="Times New Roman" w:hAnsi="Times New Roman" w:cs="Times New Roman"/>
                <w:sz w:val="24"/>
                <w:szCs w:val="24"/>
              </w:rPr>
            </w:pPr>
            <w:r w:rsidRPr="00DF00CD">
              <w:rPr>
                <w:rFonts w:ascii="Times New Roman" w:eastAsia="Times New Roman" w:hAnsi="Times New Roman" w:cs="Times New Roman"/>
                <w:sz w:val="24"/>
                <w:szCs w:val="24"/>
              </w:rPr>
              <w:t>5294</w:t>
            </w:r>
          </w:p>
        </w:tc>
        <w:tc>
          <w:tcPr>
            <w:tcW w:w="1106" w:type="dxa"/>
            <w:vAlign w:val="center"/>
          </w:tcPr>
          <w:p w:rsidR="00307DDB" w:rsidRPr="00DF00CD" w:rsidRDefault="00307DDB" w:rsidP="00307DDB">
            <w:pPr>
              <w:spacing w:after="0" w:line="240" w:lineRule="auto"/>
              <w:jc w:val="center"/>
              <w:rPr>
                <w:rFonts w:ascii="Times New Roman" w:eastAsia="Times New Roman" w:hAnsi="Times New Roman" w:cs="Times New Roman"/>
                <w:sz w:val="24"/>
                <w:szCs w:val="24"/>
              </w:rPr>
            </w:pPr>
            <w:r w:rsidRPr="00DF00CD">
              <w:rPr>
                <w:rFonts w:ascii="Times New Roman" w:eastAsia="Times New Roman" w:hAnsi="Times New Roman" w:cs="Times New Roman"/>
                <w:sz w:val="24"/>
                <w:szCs w:val="24"/>
              </w:rPr>
              <w:t>5261</w:t>
            </w:r>
          </w:p>
        </w:tc>
        <w:tc>
          <w:tcPr>
            <w:tcW w:w="1159" w:type="dxa"/>
            <w:vMerge w:val="restart"/>
            <w:vAlign w:val="center"/>
          </w:tcPr>
          <w:p w:rsidR="00307DDB" w:rsidRPr="00DF00CD" w:rsidRDefault="00307DDB" w:rsidP="00505C0B">
            <w:pPr>
              <w:spacing w:after="0" w:line="240" w:lineRule="auto"/>
              <w:ind w:left="-124" w:right="-92"/>
              <w:jc w:val="center"/>
              <w:rPr>
                <w:rFonts w:ascii="Times New Roman" w:hAnsi="Times New Roman" w:cs="Times New Roman"/>
                <w:sz w:val="24"/>
                <w:szCs w:val="24"/>
              </w:rPr>
            </w:pPr>
            <w:r w:rsidRPr="00DF00CD">
              <w:rPr>
                <w:rFonts w:ascii="Times New Roman" w:hAnsi="Times New Roman" w:cs="Times New Roman"/>
                <w:sz w:val="24"/>
                <w:szCs w:val="24"/>
              </w:rPr>
              <w:t>-44</w:t>
            </w:r>
          </w:p>
        </w:tc>
        <w:tc>
          <w:tcPr>
            <w:tcW w:w="1160" w:type="dxa"/>
            <w:vMerge w:val="restart"/>
            <w:vAlign w:val="center"/>
          </w:tcPr>
          <w:p w:rsidR="00307DDB" w:rsidRPr="00DF00CD" w:rsidRDefault="00DF00CD" w:rsidP="00505C0B">
            <w:pPr>
              <w:spacing w:after="0" w:line="240" w:lineRule="auto"/>
              <w:ind w:left="-124" w:right="-92"/>
              <w:jc w:val="center"/>
              <w:rPr>
                <w:rFonts w:ascii="Times New Roman" w:hAnsi="Times New Roman" w:cs="Times New Roman"/>
                <w:sz w:val="24"/>
                <w:szCs w:val="24"/>
              </w:rPr>
            </w:pPr>
            <w:r w:rsidRPr="00DF00CD">
              <w:rPr>
                <w:rFonts w:ascii="Times New Roman" w:hAnsi="Times New Roman" w:cs="Times New Roman"/>
                <w:sz w:val="24"/>
                <w:szCs w:val="24"/>
              </w:rPr>
              <w:t>99,2</w:t>
            </w:r>
          </w:p>
        </w:tc>
      </w:tr>
      <w:tr w:rsidR="00307DDB" w:rsidRPr="00DD63C2" w:rsidTr="00307DDB">
        <w:trPr>
          <w:trHeight w:val="292"/>
          <w:jc w:val="center"/>
        </w:trPr>
        <w:tc>
          <w:tcPr>
            <w:tcW w:w="2632" w:type="dxa"/>
            <w:shd w:val="clear" w:color="auto" w:fill="auto"/>
          </w:tcPr>
          <w:p w:rsidR="00307DDB" w:rsidRPr="00DF00CD" w:rsidRDefault="00307DDB" w:rsidP="00322968">
            <w:pPr>
              <w:spacing w:after="0" w:line="240" w:lineRule="auto"/>
              <w:jc w:val="center"/>
              <w:rPr>
                <w:rFonts w:ascii="Times New Roman" w:hAnsi="Times New Roman" w:cs="Times New Roman"/>
                <w:sz w:val="24"/>
                <w:szCs w:val="24"/>
              </w:rPr>
            </w:pPr>
            <w:r w:rsidRPr="00DF00CD">
              <w:rPr>
                <w:rFonts w:ascii="Times New Roman" w:hAnsi="Times New Roman" w:cs="Times New Roman"/>
                <w:bCs/>
                <w:color w:val="000000"/>
                <w:sz w:val="24"/>
                <w:szCs w:val="24"/>
                <w:lang w:eastAsia="ru-RU"/>
              </w:rPr>
              <w:t>Общий прирост (+), убыль (-), чел.</w:t>
            </w:r>
          </w:p>
        </w:tc>
        <w:tc>
          <w:tcPr>
            <w:tcW w:w="1086" w:type="dxa"/>
            <w:shd w:val="clear" w:color="auto" w:fill="auto"/>
            <w:vAlign w:val="center"/>
          </w:tcPr>
          <w:p w:rsidR="00307DDB" w:rsidRPr="00DF00CD" w:rsidRDefault="00307DDB" w:rsidP="00F63858">
            <w:pPr>
              <w:spacing w:after="0" w:line="240" w:lineRule="auto"/>
              <w:ind w:left="-124" w:right="-92"/>
              <w:jc w:val="center"/>
              <w:rPr>
                <w:rFonts w:ascii="Times New Roman" w:hAnsi="Times New Roman" w:cs="Times New Roman"/>
                <w:sz w:val="24"/>
                <w:szCs w:val="24"/>
              </w:rPr>
            </w:pPr>
            <w:r w:rsidRPr="00DF00CD">
              <w:rPr>
                <w:rFonts w:ascii="Times New Roman" w:hAnsi="Times New Roman" w:cs="Times New Roman"/>
                <w:sz w:val="24"/>
                <w:szCs w:val="24"/>
              </w:rPr>
              <w:t>-</w:t>
            </w:r>
          </w:p>
        </w:tc>
        <w:tc>
          <w:tcPr>
            <w:tcW w:w="1098" w:type="dxa"/>
            <w:shd w:val="clear" w:color="auto" w:fill="auto"/>
            <w:vAlign w:val="center"/>
          </w:tcPr>
          <w:p w:rsidR="00307DDB" w:rsidRPr="00DF00CD" w:rsidRDefault="00307DDB" w:rsidP="00307DDB">
            <w:pPr>
              <w:spacing w:after="0" w:line="240" w:lineRule="auto"/>
              <w:ind w:left="-124" w:right="-92"/>
              <w:jc w:val="center"/>
              <w:rPr>
                <w:rFonts w:ascii="Times New Roman" w:hAnsi="Times New Roman" w:cs="Times New Roman"/>
                <w:sz w:val="24"/>
                <w:szCs w:val="24"/>
              </w:rPr>
            </w:pPr>
            <w:r w:rsidRPr="00DF00CD">
              <w:rPr>
                <w:rFonts w:ascii="Times New Roman" w:hAnsi="Times New Roman" w:cs="Times New Roman"/>
                <w:sz w:val="24"/>
                <w:szCs w:val="24"/>
              </w:rPr>
              <w:t>+45</w:t>
            </w:r>
          </w:p>
        </w:tc>
        <w:tc>
          <w:tcPr>
            <w:tcW w:w="1103" w:type="dxa"/>
            <w:shd w:val="clear" w:color="auto" w:fill="auto"/>
            <w:vAlign w:val="center"/>
          </w:tcPr>
          <w:p w:rsidR="00307DDB" w:rsidRPr="00DF00CD" w:rsidRDefault="00307DDB" w:rsidP="00F63858">
            <w:pPr>
              <w:spacing w:after="0" w:line="240" w:lineRule="auto"/>
              <w:ind w:left="-124" w:right="-92"/>
              <w:jc w:val="center"/>
              <w:rPr>
                <w:rFonts w:ascii="Times New Roman" w:hAnsi="Times New Roman" w:cs="Times New Roman"/>
                <w:sz w:val="24"/>
                <w:szCs w:val="24"/>
              </w:rPr>
            </w:pPr>
            <w:r w:rsidRPr="00DF00CD">
              <w:rPr>
                <w:rFonts w:ascii="Times New Roman" w:hAnsi="Times New Roman" w:cs="Times New Roman"/>
                <w:sz w:val="24"/>
                <w:szCs w:val="24"/>
              </w:rPr>
              <w:t>-56</w:t>
            </w:r>
          </w:p>
        </w:tc>
        <w:tc>
          <w:tcPr>
            <w:tcW w:w="1106" w:type="dxa"/>
            <w:vAlign w:val="center"/>
          </w:tcPr>
          <w:p w:rsidR="00307DDB" w:rsidRPr="00DF00CD" w:rsidRDefault="00307DDB" w:rsidP="00307DDB">
            <w:pPr>
              <w:spacing w:after="0" w:line="240" w:lineRule="auto"/>
              <w:ind w:left="-124" w:right="-92"/>
              <w:jc w:val="center"/>
              <w:rPr>
                <w:rFonts w:ascii="Times New Roman" w:hAnsi="Times New Roman" w:cs="Times New Roman"/>
                <w:sz w:val="24"/>
                <w:szCs w:val="24"/>
              </w:rPr>
            </w:pPr>
            <w:r w:rsidRPr="00DF00CD">
              <w:rPr>
                <w:rFonts w:ascii="Times New Roman" w:hAnsi="Times New Roman" w:cs="Times New Roman"/>
                <w:sz w:val="24"/>
                <w:szCs w:val="24"/>
              </w:rPr>
              <w:t>-33</w:t>
            </w:r>
          </w:p>
        </w:tc>
        <w:tc>
          <w:tcPr>
            <w:tcW w:w="1159" w:type="dxa"/>
            <w:vMerge/>
            <w:vAlign w:val="center"/>
          </w:tcPr>
          <w:p w:rsidR="00307DDB" w:rsidRPr="00DF00CD" w:rsidRDefault="00307DDB" w:rsidP="00322968">
            <w:pPr>
              <w:spacing w:after="0" w:line="240" w:lineRule="auto"/>
              <w:ind w:left="-124" w:right="-92"/>
              <w:jc w:val="center"/>
              <w:rPr>
                <w:rFonts w:ascii="Times New Roman" w:hAnsi="Times New Roman" w:cs="Times New Roman"/>
                <w:sz w:val="24"/>
                <w:szCs w:val="24"/>
              </w:rPr>
            </w:pPr>
          </w:p>
        </w:tc>
        <w:tc>
          <w:tcPr>
            <w:tcW w:w="1160" w:type="dxa"/>
            <w:vMerge/>
            <w:vAlign w:val="center"/>
          </w:tcPr>
          <w:p w:rsidR="00307DDB" w:rsidRPr="00DF00CD" w:rsidRDefault="00307DDB" w:rsidP="00322968">
            <w:pPr>
              <w:spacing w:after="0" w:line="240" w:lineRule="auto"/>
              <w:ind w:left="-124" w:right="-92"/>
              <w:jc w:val="center"/>
              <w:rPr>
                <w:rFonts w:ascii="Times New Roman" w:hAnsi="Times New Roman" w:cs="Times New Roman"/>
                <w:sz w:val="24"/>
                <w:szCs w:val="24"/>
              </w:rPr>
            </w:pPr>
          </w:p>
        </w:tc>
      </w:tr>
    </w:tbl>
    <w:p w:rsidR="002F070E" w:rsidRPr="00307DDB" w:rsidRDefault="002F070E" w:rsidP="002F070E">
      <w:pPr>
        <w:widowControl w:val="0"/>
        <w:tabs>
          <w:tab w:val="left" w:pos="709"/>
          <w:tab w:val="left" w:pos="1134"/>
        </w:tabs>
        <w:suppressAutoHyphens/>
        <w:spacing w:after="0"/>
        <w:ind w:firstLine="709"/>
        <w:contextualSpacing/>
        <w:jc w:val="both"/>
        <w:rPr>
          <w:rFonts w:ascii="Times New Roman" w:eastAsia="Lucida Sans Unicode" w:hAnsi="Times New Roman" w:cs="Times New Roman"/>
          <w:kern w:val="2"/>
          <w:sz w:val="28"/>
          <w:szCs w:val="28"/>
          <w:lang w:eastAsia="hi-IN" w:bidi="hi-IN"/>
        </w:rPr>
      </w:pPr>
    </w:p>
    <w:p w:rsidR="002F070E" w:rsidRPr="00307DDB" w:rsidRDefault="002F070E" w:rsidP="0086048D">
      <w:pPr>
        <w:pStyle w:val="p3"/>
        <w:shd w:val="clear" w:color="auto" w:fill="FFFFFF"/>
        <w:tabs>
          <w:tab w:val="left" w:pos="1134"/>
        </w:tabs>
        <w:spacing w:before="0" w:beforeAutospacing="0" w:after="0" w:afterAutospacing="0"/>
        <w:jc w:val="both"/>
        <w:rPr>
          <w:color w:val="000000"/>
          <w:sz w:val="28"/>
          <w:szCs w:val="28"/>
        </w:rPr>
      </w:pPr>
    </w:p>
    <w:p w:rsidR="0003795B" w:rsidRPr="00307DDB" w:rsidRDefault="0003795B" w:rsidP="0003795B">
      <w:pPr>
        <w:pStyle w:val="afffc"/>
        <w:tabs>
          <w:tab w:val="left" w:pos="709"/>
        </w:tabs>
        <w:spacing w:before="0" w:after="0" w:line="276" w:lineRule="auto"/>
        <w:contextualSpacing/>
        <w:rPr>
          <w:sz w:val="28"/>
          <w:szCs w:val="28"/>
        </w:rPr>
      </w:pPr>
      <w:r w:rsidRPr="00307DDB">
        <w:rPr>
          <w:sz w:val="28"/>
          <w:szCs w:val="28"/>
        </w:rPr>
        <w:t xml:space="preserve">Администрация </w:t>
      </w:r>
      <w:r w:rsidR="0047195C" w:rsidRPr="00307DDB">
        <w:rPr>
          <w:sz w:val="28"/>
          <w:szCs w:val="28"/>
        </w:rPr>
        <w:t>Асекеевского района</w:t>
      </w:r>
      <w:r w:rsidRPr="00307DDB">
        <w:rPr>
          <w:sz w:val="28"/>
          <w:szCs w:val="28"/>
        </w:rPr>
        <w:t xml:space="preserve"> ведет работу по важным направлениям в решении демографических проблем, таким как создание </w:t>
      </w:r>
      <w:r w:rsidRPr="00307DDB">
        <w:rPr>
          <w:sz w:val="28"/>
          <w:szCs w:val="28"/>
        </w:rPr>
        <w:lastRenderedPageBreak/>
        <w:t>условий для закрепления специалистов на селе, сохранение социальной инфраструктуры (школы, клубы, учреждения здравоохранения, почтовые отделения, филиалы отделения сбербанка), создание новых и реконструкция действующих коммуникаций, транспортное сообщение между населенными пунктами, газификация сел, развитие физкультуры и спорта.</w:t>
      </w:r>
    </w:p>
    <w:p w:rsidR="0003795B" w:rsidRPr="00307DDB" w:rsidRDefault="0003795B" w:rsidP="0003795B">
      <w:pPr>
        <w:pStyle w:val="afffc"/>
        <w:tabs>
          <w:tab w:val="left" w:pos="709"/>
        </w:tabs>
        <w:spacing w:before="0" w:after="0" w:line="276" w:lineRule="auto"/>
        <w:contextualSpacing/>
        <w:rPr>
          <w:sz w:val="28"/>
          <w:szCs w:val="28"/>
        </w:rPr>
      </w:pPr>
      <w:r w:rsidRPr="00307DDB">
        <w:rPr>
          <w:sz w:val="28"/>
          <w:szCs w:val="28"/>
        </w:rPr>
        <w:t>Учреждениями социальной защиты населения осуществляется государственная социальная поддержка в форме социальных выплат, организации социального обслуживания, предоставления мер социальной поддержки для отдельных категорий граждан, а также адресной материальной помощи малоимущим семьям.</w:t>
      </w:r>
    </w:p>
    <w:p w:rsidR="0003795B" w:rsidRPr="00307DDB" w:rsidRDefault="0003795B" w:rsidP="0003795B">
      <w:pPr>
        <w:pStyle w:val="afffc"/>
        <w:tabs>
          <w:tab w:val="left" w:pos="709"/>
        </w:tabs>
        <w:spacing w:before="0" w:after="0" w:line="276" w:lineRule="auto"/>
        <w:contextualSpacing/>
        <w:rPr>
          <w:sz w:val="28"/>
          <w:szCs w:val="28"/>
        </w:rPr>
      </w:pPr>
      <w:r w:rsidRPr="00307DDB">
        <w:rPr>
          <w:sz w:val="28"/>
          <w:szCs w:val="28"/>
        </w:rPr>
        <w:t>Наиболее актуальными в системе мер социальной защиты населения являются вопросы государственной поддержки семьи, материнства и детства.</w:t>
      </w:r>
    </w:p>
    <w:p w:rsidR="0003795B" w:rsidRPr="00307DDB" w:rsidRDefault="0003795B" w:rsidP="0003795B">
      <w:pPr>
        <w:pStyle w:val="afffc"/>
        <w:tabs>
          <w:tab w:val="left" w:pos="709"/>
        </w:tabs>
        <w:spacing w:before="0" w:after="0" w:line="276" w:lineRule="auto"/>
        <w:contextualSpacing/>
        <w:rPr>
          <w:sz w:val="28"/>
          <w:szCs w:val="28"/>
        </w:rPr>
      </w:pPr>
      <w:r w:rsidRPr="00307DDB">
        <w:rPr>
          <w:sz w:val="28"/>
          <w:szCs w:val="28"/>
        </w:rPr>
        <w:t>Кроме того, в Оренбургской области принят закон «О дополнительных мерах социальной поддержки семей, имеющих детей», согласно которому семьи, в которых родился третий и последующие дети, имеют право на региональный материнский капитал.</w:t>
      </w:r>
    </w:p>
    <w:p w:rsidR="0003795B" w:rsidRPr="00307DDB" w:rsidRDefault="0003795B" w:rsidP="0003795B">
      <w:pPr>
        <w:pStyle w:val="afffc"/>
        <w:tabs>
          <w:tab w:val="left" w:pos="709"/>
        </w:tabs>
        <w:spacing w:before="0" w:after="0" w:line="276" w:lineRule="auto"/>
        <w:contextualSpacing/>
        <w:rPr>
          <w:sz w:val="28"/>
          <w:szCs w:val="28"/>
        </w:rPr>
      </w:pPr>
      <w:r w:rsidRPr="00307DDB">
        <w:rPr>
          <w:sz w:val="28"/>
          <w:szCs w:val="28"/>
        </w:rPr>
        <w:t xml:space="preserve">Таким образом, на перспективу можно предположить увеличение численности населения </w:t>
      </w:r>
      <w:r w:rsidR="0047195C" w:rsidRPr="00307DDB">
        <w:rPr>
          <w:sz w:val="28"/>
          <w:szCs w:val="28"/>
        </w:rPr>
        <w:t>Асекеевск</w:t>
      </w:r>
      <w:r w:rsidR="000E0BD5" w:rsidRPr="00307DDB">
        <w:rPr>
          <w:sz w:val="28"/>
          <w:szCs w:val="28"/>
        </w:rPr>
        <w:t>ого сельсовета</w:t>
      </w:r>
      <w:r w:rsidRPr="00307DDB">
        <w:rPr>
          <w:sz w:val="28"/>
          <w:szCs w:val="28"/>
        </w:rPr>
        <w:t>, учитывая вышеперечисленную государственную поддержку.</w:t>
      </w:r>
    </w:p>
    <w:p w:rsidR="0003795B" w:rsidRPr="00307DDB" w:rsidRDefault="0003795B" w:rsidP="0003795B">
      <w:pPr>
        <w:tabs>
          <w:tab w:val="left" w:pos="709"/>
        </w:tabs>
        <w:spacing w:after="0" w:line="240" w:lineRule="auto"/>
        <w:ind w:firstLine="709"/>
        <w:jc w:val="both"/>
        <w:rPr>
          <w:rFonts w:ascii="Times New Roman" w:hAnsi="Times New Roman" w:cs="Times New Roman"/>
          <w:color w:val="FF0000"/>
          <w:sz w:val="28"/>
          <w:szCs w:val="28"/>
        </w:rPr>
      </w:pPr>
      <w:r w:rsidRPr="00307DDB">
        <w:rPr>
          <w:rFonts w:ascii="Times New Roman" w:hAnsi="Times New Roman" w:cs="Times New Roman"/>
          <w:sz w:val="28"/>
          <w:szCs w:val="28"/>
        </w:rPr>
        <w:t xml:space="preserve">Используя имеющиеся сведения о численности населения </w:t>
      </w:r>
      <w:r w:rsidR="0047195C" w:rsidRPr="00307DDB">
        <w:rPr>
          <w:rFonts w:ascii="Times New Roman" w:hAnsi="Times New Roman" w:cs="Times New Roman"/>
          <w:sz w:val="28"/>
          <w:szCs w:val="28"/>
        </w:rPr>
        <w:t>Асекеевск</w:t>
      </w:r>
      <w:r w:rsidR="000E0BD5" w:rsidRPr="00307DDB">
        <w:rPr>
          <w:rFonts w:ascii="Times New Roman" w:hAnsi="Times New Roman" w:cs="Times New Roman"/>
          <w:sz w:val="28"/>
          <w:szCs w:val="28"/>
        </w:rPr>
        <w:t>ого сельсовета</w:t>
      </w:r>
      <w:r w:rsidRPr="00307DDB">
        <w:rPr>
          <w:rFonts w:ascii="Times New Roman" w:hAnsi="Times New Roman" w:cs="Times New Roman"/>
          <w:sz w:val="28"/>
          <w:szCs w:val="28"/>
        </w:rPr>
        <w:t>, по ее динамике произведем расчет численности населения МО, представленный ниже.</w:t>
      </w:r>
    </w:p>
    <w:p w:rsidR="0003795B" w:rsidRPr="00307DDB" w:rsidRDefault="0003795B" w:rsidP="0004646F">
      <w:pPr>
        <w:tabs>
          <w:tab w:val="left" w:pos="709"/>
        </w:tabs>
        <w:spacing w:after="0" w:line="240" w:lineRule="auto"/>
        <w:ind w:firstLine="709"/>
        <w:jc w:val="both"/>
        <w:rPr>
          <w:rFonts w:ascii="Times New Roman" w:hAnsi="Times New Roman" w:cs="Times New Roman"/>
          <w:color w:val="FF0000"/>
          <w:sz w:val="28"/>
          <w:szCs w:val="28"/>
        </w:rPr>
      </w:pPr>
    </w:p>
    <w:p w:rsidR="00957EB0" w:rsidRPr="00307DDB" w:rsidRDefault="00957EB0" w:rsidP="00957EB0">
      <w:pPr>
        <w:pStyle w:val="afffc"/>
        <w:tabs>
          <w:tab w:val="left" w:pos="709"/>
        </w:tabs>
        <w:spacing w:before="0" w:after="0" w:line="276" w:lineRule="auto"/>
        <w:ind w:firstLine="0"/>
        <w:rPr>
          <w:sz w:val="28"/>
          <w:szCs w:val="28"/>
        </w:rPr>
      </w:pPr>
      <w:r w:rsidRPr="00307DDB">
        <w:rPr>
          <w:sz w:val="28"/>
          <w:szCs w:val="28"/>
        </w:rPr>
        <w:tab/>
      </w:r>
      <w:r w:rsidRPr="00307DDB">
        <w:rPr>
          <w:b/>
          <w:bCs/>
          <w:sz w:val="28"/>
          <w:szCs w:val="28"/>
        </w:rPr>
        <w:t>Прогноз численности населения</w:t>
      </w:r>
    </w:p>
    <w:p w:rsidR="00957EB0" w:rsidRPr="00307DDB" w:rsidRDefault="00957EB0" w:rsidP="0004646F">
      <w:pPr>
        <w:pStyle w:val="afffc"/>
        <w:tabs>
          <w:tab w:val="left" w:pos="709"/>
        </w:tabs>
        <w:spacing w:before="0" w:after="0"/>
        <w:rPr>
          <w:sz w:val="28"/>
          <w:szCs w:val="28"/>
        </w:rPr>
      </w:pPr>
      <w:r w:rsidRPr="00307DDB">
        <w:rPr>
          <w:sz w:val="28"/>
          <w:szCs w:val="28"/>
        </w:rPr>
        <w:t xml:space="preserve">Выбор направлений дальнейшего территориального развития </w:t>
      </w:r>
      <w:r w:rsidR="0047195C" w:rsidRPr="00307DDB">
        <w:rPr>
          <w:sz w:val="28"/>
          <w:szCs w:val="28"/>
        </w:rPr>
        <w:t>Асекеевск</w:t>
      </w:r>
      <w:r w:rsidR="000E0BD5" w:rsidRPr="00307DDB">
        <w:rPr>
          <w:sz w:val="28"/>
          <w:szCs w:val="28"/>
        </w:rPr>
        <w:t>ого сельсовета</w:t>
      </w:r>
      <w:r w:rsidRPr="00307DDB">
        <w:rPr>
          <w:sz w:val="28"/>
          <w:szCs w:val="28"/>
        </w:rPr>
        <w:t xml:space="preserve">, зависит от прогнозируемой численности населения, которые строятся на основе гипотез относительно будущей динамики рождаемости, смертности и миграции. Расчет перспективной численности населения произведен </w:t>
      </w:r>
      <w:r w:rsidRPr="00307DDB">
        <w:rPr>
          <w:b/>
          <w:sz w:val="28"/>
          <w:szCs w:val="28"/>
        </w:rPr>
        <w:t>методом экстраполяции</w:t>
      </w:r>
      <w:r w:rsidRPr="00307DDB">
        <w:rPr>
          <w:sz w:val="28"/>
          <w:szCs w:val="28"/>
        </w:rPr>
        <w:t>, который основывается на использовании данных об общем приросте населения (естественном и механическом), рассчитывается по формуле:</w:t>
      </w:r>
    </w:p>
    <w:p w:rsidR="00957EB0" w:rsidRPr="00307DDB" w:rsidRDefault="00957EB0" w:rsidP="00957EB0">
      <w:pPr>
        <w:pStyle w:val="afffc"/>
        <w:tabs>
          <w:tab w:val="left" w:pos="709"/>
        </w:tabs>
        <w:spacing w:before="0" w:after="0" w:line="276" w:lineRule="auto"/>
        <w:ind w:firstLine="0"/>
        <w:rPr>
          <w:sz w:val="28"/>
          <w:szCs w:val="28"/>
        </w:rPr>
      </w:pPr>
    </w:p>
    <w:p w:rsidR="00957EB0" w:rsidRPr="00307DDB" w:rsidRDefault="00957EB0" w:rsidP="00957EB0">
      <w:pPr>
        <w:pStyle w:val="afffc"/>
        <w:spacing w:before="0" w:after="0" w:line="276" w:lineRule="auto"/>
        <w:ind w:firstLine="851"/>
        <w:contextualSpacing/>
        <w:rPr>
          <w:sz w:val="32"/>
          <w:szCs w:val="32"/>
        </w:rPr>
      </w:pPr>
      <w:r w:rsidRPr="00307DDB">
        <w:rPr>
          <w:sz w:val="36"/>
          <w:szCs w:val="36"/>
          <w:lang w:val="en-US"/>
        </w:rPr>
        <w:t>S</w:t>
      </w:r>
      <w:r w:rsidRPr="00307DDB">
        <w:rPr>
          <w:sz w:val="36"/>
          <w:szCs w:val="36"/>
          <w:vertAlign w:val="subscript"/>
          <w:lang w:val="en-US"/>
        </w:rPr>
        <w:t>h</w:t>
      </w:r>
      <w:r w:rsidRPr="00307DDB">
        <w:rPr>
          <w:sz w:val="36"/>
          <w:szCs w:val="36"/>
          <w:vertAlign w:val="subscript"/>
        </w:rPr>
        <w:t>+</w:t>
      </w:r>
      <w:r w:rsidRPr="00307DDB">
        <w:rPr>
          <w:sz w:val="36"/>
          <w:szCs w:val="36"/>
          <w:vertAlign w:val="subscript"/>
          <w:lang w:val="en-US"/>
        </w:rPr>
        <w:t>t</w:t>
      </w:r>
      <w:r w:rsidRPr="00307DDB">
        <w:rPr>
          <w:sz w:val="36"/>
          <w:szCs w:val="36"/>
        </w:rPr>
        <w:t>=</w:t>
      </w:r>
      <w:r w:rsidRPr="00307DDB">
        <w:rPr>
          <w:sz w:val="36"/>
          <w:szCs w:val="36"/>
          <w:lang w:val="en-US"/>
        </w:rPr>
        <w:t>S</w:t>
      </w:r>
      <w:r w:rsidRPr="00307DDB">
        <w:rPr>
          <w:sz w:val="36"/>
          <w:szCs w:val="36"/>
          <w:vertAlign w:val="subscript"/>
          <w:lang w:val="en-US"/>
        </w:rPr>
        <w:t>h</w:t>
      </w:r>
      <w:r w:rsidRPr="00307DDB">
        <w:rPr>
          <w:sz w:val="36"/>
          <w:szCs w:val="36"/>
        </w:rPr>
        <w:t xml:space="preserve">√(1+К </w:t>
      </w:r>
      <w:r w:rsidRPr="00307DDB">
        <w:rPr>
          <w:sz w:val="36"/>
          <w:szCs w:val="36"/>
          <w:vertAlign w:val="subscript"/>
        </w:rPr>
        <w:t>общ.пр.</w:t>
      </w:r>
      <w:r w:rsidRPr="00307DDB">
        <w:rPr>
          <w:sz w:val="36"/>
          <w:szCs w:val="36"/>
        </w:rPr>
        <w:t xml:space="preserve"> / </w:t>
      </w:r>
      <w:r w:rsidRPr="00307DDB">
        <w:rPr>
          <w:sz w:val="32"/>
          <w:szCs w:val="32"/>
        </w:rPr>
        <w:t>1000</w:t>
      </w:r>
      <w:r w:rsidRPr="00307DDB">
        <w:rPr>
          <w:sz w:val="36"/>
          <w:szCs w:val="36"/>
        </w:rPr>
        <w:t>)</w:t>
      </w:r>
      <w:r w:rsidRPr="00307DDB">
        <w:rPr>
          <w:sz w:val="36"/>
          <w:szCs w:val="36"/>
          <w:vertAlign w:val="superscript"/>
          <w:lang w:val="en-US"/>
        </w:rPr>
        <w:t>t</w:t>
      </w:r>
      <w:r w:rsidRPr="00307DDB">
        <w:rPr>
          <w:sz w:val="36"/>
          <w:szCs w:val="36"/>
        </w:rPr>
        <w:t>,</w:t>
      </w:r>
      <w:r w:rsidRPr="00307DDB">
        <w:rPr>
          <w:sz w:val="36"/>
          <w:szCs w:val="36"/>
        </w:rPr>
        <w:tab/>
      </w:r>
      <w:r w:rsidRPr="00307DDB">
        <w:rPr>
          <w:sz w:val="36"/>
          <w:szCs w:val="36"/>
        </w:rPr>
        <w:tab/>
      </w:r>
      <w:r w:rsidRPr="00307DDB">
        <w:rPr>
          <w:sz w:val="36"/>
          <w:szCs w:val="36"/>
        </w:rPr>
        <w:tab/>
      </w:r>
      <w:r w:rsidRPr="00307DDB">
        <w:rPr>
          <w:sz w:val="28"/>
          <w:szCs w:val="28"/>
        </w:rPr>
        <w:t>где</w:t>
      </w:r>
    </w:p>
    <w:p w:rsidR="00957EB0" w:rsidRPr="00307DDB" w:rsidRDefault="00957EB0" w:rsidP="00957EB0">
      <w:pPr>
        <w:pStyle w:val="afffc"/>
        <w:spacing w:before="0" w:after="0" w:line="276" w:lineRule="auto"/>
        <w:ind w:firstLine="851"/>
        <w:contextualSpacing/>
        <w:rPr>
          <w:sz w:val="32"/>
          <w:szCs w:val="32"/>
        </w:rPr>
      </w:pPr>
    </w:p>
    <w:p w:rsidR="00957EB0" w:rsidRPr="00307DDB" w:rsidRDefault="00957EB0" w:rsidP="00DE74DC">
      <w:pPr>
        <w:pStyle w:val="afffc"/>
        <w:spacing w:before="0" w:after="0" w:line="276" w:lineRule="auto"/>
        <w:contextualSpacing/>
        <w:jc w:val="left"/>
        <w:rPr>
          <w:sz w:val="28"/>
          <w:szCs w:val="28"/>
        </w:rPr>
      </w:pPr>
      <w:r w:rsidRPr="00307DDB">
        <w:rPr>
          <w:sz w:val="32"/>
          <w:szCs w:val="32"/>
          <w:lang w:val="en-US"/>
        </w:rPr>
        <w:t>S</w:t>
      </w:r>
      <w:r w:rsidRPr="00307DDB">
        <w:rPr>
          <w:sz w:val="32"/>
          <w:szCs w:val="32"/>
          <w:vertAlign w:val="subscript"/>
          <w:lang w:val="en-US"/>
        </w:rPr>
        <w:t>h</w:t>
      </w:r>
      <w:r w:rsidRPr="00307DDB">
        <w:rPr>
          <w:sz w:val="28"/>
          <w:szCs w:val="28"/>
        </w:rPr>
        <w:t xml:space="preserve"> – численность населения на начало планируемого периода, чел.;</w:t>
      </w:r>
    </w:p>
    <w:p w:rsidR="00957EB0" w:rsidRPr="00307DDB" w:rsidRDefault="00957EB0" w:rsidP="00DE74DC">
      <w:pPr>
        <w:pStyle w:val="afffc"/>
        <w:spacing w:before="0" w:after="0" w:line="276" w:lineRule="auto"/>
        <w:contextualSpacing/>
        <w:jc w:val="left"/>
        <w:rPr>
          <w:sz w:val="28"/>
          <w:szCs w:val="28"/>
        </w:rPr>
      </w:pPr>
      <w:r w:rsidRPr="00307DDB">
        <w:rPr>
          <w:sz w:val="32"/>
          <w:szCs w:val="32"/>
          <w:lang w:val="en-US"/>
        </w:rPr>
        <w:t>t</w:t>
      </w:r>
      <w:r w:rsidRPr="00307DDB">
        <w:rPr>
          <w:sz w:val="28"/>
          <w:szCs w:val="28"/>
        </w:rPr>
        <w:t xml:space="preserve"> – число лет, на которое производится расчет;</w:t>
      </w:r>
    </w:p>
    <w:p w:rsidR="00957EB0" w:rsidRPr="00307DDB" w:rsidRDefault="00957EB0" w:rsidP="00DE74DC">
      <w:pPr>
        <w:pStyle w:val="afffc"/>
        <w:spacing w:before="0" w:after="0" w:line="276" w:lineRule="auto"/>
        <w:rPr>
          <w:sz w:val="28"/>
          <w:szCs w:val="28"/>
        </w:rPr>
      </w:pPr>
      <w:r w:rsidRPr="00307DDB">
        <w:rPr>
          <w:sz w:val="32"/>
          <w:szCs w:val="32"/>
        </w:rPr>
        <w:lastRenderedPageBreak/>
        <w:t>К</w:t>
      </w:r>
      <w:r w:rsidRPr="00307DDB">
        <w:rPr>
          <w:sz w:val="32"/>
          <w:szCs w:val="32"/>
          <w:vertAlign w:val="subscript"/>
        </w:rPr>
        <w:t>общ.пр</w:t>
      </w:r>
      <w:r w:rsidRPr="00307DDB">
        <w:rPr>
          <w:sz w:val="32"/>
          <w:szCs w:val="32"/>
        </w:rPr>
        <w:t>.</w:t>
      </w:r>
      <w:r w:rsidRPr="00307DDB">
        <w:rPr>
          <w:sz w:val="28"/>
          <w:szCs w:val="28"/>
        </w:rPr>
        <w:t xml:space="preserve"> – коэффициент общего прироста населения за период, предшествующий плановому (определяется как отношение общего прироста населения к среднегодовой численности населения).</w:t>
      </w:r>
    </w:p>
    <w:p w:rsidR="00957EB0" w:rsidRPr="00307DDB" w:rsidRDefault="00957EB0" w:rsidP="00DE74DC">
      <w:pPr>
        <w:pStyle w:val="afffc"/>
        <w:spacing w:before="0" w:after="0" w:line="276" w:lineRule="auto"/>
        <w:rPr>
          <w:sz w:val="28"/>
          <w:szCs w:val="28"/>
        </w:rPr>
      </w:pPr>
      <w:r w:rsidRPr="00307DDB">
        <w:rPr>
          <w:sz w:val="28"/>
          <w:szCs w:val="28"/>
        </w:rPr>
        <w:t xml:space="preserve">Отсутствие исходных данных и неясность тенденций с естественным приростом населения снижает точность прогнозов.   </w:t>
      </w:r>
    </w:p>
    <w:p w:rsidR="00265D21" w:rsidRPr="00307DDB" w:rsidRDefault="00265D21" w:rsidP="00DE74DC">
      <w:pPr>
        <w:spacing w:after="0" w:line="240" w:lineRule="auto"/>
        <w:ind w:firstLine="709"/>
        <w:jc w:val="both"/>
        <w:rPr>
          <w:rFonts w:ascii="Times New Roman" w:hAnsi="Times New Roman" w:cs="Times New Roman"/>
          <w:sz w:val="28"/>
          <w:szCs w:val="28"/>
          <w:lang w:eastAsia="ru-RU"/>
        </w:rPr>
      </w:pPr>
      <w:r w:rsidRPr="00307DDB">
        <w:rPr>
          <w:rFonts w:ascii="Times New Roman" w:hAnsi="Times New Roman" w:cs="Times New Roman"/>
          <w:sz w:val="28"/>
          <w:szCs w:val="28"/>
          <w:lang w:eastAsia="ru-RU"/>
        </w:rPr>
        <w:t xml:space="preserve">Учитывая экономический потенциал </w:t>
      </w:r>
      <w:r w:rsidR="00886225" w:rsidRPr="00307DDB">
        <w:rPr>
          <w:rFonts w:ascii="Times New Roman" w:hAnsi="Times New Roman" w:cs="Times New Roman"/>
          <w:sz w:val="28"/>
          <w:szCs w:val="28"/>
          <w:lang w:eastAsia="ru-RU"/>
        </w:rPr>
        <w:t>с</w:t>
      </w:r>
      <w:r w:rsidR="002D0B29" w:rsidRPr="00307DDB">
        <w:rPr>
          <w:rFonts w:ascii="Times New Roman" w:hAnsi="Times New Roman" w:cs="Times New Roman"/>
          <w:sz w:val="28"/>
          <w:szCs w:val="28"/>
          <w:lang w:eastAsia="ru-RU"/>
        </w:rPr>
        <w:t>ель</w:t>
      </w:r>
      <w:r w:rsidR="00886225" w:rsidRPr="00307DDB">
        <w:rPr>
          <w:rFonts w:ascii="Times New Roman" w:hAnsi="Times New Roman" w:cs="Times New Roman"/>
          <w:sz w:val="28"/>
          <w:szCs w:val="28"/>
          <w:lang w:eastAsia="ru-RU"/>
        </w:rPr>
        <w:t>совет</w:t>
      </w:r>
      <w:r w:rsidRPr="00307DDB">
        <w:rPr>
          <w:rFonts w:ascii="Times New Roman" w:hAnsi="Times New Roman" w:cs="Times New Roman"/>
          <w:sz w:val="28"/>
          <w:szCs w:val="28"/>
          <w:lang w:eastAsia="ru-RU"/>
        </w:rPr>
        <w:t>а, который составляет сельское хозяйство, проектом предполагается стабилизация численности населения.</w:t>
      </w:r>
    </w:p>
    <w:p w:rsidR="00265D21" w:rsidRPr="00307DDB" w:rsidRDefault="00265D21" w:rsidP="00F50C2F">
      <w:pPr>
        <w:pStyle w:val="afffc"/>
        <w:spacing w:before="0" w:after="0"/>
        <w:rPr>
          <w:sz w:val="28"/>
          <w:szCs w:val="28"/>
        </w:rPr>
      </w:pPr>
    </w:p>
    <w:p w:rsidR="00AA7040" w:rsidRPr="00307DDB" w:rsidRDefault="00957EB0" w:rsidP="00F50C2F">
      <w:pPr>
        <w:pStyle w:val="afffc"/>
        <w:spacing w:before="0" w:after="0"/>
        <w:rPr>
          <w:sz w:val="28"/>
          <w:szCs w:val="28"/>
        </w:rPr>
      </w:pPr>
      <w:r w:rsidRPr="00307DDB">
        <w:rPr>
          <w:b/>
          <w:bCs/>
          <w:i/>
          <w:iCs/>
          <w:sz w:val="28"/>
          <w:szCs w:val="28"/>
        </w:rPr>
        <w:t xml:space="preserve">Оптимистичный </w:t>
      </w:r>
      <w:r w:rsidR="00265D21" w:rsidRPr="00307DDB">
        <w:rPr>
          <w:b/>
          <w:bCs/>
          <w:i/>
          <w:iCs/>
          <w:sz w:val="28"/>
          <w:szCs w:val="28"/>
        </w:rPr>
        <w:t xml:space="preserve">вариант </w:t>
      </w:r>
      <w:r w:rsidR="00265D21" w:rsidRPr="00307DDB">
        <w:rPr>
          <w:sz w:val="28"/>
          <w:szCs w:val="28"/>
        </w:rPr>
        <w:t xml:space="preserve">в данной ситуации предполагает демографическую стабилизацию населения. Численность населения </w:t>
      </w:r>
      <w:r w:rsidR="0047195C" w:rsidRPr="00307DDB">
        <w:rPr>
          <w:sz w:val="28"/>
          <w:szCs w:val="28"/>
        </w:rPr>
        <w:t>Асекеевск</w:t>
      </w:r>
      <w:r w:rsidR="000E0BD5" w:rsidRPr="00307DDB">
        <w:rPr>
          <w:sz w:val="28"/>
          <w:szCs w:val="28"/>
        </w:rPr>
        <w:t>ого сельсовета</w:t>
      </w:r>
      <w:r w:rsidR="00265D21" w:rsidRPr="00307DDB">
        <w:rPr>
          <w:sz w:val="28"/>
          <w:szCs w:val="28"/>
        </w:rPr>
        <w:t xml:space="preserve"> составит</w:t>
      </w:r>
      <w:r w:rsidR="00AA7040" w:rsidRPr="00307DDB">
        <w:rPr>
          <w:sz w:val="28"/>
          <w:szCs w:val="28"/>
        </w:rPr>
        <w:t>:</w:t>
      </w:r>
    </w:p>
    <w:p w:rsidR="0023494C" w:rsidRPr="0023494C" w:rsidRDefault="0023494C" w:rsidP="0023494C">
      <w:pPr>
        <w:suppressAutoHyphens/>
        <w:spacing w:after="0" w:line="240" w:lineRule="auto"/>
        <w:ind w:firstLine="851"/>
        <w:jc w:val="both"/>
        <w:rPr>
          <w:rFonts w:ascii="Times New Roman" w:eastAsia="Times New Roman" w:hAnsi="Times New Roman" w:cs="Calibri"/>
          <w:sz w:val="28"/>
          <w:szCs w:val="28"/>
          <w:lang w:bidi="en-US"/>
        </w:rPr>
      </w:pPr>
      <w:r w:rsidRPr="0023494C">
        <w:rPr>
          <w:rFonts w:ascii="Times New Roman" w:eastAsia="Times New Roman" w:hAnsi="Times New Roman" w:cs="Calibri"/>
          <w:sz w:val="28"/>
          <w:szCs w:val="28"/>
          <w:lang w:bidi="en-US"/>
        </w:rPr>
        <w:t xml:space="preserve">к </w:t>
      </w:r>
      <w:r w:rsidRPr="0023494C">
        <w:rPr>
          <w:rFonts w:ascii="Times New Roman" w:eastAsia="Times New Roman" w:hAnsi="Times New Roman" w:cs="Calibri"/>
          <w:b/>
          <w:bCs/>
          <w:sz w:val="28"/>
          <w:szCs w:val="28"/>
          <w:lang w:bidi="en-US"/>
        </w:rPr>
        <w:t>2030</w:t>
      </w:r>
      <w:r w:rsidRPr="0023494C">
        <w:rPr>
          <w:rFonts w:ascii="Times New Roman" w:eastAsia="Times New Roman" w:hAnsi="Times New Roman" w:cs="Calibri"/>
          <w:sz w:val="28"/>
          <w:szCs w:val="28"/>
          <w:lang w:bidi="en-US"/>
        </w:rPr>
        <w:t xml:space="preserve"> году – </w:t>
      </w:r>
      <w:r w:rsidRPr="0023494C">
        <w:rPr>
          <w:rFonts w:ascii="Times New Roman" w:eastAsia="Times New Roman" w:hAnsi="Times New Roman" w:cs="Calibri"/>
          <w:b/>
          <w:bCs/>
          <w:sz w:val="28"/>
          <w:szCs w:val="28"/>
          <w:lang w:bidi="en-US"/>
        </w:rPr>
        <w:t>6494</w:t>
      </w:r>
      <w:r w:rsidRPr="0023494C">
        <w:rPr>
          <w:rFonts w:ascii="Times New Roman" w:eastAsia="Times New Roman" w:hAnsi="Times New Roman" w:cs="Calibri"/>
          <w:sz w:val="28"/>
          <w:szCs w:val="28"/>
          <w:lang w:bidi="en-US"/>
        </w:rPr>
        <w:t xml:space="preserve"> человек</w:t>
      </w:r>
      <w:r>
        <w:rPr>
          <w:rFonts w:ascii="Times New Roman" w:eastAsia="Times New Roman" w:hAnsi="Times New Roman" w:cs="Calibri"/>
          <w:sz w:val="28"/>
          <w:szCs w:val="28"/>
          <w:lang w:bidi="en-US"/>
        </w:rPr>
        <w:t>;</w:t>
      </w:r>
    </w:p>
    <w:p w:rsidR="0023494C" w:rsidRPr="0023494C" w:rsidRDefault="0023494C" w:rsidP="0023494C">
      <w:pPr>
        <w:suppressAutoHyphens/>
        <w:spacing w:after="0" w:line="240" w:lineRule="auto"/>
        <w:ind w:firstLine="851"/>
        <w:jc w:val="both"/>
        <w:rPr>
          <w:rFonts w:ascii="Times New Roman" w:eastAsia="Times New Roman" w:hAnsi="Times New Roman" w:cs="Calibri"/>
          <w:sz w:val="32"/>
          <w:szCs w:val="32"/>
          <w:vertAlign w:val="subscript"/>
          <w:lang w:bidi="en-US"/>
        </w:rPr>
      </w:pPr>
      <w:r w:rsidRPr="0023494C">
        <w:rPr>
          <w:rFonts w:ascii="Times New Roman" w:eastAsia="Times New Roman" w:hAnsi="Times New Roman" w:cs="Calibri"/>
          <w:sz w:val="28"/>
          <w:szCs w:val="28"/>
          <w:lang w:bidi="en-US"/>
        </w:rPr>
        <w:t xml:space="preserve">к </w:t>
      </w:r>
      <w:r w:rsidRPr="0023494C">
        <w:rPr>
          <w:rFonts w:ascii="Times New Roman" w:eastAsia="Times New Roman" w:hAnsi="Times New Roman" w:cs="Calibri"/>
          <w:b/>
          <w:bCs/>
          <w:sz w:val="28"/>
          <w:szCs w:val="28"/>
          <w:lang w:bidi="en-US"/>
        </w:rPr>
        <w:t>2040</w:t>
      </w:r>
      <w:r w:rsidRPr="0023494C">
        <w:rPr>
          <w:rFonts w:ascii="Times New Roman" w:eastAsia="Times New Roman" w:hAnsi="Times New Roman" w:cs="Calibri"/>
          <w:sz w:val="28"/>
          <w:szCs w:val="28"/>
          <w:lang w:bidi="en-US"/>
        </w:rPr>
        <w:t xml:space="preserve"> году – </w:t>
      </w:r>
      <w:r w:rsidRPr="0023494C">
        <w:rPr>
          <w:rFonts w:ascii="Times New Roman" w:eastAsia="Times New Roman" w:hAnsi="Times New Roman" w:cs="Calibri"/>
          <w:b/>
          <w:bCs/>
          <w:sz w:val="28"/>
          <w:szCs w:val="28"/>
          <w:lang w:bidi="en-US"/>
        </w:rPr>
        <w:t xml:space="preserve">6683 </w:t>
      </w:r>
      <w:r w:rsidRPr="0023494C">
        <w:rPr>
          <w:rFonts w:ascii="Times New Roman" w:eastAsia="Times New Roman" w:hAnsi="Times New Roman" w:cs="Calibri"/>
          <w:sz w:val="28"/>
          <w:szCs w:val="28"/>
          <w:lang w:bidi="en-US"/>
        </w:rPr>
        <w:t>человек</w:t>
      </w:r>
      <w:r>
        <w:rPr>
          <w:rFonts w:ascii="Times New Roman" w:eastAsia="Times New Roman" w:hAnsi="Times New Roman" w:cs="Calibri"/>
          <w:sz w:val="28"/>
          <w:szCs w:val="28"/>
          <w:lang w:bidi="en-US"/>
        </w:rPr>
        <w:t>;</w:t>
      </w:r>
      <w:r w:rsidRPr="0023494C">
        <w:rPr>
          <w:rFonts w:ascii="Times New Roman" w:eastAsia="Times New Roman" w:hAnsi="Times New Roman" w:cs="Calibri"/>
          <w:sz w:val="32"/>
          <w:szCs w:val="32"/>
          <w:vertAlign w:val="subscript"/>
          <w:lang w:bidi="en-US"/>
        </w:rPr>
        <w:t xml:space="preserve">                  </w:t>
      </w:r>
    </w:p>
    <w:p w:rsidR="0023494C" w:rsidRPr="0023494C" w:rsidRDefault="0023494C" w:rsidP="0023494C">
      <w:pPr>
        <w:suppressAutoHyphens/>
        <w:spacing w:after="0" w:line="240" w:lineRule="auto"/>
        <w:ind w:firstLine="851"/>
        <w:jc w:val="both"/>
        <w:rPr>
          <w:rFonts w:ascii="Times New Roman" w:eastAsia="Times New Roman" w:hAnsi="Times New Roman" w:cs="Calibri"/>
          <w:sz w:val="28"/>
          <w:szCs w:val="28"/>
          <w:lang w:bidi="en-US"/>
        </w:rPr>
      </w:pPr>
      <w:r w:rsidRPr="0023494C">
        <w:rPr>
          <w:rFonts w:ascii="Times New Roman" w:eastAsia="Times New Roman" w:hAnsi="Times New Roman" w:cs="Calibri"/>
          <w:sz w:val="28"/>
          <w:szCs w:val="28"/>
          <w:lang w:bidi="en-US"/>
        </w:rPr>
        <w:t xml:space="preserve">к </w:t>
      </w:r>
      <w:r w:rsidRPr="0023494C">
        <w:rPr>
          <w:rFonts w:ascii="Times New Roman" w:eastAsia="Times New Roman" w:hAnsi="Times New Roman" w:cs="Calibri"/>
          <w:b/>
          <w:bCs/>
          <w:sz w:val="28"/>
          <w:szCs w:val="28"/>
          <w:lang w:bidi="en-US"/>
        </w:rPr>
        <w:t>2050</w:t>
      </w:r>
      <w:r w:rsidRPr="0023494C">
        <w:rPr>
          <w:rFonts w:ascii="Times New Roman" w:eastAsia="Times New Roman" w:hAnsi="Times New Roman" w:cs="Calibri"/>
          <w:sz w:val="28"/>
          <w:szCs w:val="28"/>
          <w:lang w:bidi="en-US"/>
        </w:rPr>
        <w:t xml:space="preserve"> году – </w:t>
      </w:r>
      <w:r w:rsidRPr="0023494C">
        <w:rPr>
          <w:rFonts w:ascii="Times New Roman" w:eastAsia="Times New Roman" w:hAnsi="Times New Roman" w:cs="Calibri"/>
          <w:b/>
          <w:bCs/>
          <w:sz w:val="28"/>
          <w:szCs w:val="28"/>
          <w:lang w:bidi="en-US"/>
        </w:rPr>
        <w:t>6877</w:t>
      </w:r>
      <w:r w:rsidRPr="0023494C">
        <w:rPr>
          <w:rFonts w:ascii="Times New Roman" w:eastAsia="Times New Roman" w:hAnsi="Times New Roman" w:cs="Calibri"/>
          <w:sz w:val="28"/>
          <w:szCs w:val="28"/>
          <w:lang w:bidi="en-US"/>
        </w:rPr>
        <w:t xml:space="preserve"> человек</w:t>
      </w:r>
      <w:r>
        <w:rPr>
          <w:rFonts w:ascii="Times New Roman" w:eastAsia="Times New Roman" w:hAnsi="Times New Roman" w:cs="Calibri"/>
          <w:sz w:val="28"/>
          <w:szCs w:val="28"/>
          <w:lang w:bidi="en-US"/>
        </w:rPr>
        <w:t>.</w:t>
      </w:r>
    </w:p>
    <w:p w:rsidR="0023494C" w:rsidRPr="0023494C" w:rsidRDefault="0023494C" w:rsidP="0023494C">
      <w:pPr>
        <w:suppressAutoHyphens/>
        <w:spacing w:after="0" w:line="240" w:lineRule="auto"/>
        <w:jc w:val="both"/>
        <w:rPr>
          <w:rFonts w:ascii="Times New Roman" w:eastAsia="Times New Roman" w:hAnsi="Times New Roman" w:cs="Calibri"/>
          <w:sz w:val="28"/>
          <w:szCs w:val="28"/>
          <w:lang w:bidi="en-US"/>
        </w:rPr>
      </w:pPr>
    </w:p>
    <w:p w:rsidR="0023494C" w:rsidRPr="0023494C" w:rsidRDefault="0023494C" w:rsidP="0023494C">
      <w:pPr>
        <w:suppressAutoHyphens/>
        <w:spacing w:after="0" w:line="240" w:lineRule="auto"/>
        <w:ind w:firstLine="709"/>
        <w:jc w:val="both"/>
        <w:rPr>
          <w:rFonts w:ascii="Times New Roman" w:eastAsia="Times New Roman" w:hAnsi="Times New Roman" w:cs="Calibri"/>
          <w:b/>
          <w:sz w:val="28"/>
          <w:szCs w:val="28"/>
          <w:lang w:bidi="en-US"/>
        </w:rPr>
      </w:pPr>
      <w:r w:rsidRPr="0023494C">
        <w:rPr>
          <w:rFonts w:ascii="Times New Roman" w:eastAsia="Times New Roman" w:hAnsi="Times New Roman" w:cs="Calibri"/>
          <w:i/>
          <w:sz w:val="28"/>
          <w:szCs w:val="28"/>
          <w:lang w:bidi="en-US"/>
        </w:rPr>
        <w:t>Таблица 3.1.1-</w:t>
      </w:r>
      <w:r>
        <w:rPr>
          <w:rFonts w:ascii="Times New Roman" w:eastAsia="Times New Roman" w:hAnsi="Times New Roman" w:cs="Calibri"/>
          <w:i/>
          <w:sz w:val="28"/>
          <w:szCs w:val="28"/>
          <w:lang w:bidi="en-US"/>
        </w:rPr>
        <w:t>6</w:t>
      </w:r>
      <w:r w:rsidRPr="0023494C">
        <w:rPr>
          <w:rFonts w:ascii="Times New Roman" w:eastAsia="Times New Roman" w:hAnsi="Times New Roman" w:cs="Calibri"/>
          <w:sz w:val="28"/>
          <w:szCs w:val="28"/>
          <w:lang w:bidi="en-US"/>
        </w:rPr>
        <w:t xml:space="preserve"> </w:t>
      </w:r>
      <w:r w:rsidRPr="0023494C">
        <w:rPr>
          <w:rFonts w:ascii="Times New Roman" w:eastAsia="Times New Roman" w:hAnsi="Times New Roman" w:cs="Calibri"/>
          <w:b/>
          <w:sz w:val="28"/>
          <w:szCs w:val="28"/>
          <w:lang w:bidi="en-US"/>
        </w:rPr>
        <w:t>Численность населения по населенным пунктам, входящих в состав МО Асекеевский сельсовет (оптимистичный вариант), чел.</w:t>
      </w:r>
    </w:p>
    <w:tbl>
      <w:tblPr>
        <w:tblW w:w="0" w:type="auto"/>
        <w:tblInd w:w="108" w:type="dxa"/>
        <w:tblLayout w:type="fixed"/>
        <w:tblLook w:val="0000" w:firstRow="0" w:lastRow="0" w:firstColumn="0" w:lastColumn="0" w:noHBand="0" w:noVBand="0"/>
      </w:tblPr>
      <w:tblGrid>
        <w:gridCol w:w="675"/>
        <w:gridCol w:w="4428"/>
        <w:gridCol w:w="1423"/>
        <w:gridCol w:w="1423"/>
        <w:gridCol w:w="1463"/>
      </w:tblGrid>
      <w:tr w:rsidR="0023494C" w:rsidRPr="0023494C" w:rsidTr="0023494C">
        <w:tc>
          <w:tcPr>
            <w:tcW w:w="675" w:type="dxa"/>
            <w:tcBorders>
              <w:top w:val="single" w:sz="4" w:space="0" w:color="000000"/>
              <w:left w:val="single" w:sz="4" w:space="0" w:color="000000"/>
              <w:bottom w:val="single" w:sz="4" w:space="0" w:color="000000"/>
            </w:tcBorders>
            <w:shd w:val="clear" w:color="auto" w:fill="F2DBDB"/>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b/>
                <w:sz w:val="24"/>
                <w:szCs w:val="24"/>
                <w:lang w:val="en-US" w:bidi="en-US"/>
              </w:rPr>
            </w:pPr>
            <w:r w:rsidRPr="0023494C">
              <w:rPr>
                <w:rFonts w:ascii="Times New Roman" w:eastAsia="Times New Roman" w:hAnsi="Times New Roman" w:cs="Calibri"/>
                <w:b/>
                <w:sz w:val="24"/>
                <w:szCs w:val="24"/>
                <w:lang w:val="en-US" w:bidi="en-US"/>
              </w:rPr>
              <w:t>№ п/п</w:t>
            </w:r>
          </w:p>
        </w:tc>
        <w:tc>
          <w:tcPr>
            <w:tcW w:w="4428" w:type="dxa"/>
            <w:tcBorders>
              <w:top w:val="single" w:sz="4" w:space="0" w:color="000000"/>
              <w:left w:val="single" w:sz="4" w:space="0" w:color="000000"/>
              <w:bottom w:val="single" w:sz="4" w:space="0" w:color="000000"/>
            </w:tcBorders>
            <w:shd w:val="clear" w:color="auto" w:fill="F2DBDB"/>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b/>
                <w:sz w:val="24"/>
                <w:szCs w:val="24"/>
                <w:lang w:val="en-US" w:bidi="en-US"/>
              </w:rPr>
            </w:pPr>
            <w:r w:rsidRPr="0023494C">
              <w:rPr>
                <w:rFonts w:ascii="Times New Roman" w:eastAsia="Times New Roman" w:hAnsi="Times New Roman" w:cs="Calibri"/>
                <w:b/>
                <w:sz w:val="24"/>
                <w:szCs w:val="24"/>
                <w:lang w:val="en-US" w:bidi="en-US"/>
              </w:rPr>
              <w:t>Наименование населенного пункта</w:t>
            </w:r>
          </w:p>
        </w:tc>
        <w:tc>
          <w:tcPr>
            <w:tcW w:w="1423" w:type="dxa"/>
            <w:tcBorders>
              <w:top w:val="single" w:sz="4" w:space="0" w:color="000000"/>
              <w:left w:val="single" w:sz="4" w:space="0" w:color="000000"/>
              <w:bottom w:val="single" w:sz="4" w:space="0" w:color="000000"/>
            </w:tcBorders>
            <w:shd w:val="clear" w:color="auto" w:fill="F2DBDB"/>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b/>
                <w:sz w:val="24"/>
                <w:szCs w:val="24"/>
                <w:lang w:val="en-US" w:bidi="en-US"/>
              </w:rPr>
            </w:pPr>
            <w:r w:rsidRPr="0023494C">
              <w:rPr>
                <w:rFonts w:ascii="Times New Roman" w:eastAsia="Times New Roman" w:hAnsi="Times New Roman" w:cs="Calibri"/>
                <w:b/>
                <w:sz w:val="24"/>
                <w:szCs w:val="24"/>
                <w:lang w:val="en-US" w:bidi="en-US"/>
              </w:rPr>
              <w:t>2030 г.</w:t>
            </w:r>
          </w:p>
        </w:tc>
        <w:tc>
          <w:tcPr>
            <w:tcW w:w="1423" w:type="dxa"/>
            <w:tcBorders>
              <w:top w:val="single" w:sz="4" w:space="0" w:color="000000"/>
              <w:left w:val="single" w:sz="4" w:space="0" w:color="000000"/>
              <w:bottom w:val="single" w:sz="4" w:space="0" w:color="000000"/>
            </w:tcBorders>
            <w:shd w:val="clear" w:color="auto" w:fill="F2DBDB"/>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b/>
                <w:sz w:val="24"/>
                <w:szCs w:val="24"/>
                <w:lang w:val="en-US" w:bidi="en-US"/>
              </w:rPr>
            </w:pPr>
            <w:r w:rsidRPr="0023494C">
              <w:rPr>
                <w:rFonts w:ascii="Times New Roman" w:eastAsia="Times New Roman" w:hAnsi="Times New Roman" w:cs="Calibri"/>
                <w:b/>
                <w:sz w:val="24"/>
                <w:szCs w:val="24"/>
                <w:lang w:val="en-US" w:bidi="en-US"/>
              </w:rPr>
              <w:t>2040 г.</w:t>
            </w:r>
          </w:p>
        </w:tc>
        <w:tc>
          <w:tcPr>
            <w:tcW w:w="1463"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b/>
                <w:sz w:val="24"/>
                <w:szCs w:val="24"/>
                <w:lang w:val="en-US" w:bidi="en-US"/>
              </w:rPr>
            </w:pPr>
            <w:r w:rsidRPr="0023494C">
              <w:rPr>
                <w:rFonts w:ascii="Times New Roman" w:eastAsia="Times New Roman" w:hAnsi="Times New Roman" w:cs="Calibri"/>
                <w:b/>
                <w:sz w:val="24"/>
                <w:szCs w:val="24"/>
                <w:lang w:val="en-US" w:bidi="en-US"/>
              </w:rPr>
              <w:t>2050 г.</w:t>
            </w:r>
          </w:p>
        </w:tc>
      </w:tr>
      <w:tr w:rsidR="0023494C" w:rsidRPr="0023494C" w:rsidTr="0023494C">
        <w:tc>
          <w:tcPr>
            <w:tcW w:w="675" w:type="dxa"/>
            <w:tcBorders>
              <w:top w:val="single" w:sz="4" w:space="0" w:color="000000"/>
              <w:left w:val="single" w:sz="4" w:space="0" w:color="000000"/>
              <w:bottom w:val="single" w:sz="4" w:space="0" w:color="000000"/>
            </w:tcBorders>
            <w:shd w:val="clear" w:color="auto" w:fill="auto"/>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1</w:t>
            </w:r>
          </w:p>
        </w:tc>
        <w:tc>
          <w:tcPr>
            <w:tcW w:w="4428" w:type="dxa"/>
            <w:tcBorders>
              <w:top w:val="single" w:sz="4" w:space="0" w:color="000000"/>
              <w:left w:val="single" w:sz="4" w:space="0" w:color="000000"/>
              <w:bottom w:val="single" w:sz="4" w:space="0" w:color="000000"/>
            </w:tcBorders>
            <w:shd w:val="clear" w:color="auto" w:fill="auto"/>
          </w:tcPr>
          <w:p w:rsidR="0023494C" w:rsidRPr="0023494C" w:rsidRDefault="0023494C" w:rsidP="0023494C">
            <w:pPr>
              <w:suppressAutoHyphens/>
              <w:snapToGrid w:val="0"/>
              <w:spacing w:after="0" w:line="240" w:lineRule="auto"/>
              <w:jc w:val="both"/>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с.Асекеево</w:t>
            </w:r>
          </w:p>
        </w:tc>
        <w:tc>
          <w:tcPr>
            <w:tcW w:w="1423" w:type="dxa"/>
            <w:tcBorders>
              <w:top w:val="single" w:sz="4" w:space="0" w:color="000000"/>
              <w:left w:val="single" w:sz="4" w:space="0" w:color="000000"/>
              <w:bottom w:val="single" w:sz="4" w:space="0" w:color="000000"/>
            </w:tcBorders>
            <w:shd w:val="clear" w:color="auto" w:fill="auto"/>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5782</w:t>
            </w:r>
          </w:p>
        </w:tc>
        <w:tc>
          <w:tcPr>
            <w:tcW w:w="1423" w:type="dxa"/>
            <w:tcBorders>
              <w:top w:val="single" w:sz="4" w:space="0" w:color="000000"/>
              <w:left w:val="single" w:sz="4" w:space="0" w:color="000000"/>
              <w:bottom w:val="single" w:sz="4" w:space="0" w:color="000000"/>
            </w:tcBorders>
            <w:shd w:val="clear" w:color="auto" w:fill="auto"/>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5949</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6121</w:t>
            </w:r>
          </w:p>
        </w:tc>
      </w:tr>
      <w:tr w:rsidR="0023494C" w:rsidRPr="0023494C" w:rsidTr="0023494C">
        <w:tc>
          <w:tcPr>
            <w:tcW w:w="675" w:type="dxa"/>
            <w:tcBorders>
              <w:top w:val="single" w:sz="4" w:space="0" w:color="000000"/>
              <w:left w:val="single" w:sz="4" w:space="0" w:color="000000"/>
              <w:bottom w:val="single" w:sz="4" w:space="0" w:color="000000"/>
            </w:tcBorders>
            <w:shd w:val="clear" w:color="auto" w:fill="auto"/>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2</w:t>
            </w:r>
          </w:p>
        </w:tc>
        <w:tc>
          <w:tcPr>
            <w:tcW w:w="4428" w:type="dxa"/>
            <w:tcBorders>
              <w:top w:val="single" w:sz="4" w:space="0" w:color="000000"/>
              <w:left w:val="single" w:sz="4" w:space="0" w:color="000000"/>
              <w:bottom w:val="single" w:sz="4" w:space="0" w:color="000000"/>
            </w:tcBorders>
            <w:shd w:val="clear" w:color="auto" w:fill="auto"/>
          </w:tcPr>
          <w:p w:rsidR="0023494C" w:rsidRPr="0023494C" w:rsidRDefault="0023494C" w:rsidP="0023494C">
            <w:pPr>
              <w:suppressAutoHyphens/>
              <w:snapToGrid w:val="0"/>
              <w:spacing w:after="0" w:line="240" w:lineRule="auto"/>
              <w:jc w:val="both"/>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ст.Асекеево</w:t>
            </w:r>
          </w:p>
        </w:tc>
        <w:tc>
          <w:tcPr>
            <w:tcW w:w="1423" w:type="dxa"/>
            <w:tcBorders>
              <w:top w:val="single" w:sz="4" w:space="0" w:color="000000"/>
              <w:left w:val="single" w:sz="4" w:space="0" w:color="000000"/>
              <w:bottom w:val="single" w:sz="4" w:space="0" w:color="000000"/>
            </w:tcBorders>
            <w:shd w:val="clear" w:color="auto" w:fill="auto"/>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600</w:t>
            </w:r>
          </w:p>
        </w:tc>
        <w:tc>
          <w:tcPr>
            <w:tcW w:w="1423" w:type="dxa"/>
            <w:tcBorders>
              <w:top w:val="single" w:sz="4" w:space="0" w:color="000000"/>
              <w:left w:val="single" w:sz="4" w:space="0" w:color="000000"/>
              <w:bottom w:val="single" w:sz="4" w:space="0" w:color="000000"/>
            </w:tcBorders>
            <w:shd w:val="clear" w:color="auto" w:fill="auto"/>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619</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639</w:t>
            </w:r>
          </w:p>
        </w:tc>
      </w:tr>
      <w:tr w:rsidR="0023494C" w:rsidRPr="0023494C" w:rsidTr="0023494C">
        <w:tc>
          <w:tcPr>
            <w:tcW w:w="675" w:type="dxa"/>
            <w:tcBorders>
              <w:top w:val="single" w:sz="4" w:space="0" w:color="000000"/>
              <w:left w:val="single" w:sz="4" w:space="0" w:color="000000"/>
              <w:bottom w:val="single" w:sz="4" w:space="0" w:color="000000"/>
            </w:tcBorders>
            <w:shd w:val="clear" w:color="auto" w:fill="auto"/>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3</w:t>
            </w:r>
          </w:p>
        </w:tc>
        <w:tc>
          <w:tcPr>
            <w:tcW w:w="4428" w:type="dxa"/>
            <w:tcBorders>
              <w:top w:val="single" w:sz="4" w:space="0" w:color="000000"/>
              <w:left w:val="single" w:sz="4" w:space="0" w:color="000000"/>
              <w:bottom w:val="single" w:sz="4" w:space="0" w:color="000000"/>
            </w:tcBorders>
            <w:shd w:val="clear" w:color="auto" w:fill="auto"/>
          </w:tcPr>
          <w:p w:rsidR="0023494C" w:rsidRPr="0023494C" w:rsidRDefault="0023494C" w:rsidP="0023494C">
            <w:pPr>
              <w:suppressAutoHyphens/>
              <w:snapToGrid w:val="0"/>
              <w:spacing w:after="0" w:line="240" w:lineRule="auto"/>
              <w:jc w:val="both"/>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д.Верхнезаглядино</w:t>
            </w:r>
          </w:p>
        </w:tc>
        <w:tc>
          <w:tcPr>
            <w:tcW w:w="1423" w:type="dxa"/>
            <w:tcBorders>
              <w:top w:val="single" w:sz="4" w:space="0" w:color="000000"/>
              <w:left w:val="single" w:sz="4" w:space="0" w:color="000000"/>
              <w:bottom w:val="single" w:sz="4" w:space="0" w:color="000000"/>
            </w:tcBorders>
            <w:shd w:val="clear" w:color="auto" w:fill="auto"/>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112</w:t>
            </w:r>
          </w:p>
        </w:tc>
        <w:tc>
          <w:tcPr>
            <w:tcW w:w="1423" w:type="dxa"/>
            <w:tcBorders>
              <w:top w:val="single" w:sz="4" w:space="0" w:color="000000"/>
              <w:left w:val="single" w:sz="4" w:space="0" w:color="000000"/>
              <w:bottom w:val="single" w:sz="4" w:space="0" w:color="000000"/>
            </w:tcBorders>
            <w:shd w:val="clear" w:color="auto" w:fill="auto"/>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115</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r w:rsidRPr="0023494C">
              <w:rPr>
                <w:rFonts w:ascii="Times New Roman" w:eastAsia="Times New Roman" w:hAnsi="Times New Roman" w:cs="Calibri"/>
                <w:sz w:val="24"/>
                <w:szCs w:val="24"/>
                <w:lang w:val="en-US" w:bidi="en-US"/>
              </w:rPr>
              <w:t>117</w:t>
            </w:r>
          </w:p>
        </w:tc>
      </w:tr>
      <w:tr w:rsidR="0023494C" w:rsidRPr="0023494C" w:rsidTr="0023494C">
        <w:tc>
          <w:tcPr>
            <w:tcW w:w="675" w:type="dxa"/>
            <w:tcBorders>
              <w:top w:val="single" w:sz="4" w:space="0" w:color="000000"/>
              <w:left w:val="single" w:sz="4" w:space="0" w:color="000000"/>
              <w:bottom w:val="single" w:sz="4" w:space="0" w:color="000000"/>
            </w:tcBorders>
            <w:shd w:val="clear" w:color="auto" w:fill="auto"/>
          </w:tcPr>
          <w:p w:rsidR="0023494C" w:rsidRPr="0023494C" w:rsidRDefault="0023494C" w:rsidP="0023494C">
            <w:pPr>
              <w:suppressAutoHyphens/>
              <w:snapToGrid w:val="0"/>
              <w:spacing w:after="0" w:line="240" w:lineRule="auto"/>
              <w:jc w:val="center"/>
              <w:rPr>
                <w:rFonts w:ascii="Times New Roman" w:eastAsia="Times New Roman" w:hAnsi="Times New Roman" w:cs="Calibri"/>
                <w:sz w:val="24"/>
                <w:szCs w:val="24"/>
                <w:lang w:val="en-US" w:bidi="en-US"/>
              </w:rPr>
            </w:pPr>
          </w:p>
        </w:tc>
        <w:tc>
          <w:tcPr>
            <w:tcW w:w="4428" w:type="dxa"/>
            <w:tcBorders>
              <w:top w:val="single" w:sz="4" w:space="0" w:color="000000"/>
              <w:left w:val="single" w:sz="4" w:space="0" w:color="000000"/>
              <w:bottom w:val="single" w:sz="4" w:space="0" w:color="000000"/>
            </w:tcBorders>
            <w:shd w:val="clear" w:color="auto" w:fill="auto"/>
          </w:tcPr>
          <w:p w:rsidR="0023494C" w:rsidRPr="0023494C" w:rsidRDefault="0023494C" w:rsidP="0023494C">
            <w:pPr>
              <w:suppressAutoHyphens/>
              <w:snapToGrid w:val="0"/>
              <w:spacing w:after="0" w:line="240" w:lineRule="auto"/>
              <w:jc w:val="both"/>
              <w:rPr>
                <w:rFonts w:ascii="Times New Roman" w:eastAsia="Times New Roman" w:hAnsi="Times New Roman" w:cs="Calibri"/>
                <w:b/>
                <w:sz w:val="24"/>
                <w:szCs w:val="24"/>
                <w:lang w:bidi="en-US"/>
              </w:rPr>
            </w:pPr>
            <w:r w:rsidRPr="0023494C">
              <w:rPr>
                <w:rFonts w:ascii="Times New Roman" w:eastAsia="Times New Roman" w:hAnsi="Times New Roman" w:cs="Calibri"/>
                <w:b/>
                <w:sz w:val="24"/>
                <w:szCs w:val="24"/>
                <w:lang w:bidi="en-US"/>
              </w:rPr>
              <w:t>Всего по МО</w:t>
            </w:r>
          </w:p>
        </w:tc>
        <w:tc>
          <w:tcPr>
            <w:tcW w:w="1423" w:type="dxa"/>
            <w:tcBorders>
              <w:top w:val="single" w:sz="4" w:space="0" w:color="000000"/>
              <w:left w:val="single" w:sz="4" w:space="0" w:color="000000"/>
              <w:bottom w:val="single" w:sz="4" w:space="0" w:color="000000"/>
            </w:tcBorders>
            <w:shd w:val="clear" w:color="auto" w:fill="auto"/>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b/>
                <w:sz w:val="24"/>
                <w:szCs w:val="24"/>
                <w:lang w:val="en-US" w:bidi="en-US"/>
              </w:rPr>
            </w:pPr>
            <w:r w:rsidRPr="0023494C">
              <w:rPr>
                <w:rFonts w:ascii="Times New Roman" w:eastAsia="Times New Roman" w:hAnsi="Times New Roman" w:cs="Calibri"/>
                <w:b/>
                <w:sz w:val="24"/>
                <w:szCs w:val="24"/>
                <w:lang w:val="en-US" w:bidi="en-US"/>
              </w:rPr>
              <w:t>6494</w:t>
            </w:r>
          </w:p>
        </w:tc>
        <w:tc>
          <w:tcPr>
            <w:tcW w:w="1423" w:type="dxa"/>
            <w:tcBorders>
              <w:top w:val="single" w:sz="4" w:space="0" w:color="000000"/>
              <w:left w:val="single" w:sz="4" w:space="0" w:color="000000"/>
              <w:bottom w:val="single" w:sz="4" w:space="0" w:color="000000"/>
            </w:tcBorders>
            <w:shd w:val="clear" w:color="auto" w:fill="auto"/>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b/>
                <w:sz w:val="24"/>
                <w:szCs w:val="24"/>
                <w:lang w:val="en-US" w:bidi="en-US"/>
              </w:rPr>
            </w:pPr>
            <w:r w:rsidRPr="0023494C">
              <w:rPr>
                <w:rFonts w:ascii="Times New Roman" w:eastAsia="Times New Roman" w:hAnsi="Times New Roman" w:cs="Calibri"/>
                <w:b/>
                <w:sz w:val="24"/>
                <w:szCs w:val="24"/>
                <w:lang w:val="en-US" w:bidi="en-US"/>
              </w:rPr>
              <w:t>6683</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94C" w:rsidRPr="0023494C" w:rsidRDefault="0023494C" w:rsidP="0023494C">
            <w:pPr>
              <w:suppressAutoHyphens/>
              <w:snapToGrid w:val="0"/>
              <w:spacing w:after="0" w:line="240" w:lineRule="auto"/>
              <w:jc w:val="center"/>
              <w:rPr>
                <w:rFonts w:ascii="Times New Roman" w:eastAsia="Times New Roman" w:hAnsi="Times New Roman" w:cs="Calibri"/>
                <w:b/>
                <w:sz w:val="24"/>
                <w:szCs w:val="24"/>
                <w:lang w:val="en-US" w:bidi="en-US"/>
              </w:rPr>
            </w:pPr>
            <w:r w:rsidRPr="0023494C">
              <w:rPr>
                <w:rFonts w:ascii="Times New Roman" w:eastAsia="Times New Roman" w:hAnsi="Times New Roman" w:cs="Calibri"/>
                <w:b/>
                <w:sz w:val="24"/>
                <w:szCs w:val="24"/>
                <w:lang w:val="en-US" w:bidi="en-US"/>
              </w:rPr>
              <w:t>6877</w:t>
            </w:r>
          </w:p>
        </w:tc>
      </w:tr>
    </w:tbl>
    <w:p w:rsidR="0023494C" w:rsidRPr="0023494C" w:rsidRDefault="0023494C" w:rsidP="0023494C">
      <w:pPr>
        <w:suppressAutoHyphens/>
        <w:spacing w:after="0" w:line="240" w:lineRule="auto"/>
        <w:ind w:firstLine="851"/>
        <w:jc w:val="both"/>
        <w:rPr>
          <w:rFonts w:ascii="Times New Roman" w:eastAsia="Times New Roman" w:hAnsi="Times New Roman" w:cs="Calibri"/>
          <w:sz w:val="26"/>
          <w:szCs w:val="26"/>
          <w:lang w:val="en-US" w:bidi="en-US"/>
        </w:rPr>
      </w:pPr>
    </w:p>
    <w:p w:rsidR="00F50C2F" w:rsidRPr="0023494C" w:rsidRDefault="00F50C2F" w:rsidP="00F50C2F">
      <w:pPr>
        <w:widowControl w:val="0"/>
        <w:spacing w:after="0" w:line="240" w:lineRule="auto"/>
        <w:ind w:firstLine="709"/>
        <w:jc w:val="both"/>
        <w:rPr>
          <w:rFonts w:ascii="Times New Roman" w:eastAsia="Lucida Sans Unicode" w:hAnsi="Times New Roman" w:cs="Times New Roman"/>
          <w:kern w:val="1"/>
          <w:sz w:val="28"/>
          <w:szCs w:val="28"/>
          <w:lang w:eastAsia="hi-IN" w:bidi="hi-IN"/>
        </w:rPr>
      </w:pPr>
      <w:r w:rsidRPr="0023494C">
        <w:rPr>
          <w:rFonts w:ascii="Times New Roman" w:eastAsia="Lucida Sans Unicode" w:hAnsi="Times New Roman" w:cs="Times New Roman"/>
          <w:kern w:val="1"/>
          <w:sz w:val="28"/>
          <w:szCs w:val="28"/>
          <w:lang w:eastAsia="hi-IN" w:bidi="hi-IN"/>
        </w:rPr>
        <w:t xml:space="preserve"> </w:t>
      </w:r>
    </w:p>
    <w:p w:rsidR="00957EB0" w:rsidRPr="0023494C" w:rsidRDefault="00957EB0" w:rsidP="00F50C2F">
      <w:pPr>
        <w:pStyle w:val="afffc"/>
        <w:tabs>
          <w:tab w:val="left" w:pos="709"/>
        </w:tabs>
        <w:spacing w:before="0" w:after="0"/>
        <w:rPr>
          <w:sz w:val="28"/>
          <w:szCs w:val="28"/>
        </w:rPr>
      </w:pPr>
      <w:r w:rsidRPr="0023494C">
        <w:rPr>
          <w:sz w:val="28"/>
          <w:szCs w:val="28"/>
        </w:rPr>
        <w:t xml:space="preserve">Более точный метод, используемый для длительных прогнозов - это </w:t>
      </w:r>
      <w:r w:rsidRPr="0023494C">
        <w:rPr>
          <w:i/>
          <w:iCs/>
          <w:sz w:val="28"/>
          <w:szCs w:val="28"/>
        </w:rPr>
        <w:t xml:space="preserve">метод возрастной передвижки, </w:t>
      </w:r>
      <w:r w:rsidRPr="0023494C">
        <w:rPr>
          <w:sz w:val="28"/>
          <w:szCs w:val="28"/>
        </w:rPr>
        <w:t>основанный на использовании данных о возрастном составе населения и коэффициентов дожития, рассчитываемых на основании таблиц смертности и коэффициентов рождаемости, полученных из таблиц рождаемости. Расчет этим методом невозможен за недостаточностью сведений.</w:t>
      </w:r>
    </w:p>
    <w:p w:rsidR="00957EB0" w:rsidRPr="0023494C" w:rsidRDefault="00957EB0" w:rsidP="00F50C2F">
      <w:pPr>
        <w:pStyle w:val="afffc"/>
        <w:tabs>
          <w:tab w:val="left" w:pos="709"/>
          <w:tab w:val="left" w:pos="851"/>
        </w:tabs>
        <w:spacing w:before="0" w:after="0"/>
        <w:rPr>
          <w:sz w:val="28"/>
          <w:szCs w:val="28"/>
        </w:rPr>
      </w:pPr>
      <w:r w:rsidRPr="0023494C">
        <w:rPr>
          <w:sz w:val="28"/>
          <w:szCs w:val="28"/>
        </w:rPr>
        <w:t xml:space="preserve">Произвести расчет перспективной численности населения </w:t>
      </w:r>
      <w:r w:rsidRPr="0023494C">
        <w:rPr>
          <w:i/>
          <w:iCs/>
          <w:sz w:val="28"/>
          <w:szCs w:val="28"/>
        </w:rPr>
        <w:t xml:space="preserve">методом трудового баланса </w:t>
      </w:r>
      <w:r w:rsidRPr="0023494C">
        <w:rPr>
          <w:sz w:val="28"/>
          <w:szCs w:val="28"/>
        </w:rPr>
        <w:t>также нет возможности, так как отсутствуют данные абсолютной численности градообразующих кадров на расчетный срок.</w:t>
      </w:r>
    </w:p>
    <w:p w:rsidR="00957EB0" w:rsidRPr="00B92DEB" w:rsidRDefault="00957EB0" w:rsidP="00F50C2F">
      <w:pPr>
        <w:pStyle w:val="afffc"/>
        <w:tabs>
          <w:tab w:val="left" w:pos="709"/>
          <w:tab w:val="left" w:pos="851"/>
        </w:tabs>
        <w:spacing w:before="0" w:after="0"/>
        <w:rPr>
          <w:sz w:val="28"/>
          <w:szCs w:val="28"/>
        </w:rPr>
      </w:pPr>
      <w:r w:rsidRPr="0023494C">
        <w:rPr>
          <w:sz w:val="28"/>
          <w:szCs w:val="28"/>
        </w:rPr>
        <w:t xml:space="preserve">Оптимистичный сценарий демографического развития предполагает, что в </w:t>
      </w:r>
      <w:r w:rsidRPr="00B92DEB">
        <w:rPr>
          <w:sz w:val="28"/>
          <w:szCs w:val="28"/>
        </w:rPr>
        <w:t xml:space="preserve">прогнозируемый период кризисные явления в естественном и механическом движении будут преодолены. </w:t>
      </w:r>
    </w:p>
    <w:p w:rsidR="00F50C2F" w:rsidRPr="00B92DEB" w:rsidRDefault="00F50C2F" w:rsidP="00F50C2F">
      <w:pPr>
        <w:pStyle w:val="afffc"/>
        <w:tabs>
          <w:tab w:val="left" w:pos="709"/>
          <w:tab w:val="left" w:pos="6315"/>
        </w:tabs>
        <w:spacing w:before="0" w:after="0"/>
        <w:rPr>
          <w:sz w:val="28"/>
          <w:szCs w:val="28"/>
        </w:rPr>
      </w:pPr>
      <w:r w:rsidRPr="00B92DEB">
        <w:rPr>
          <w:sz w:val="28"/>
          <w:szCs w:val="28"/>
        </w:rPr>
        <w:t xml:space="preserve">Для оценки потребности МО </w:t>
      </w:r>
      <w:r w:rsidR="0047195C" w:rsidRPr="00B92DEB">
        <w:rPr>
          <w:sz w:val="28"/>
          <w:szCs w:val="28"/>
        </w:rPr>
        <w:t>Асекеевски</w:t>
      </w:r>
      <w:r w:rsidRPr="00B92DEB">
        <w:rPr>
          <w:sz w:val="28"/>
          <w:szCs w:val="28"/>
        </w:rPr>
        <w:t xml:space="preserve">й сельсовет в ресурсах территории, социального обеспечения и инженерного обустройства </w:t>
      </w:r>
      <w:r w:rsidRPr="00B92DEB">
        <w:rPr>
          <w:sz w:val="28"/>
          <w:szCs w:val="28"/>
        </w:rPr>
        <w:lastRenderedPageBreak/>
        <w:t xml:space="preserve">населенных пунктов принимаем к рассмотрению численность населения </w:t>
      </w:r>
      <w:r w:rsidR="0047195C" w:rsidRPr="00B92DEB">
        <w:rPr>
          <w:sz w:val="28"/>
          <w:szCs w:val="28"/>
        </w:rPr>
        <w:t>Асекеевск</w:t>
      </w:r>
      <w:r w:rsidR="005B3ED1" w:rsidRPr="00B92DEB">
        <w:rPr>
          <w:sz w:val="28"/>
          <w:szCs w:val="28"/>
        </w:rPr>
        <w:t>ого</w:t>
      </w:r>
      <w:r w:rsidRPr="00B92DEB">
        <w:rPr>
          <w:sz w:val="28"/>
          <w:szCs w:val="28"/>
        </w:rPr>
        <w:t xml:space="preserve"> сельсовета: </w:t>
      </w:r>
    </w:p>
    <w:p w:rsidR="00F50C2F" w:rsidRPr="00B92DEB" w:rsidRDefault="00F50C2F" w:rsidP="00F50C2F">
      <w:pPr>
        <w:widowControl w:val="0"/>
        <w:spacing w:after="0" w:line="240" w:lineRule="auto"/>
        <w:ind w:firstLine="709"/>
        <w:jc w:val="both"/>
        <w:rPr>
          <w:rFonts w:ascii="Times New Roman" w:eastAsia="Lucida Sans Unicode" w:hAnsi="Times New Roman" w:cs="Times New Roman"/>
          <w:kern w:val="1"/>
          <w:sz w:val="28"/>
          <w:szCs w:val="28"/>
          <w:lang w:eastAsia="hi-IN" w:bidi="hi-IN"/>
        </w:rPr>
      </w:pPr>
      <w:r w:rsidRPr="00B92DEB">
        <w:rPr>
          <w:rFonts w:ascii="Times New Roman" w:eastAsia="Lucida Sans Unicode" w:hAnsi="Times New Roman" w:cs="Times New Roman"/>
          <w:kern w:val="1"/>
          <w:sz w:val="28"/>
          <w:szCs w:val="28"/>
          <w:lang w:eastAsia="hi-IN" w:bidi="hi-IN"/>
        </w:rPr>
        <w:t xml:space="preserve">к </w:t>
      </w:r>
      <w:r w:rsidR="00EB63DB" w:rsidRPr="00B92DEB">
        <w:rPr>
          <w:rFonts w:ascii="Times New Roman" w:eastAsia="Times New Roman" w:hAnsi="Times New Roman" w:cs="Calibri"/>
          <w:b/>
          <w:bCs/>
          <w:sz w:val="28"/>
          <w:szCs w:val="28"/>
          <w:lang w:bidi="en-US"/>
        </w:rPr>
        <w:t>2030</w:t>
      </w:r>
      <w:r w:rsidR="00EB63DB" w:rsidRPr="00B92DEB">
        <w:rPr>
          <w:rFonts w:ascii="Times New Roman" w:eastAsia="Times New Roman" w:hAnsi="Times New Roman" w:cs="Calibri"/>
          <w:sz w:val="28"/>
          <w:szCs w:val="28"/>
          <w:lang w:bidi="en-US"/>
        </w:rPr>
        <w:t xml:space="preserve"> году – </w:t>
      </w:r>
      <w:r w:rsidR="00EB63DB" w:rsidRPr="00B92DEB">
        <w:rPr>
          <w:rFonts w:ascii="Times New Roman" w:eastAsia="Times New Roman" w:hAnsi="Times New Roman" w:cs="Calibri"/>
          <w:b/>
          <w:bCs/>
          <w:sz w:val="28"/>
          <w:szCs w:val="28"/>
          <w:lang w:bidi="en-US"/>
        </w:rPr>
        <w:t>6494</w:t>
      </w:r>
      <w:r w:rsidR="00EB63DB" w:rsidRPr="00B92DEB">
        <w:rPr>
          <w:rFonts w:ascii="Times New Roman" w:eastAsia="Times New Roman" w:hAnsi="Times New Roman" w:cs="Calibri"/>
          <w:sz w:val="28"/>
          <w:szCs w:val="28"/>
          <w:lang w:bidi="en-US"/>
        </w:rPr>
        <w:t xml:space="preserve"> человек</w:t>
      </w:r>
      <w:r w:rsidR="00EB63DB" w:rsidRPr="00B92DEB">
        <w:rPr>
          <w:rFonts w:ascii="Times New Roman" w:eastAsia="Lucida Sans Unicode" w:hAnsi="Times New Roman" w:cs="Times New Roman"/>
          <w:kern w:val="1"/>
          <w:sz w:val="28"/>
          <w:szCs w:val="28"/>
          <w:lang w:eastAsia="hi-IN" w:bidi="hi-IN"/>
        </w:rPr>
        <w:t xml:space="preserve"> </w:t>
      </w:r>
      <w:r w:rsidRPr="00B92DEB">
        <w:rPr>
          <w:rFonts w:ascii="Times New Roman" w:eastAsia="Lucida Sans Unicode" w:hAnsi="Times New Roman" w:cs="Times New Roman"/>
          <w:kern w:val="1"/>
          <w:sz w:val="28"/>
          <w:szCs w:val="28"/>
          <w:lang w:eastAsia="hi-IN" w:bidi="hi-IN"/>
        </w:rPr>
        <w:t xml:space="preserve">– ожидаемый прирост </w:t>
      </w:r>
      <w:r w:rsidR="00B92DEB" w:rsidRPr="00B92DEB">
        <w:rPr>
          <w:rFonts w:ascii="Times New Roman" w:eastAsia="Lucida Sans Unicode" w:hAnsi="Times New Roman" w:cs="Times New Roman"/>
          <w:kern w:val="1"/>
          <w:sz w:val="28"/>
          <w:szCs w:val="28"/>
          <w:lang w:eastAsia="hi-IN" w:bidi="hi-IN"/>
        </w:rPr>
        <w:t>1233</w:t>
      </w:r>
      <w:r w:rsidRPr="00B92DEB">
        <w:rPr>
          <w:rFonts w:ascii="Times New Roman" w:eastAsia="Lucida Sans Unicode" w:hAnsi="Times New Roman" w:cs="Times New Roman"/>
          <w:kern w:val="1"/>
          <w:sz w:val="28"/>
          <w:szCs w:val="28"/>
          <w:lang w:eastAsia="hi-IN" w:bidi="hi-IN"/>
        </w:rPr>
        <w:t xml:space="preserve"> чел. (расчётный срок).</w:t>
      </w:r>
    </w:p>
    <w:p w:rsidR="00957EB0" w:rsidRPr="00B92DEB" w:rsidRDefault="00957EB0" w:rsidP="00F50C2F">
      <w:pPr>
        <w:pStyle w:val="afffc"/>
        <w:tabs>
          <w:tab w:val="left" w:pos="709"/>
          <w:tab w:val="left" w:pos="6315"/>
        </w:tabs>
        <w:spacing w:before="0" w:after="0"/>
        <w:rPr>
          <w:b/>
          <w:bCs/>
          <w:sz w:val="28"/>
          <w:szCs w:val="28"/>
        </w:rPr>
      </w:pPr>
    </w:p>
    <w:p w:rsidR="00A8714E" w:rsidRPr="00B92DEB" w:rsidRDefault="00957EB0" w:rsidP="005C0711">
      <w:pPr>
        <w:spacing w:after="0" w:line="240" w:lineRule="auto"/>
        <w:ind w:firstLine="709"/>
        <w:jc w:val="both"/>
        <w:rPr>
          <w:rFonts w:ascii="Times New Roman" w:hAnsi="Times New Roman" w:cs="Times New Roman"/>
          <w:sz w:val="28"/>
          <w:szCs w:val="28"/>
          <w:lang w:eastAsia="ru-RU"/>
        </w:rPr>
      </w:pPr>
      <w:r w:rsidRPr="00B92DEB">
        <w:rPr>
          <w:rFonts w:ascii="Times New Roman" w:hAnsi="Times New Roman" w:cs="Times New Roman"/>
          <w:sz w:val="28"/>
          <w:szCs w:val="28"/>
        </w:rPr>
        <w:t xml:space="preserve">Рост численности населения возможен при определенных условиях, к которым относятся и улучшение качества жизни, и социально-экономическая политика, направленная на поддержание семьи, укрепление здоровья населения, успешная политика занятости населения, а именно создание новых рабочих мест, обусловленного развитием различных функций </w:t>
      </w:r>
      <w:r w:rsidR="00886225" w:rsidRPr="00B92DEB">
        <w:rPr>
          <w:rFonts w:ascii="Times New Roman" w:hAnsi="Times New Roman" w:cs="Times New Roman"/>
          <w:sz w:val="28"/>
          <w:szCs w:val="28"/>
        </w:rPr>
        <w:t>с</w:t>
      </w:r>
      <w:r w:rsidR="002D0B29" w:rsidRPr="00B92DEB">
        <w:rPr>
          <w:rFonts w:ascii="Times New Roman" w:hAnsi="Times New Roman" w:cs="Times New Roman"/>
          <w:sz w:val="28"/>
          <w:szCs w:val="28"/>
        </w:rPr>
        <w:t>ель</w:t>
      </w:r>
      <w:r w:rsidR="00886225" w:rsidRPr="00B92DEB">
        <w:rPr>
          <w:rFonts w:ascii="Times New Roman" w:hAnsi="Times New Roman" w:cs="Times New Roman"/>
          <w:sz w:val="28"/>
          <w:szCs w:val="28"/>
        </w:rPr>
        <w:t>совет</w:t>
      </w:r>
      <w:r w:rsidRPr="00B92DEB">
        <w:rPr>
          <w:rFonts w:ascii="Times New Roman" w:hAnsi="Times New Roman" w:cs="Times New Roman"/>
          <w:sz w:val="28"/>
          <w:szCs w:val="28"/>
        </w:rPr>
        <w:t>а.</w:t>
      </w:r>
    </w:p>
    <w:p w:rsidR="001E52A6" w:rsidRPr="00B92DEB" w:rsidRDefault="001E52A6" w:rsidP="005C0711">
      <w:pPr>
        <w:spacing w:after="0" w:line="240" w:lineRule="auto"/>
        <w:ind w:firstLine="709"/>
        <w:jc w:val="both"/>
        <w:rPr>
          <w:rFonts w:ascii="Times New Roman" w:eastAsia="Times New Roman" w:hAnsi="Times New Roman" w:cs="Times New Roman"/>
          <w:sz w:val="28"/>
          <w:szCs w:val="28"/>
          <w:lang w:eastAsia="ar-SA" w:bidi="en-US"/>
        </w:rPr>
      </w:pPr>
    </w:p>
    <w:p w:rsidR="001E52A6" w:rsidRPr="00B92DEB" w:rsidRDefault="001E52A6" w:rsidP="0098595A">
      <w:pPr>
        <w:pStyle w:val="2"/>
        <w:spacing w:before="0" w:after="0"/>
        <w:ind w:firstLine="708"/>
        <w:jc w:val="left"/>
        <w:rPr>
          <w:sz w:val="28"/>
        </w:rPr>
      </w:pPr>
      <w:bookmarkStart w:id="41" w:name="_Toc488920899"/>
      <w:bookmarkStart w:id="42" w:name="_Toc6396361"/>
      <w:bookmarkStart w:id="43" w:name="_Toc108531570"/>
      <w:r w:rsidRPr="00B92DEB">
        <w:rPr>
          <w:sz w:val="28"/>
        </w:rPr>
        <w:t>Экономический потенциал</w:t>
      </w:r>
      <w:bookmarkEnd w:id="41"/>
      <w:bookmarkEnd w:id="42"/>
      <w:bookmarkEnd w:id="43"/>
    </w:p>
    <w:p w:rsidR="005C0711" w:rsidRPr="00B92DEB" w:rsidRDefault="005C0711" w:rsidP="009221E6">
      <w:pPr>
        <w:pStyle w:val="Style25"/>
        <w:widowControl/>
        <w:tabs>
          <w:tab w:val="left" w:pos="709"/>
        </w:tabs>
        <w:spacing w:line="240" w:lineRule="auto"/>
        <w:ind w:firstLine="709"/>
        <w:jc w:val="both"/>
        <w:rPr>
          <w:rFonts w:ascii="Times New Roman" w:hAnsi="Times New Roman"/>
          <w:sz w:val="28"/>
          <w:szCs w:val="28"/>
        </w:rPr>
      </w:pPr>
      <w:r w:rsidRPr="00B92DEB">
        <w:rPr>
          <w:rFonts w:ascii="Times New Roman" w:hAnsi="Times New Roman"/>
          <w:sz w:val="28"/>
          <w:szCs w:val="28"/>
        </w:rPr>
        <w:t xml:space="preserve">Социально-экономическое положение </w:t>
      </w:r>
      <w:r w:rsidR="0047195C" w:rsidRPr="00B92DEB">
        <w:rPr>
          <w:rFonts w:ascii="Times New Roman" w:hAnsi="Times New Roman"/>
          <w:sz w:val="28"/>
          <w:szCs w:val="28"/>
        </w:rPr>
        <w:t>Асекеевск</w:t>
      </w:r>
      <w:r w:rsidR="000E0BD5" w:rsidRPr="00B92DEB">
        <w:rPr>
          <w:rFonts w:ascii="Times New Roman" w:hAnsi="Times New Roman"/>
          <w:sz w:val="28"/>
          <w:szCs w:val="28"/>
        </w:rPr>
        <w:t>ого сельсовета</w:t>
      </w:r>
      <w:r w:rsidRPr="00B92DEB">
        <w:rPr>
          <w:rFonts w:ascii="Times New Roman" w:hAnsi="Times New Roman"/>
          <w:sz w:val="28"/>
          <w:szCs w:val="28"/>
        </w:rPr>
        <w:t xml:space="preserve"> характеризуется сохранением положительных тенденций развития основных сфер социальной и экономической деятельности.</w:t>
      </w:r>
    </w:p>
    <w:p w:rsidR="009221E6" w:rsidRPr="00373164" w:rsidRDefault="009221E6" w:rsidP="009221E6">
      <w:pPr>
        <w:pStyle w:val="a6"/>
        <w:tabs>
          <w:tab w:val="left" w:pos="709"/>
        </w:tabs>
        <w:spacing w:after="0" w:line="240" w:lineRule="auto"/>
        <w:ind w:left="0" w:firstLine="709"/>
        <w:jc w:val="both"/>
        <w:rPr>
          <w:rFonts w:ascii="Times New Roman" w:hAnsi="Times New Roman" w:cs="Times New Roman"/>
          <w:sz w:val="28"/>
          <w:szCs w:val="28"/>
        </w:rPr>
      </w:pPr>
      <w:r w:rsidRPr="00B92DEB">
        <w:rPr>
          <w:rFonts w:ascii="Times New Roman" w:hAnsi="Times New Roman" w:cs="Times New Roman"/>
          <w:sz w:val="28"/>
          <w:szCs w:val="28"/>
        </w:rPr>
        <w:t xml:space="preserve">Основу экономического потенциала сельсовета составляет агропромышленный комплекс, от эффективной работы которого во многом зависит стабильность </w:t>
      </w:r>
      <w:r w:rsidRPr="00373164">
        <w:rPr>
          <w:rFonts w:ascii="Times New Roman" w:hAnsi="Times New Roman" w:cs="Times New Roman"/>
          <w:sz w:val="28"/>
          <w:szCs w:val="28"/>
        </w:rPr>
        <w:t xml:space="preserve">экономической, социальной и политической ситуации в районе. Агропромышленный комплекс является основным звеном в секторе экономики Оренбургского  района. </w:t>
      </w:r>
    </w:p>
    <w:p w:rsidR="009221E6" w:rsidRPr="00372651" w:rsidRDefault="0047195C" w:rsidP="009221E6">
      <w:pPr>
        <w:spacing w:after="0" w:line="240" w:lineRule="auto"/>
        <w:ind w:firstLine="709"/>
        <w:jc w:val="both"/>
        <w:rPr>
          <w:rFonts w:ascii="Times New Roman" w:hAnsi="Times New Roman" w:cs="Times New Roman"/>
          <w:sz w:val="28"/>
          <w:szCs w:val="28"/>
        </w:rPr>
      </w:pPr>
      <w:r w:rsidRPr="00373164">
        <w:rPr>
          <w:rFonts w:ascii="Times New Roman" w:hAnsi="Times New Roman" w:cs="Times New Roman"/>
          <w:sz w:val="28"/>
          <w:szCs w:val="28"/>
          <w:shd w:val="clear" w:color="auto" w:fill="FFFFFF"/>
        </w:rPr>
        <w:t>Асекеевски</w:t>
      </w:r>
      <w:r w:rsidR="009221E6" w:rsidRPr="00373164">
        <w:rPr>
          <w:rFonts w:ascii="Times New Roman" w:hAnsi="Times New Roman" w:cs="Times New Roman"/>
          <w:sz w:val="28"/>
          <w:szCs w:val="28"/>
          <w:shd w:val="clear" w:color="auto" w:fill="FFFFFF"/>
        </w:rPr>
        <w:t xml:space="preserve">й </w:t>
      </w:r>
      <w:r w:rsidR="009221E6" w:rsidRPr="00373164">
        <w:rPr>
          <w:rFonts w:ascii="Times New Roman" w:hAnsi="Times New Roman" w:cs="Times New Roman"/>
          <w:sz w:val="28"/>
          <w:szCs w:val="28"/>
        </w:rPr>
        <w:t xml:space="preserve">сельсовет </w:t>
      </w:r>
      <w:r w:rsidR="00373164" w:rsidRPr="00373164">
        <w:rPr>
          <w:rFonts w:ascii="Times New Roman" w:hAnsi="Times New Roman" w:cs="Times New Roman"/>
          <w:sz w:val="28"/>
          <w:szCs w:val="28"/>
        </w:rPr>
        <w:t xml:space="preserve">относится к северной сельскохозяйственной зоне Оренбургской области, где возделываются озимые и яровые зерновые культуры, подсолнечник, развито молочное скотоводство, свиноводство. Сельское хозяйство получило свое развитие  благодаря имеющимся территориальным ресурсам – большие площади открытых земель, где почвы в </w:t>
      </w:r>
      <w:r w:rsidR="00373164" w:rsidRPr="00372651">
        <w:rPr>
          <w:rFonts w:ascii="Times New Roman" w:hAnsi="Times New Roman" w:cs="Times New Roman"/>
          <w:sz w:val="28"/>
          <w:szCs w:val="28"/>
        </w:rPr>
        <w:t>основном типичные черноземы и благоприятные климатические условия (среднегодовое количество осадков составляет 420 мм).</w:t>
      </w:r>
    </w:p>
    <w:p w:rsidR="00F64A94" w:rsidRPr="00372651" w:rsidRDefault="00F64A94" w:rsidP="00372651">
      <w:pPr>
        <w:pStyle w:val="a6"/>
        <w:spacing w:after="0" w:line="240" w:lineRule="auto"/>
        <w:ind w:left="0" w:firstLine="709"/>
        <w:jc w:val="both"/>
        <w:rPr>
          <w:rFonts w:ascii="Times New Roman" w:hAnsi="Times New Roman" w:cs="Times New Roman"/>
          <w:sz w:val="28"/>
          <w:szCs w:val="28"/>
        </w:rPr>
      </w:pPr>
    </w:p>
    <w:p w:rsidR="00F64A94" w:rsidRPr="00372651" w:rsidRDefault="00F64A94" w:rsidP="00372651">
      <w:pPr>
        <w:pStyle w:val="a6"/>
        <w:tabs>
          <w:tab w:val="left" w:pos="709"/>
        </w:tabs>
        <w:spacing w:after="0" w:line="240" w:lineRule="auto"/>
        <w:ind w:left="0" w:firstLine="709"/>
        <w:jc w:val="both"/>
        <w:rPr>
          <w:rFonts w:ascii="Times New Roman" w:hAnsi="Times New Roman" w:cs="Times New Roman"/>
          <w:b/>
          <w:sz w:val="28"/>
          <w:szCs w:val="28"/>
          <w:shd w:val="clear" w:color="auto" w:fill="FFFFFF"/>
        </w:rPr>
      </w:pPr>
      <w:r w:rsidRPr="00372651">
        <w:rPr>
          <w:rFonts w:ascii="Times New Roman" w:hAnsi="Times New Roman" w:cs="Times New Roman"/>
          <w:b/>
          <w:sz w:val="28"/>
          <w:szCs w:val="28"/>
          <w:shd w:val="clear" w:color="auto" w:fill="FFFFFF"/>
        </w:rPr>
        <w:t>Сельское хозяйство</w:t>
      </w:r>
    </w:p>
    <w:p w:rsidR="00372651" w:rsidRDefault="00372651" w:rsidP="00372651">
      <w:pPr>
        <w:suppressAutoHyphens/>
        <w:spacing w:after="0" w:line="240" w:lineRule="auto"/>
        <w:ind w:firstLine="709"/>
        <w:jc w:val="both"/>
        <w:rPr>
          <w:rFonts w:ascii="Times New Roman" w:eastAsia="Times New Roman" w:hAnsi="Times New Roman" w:cs="Calibri"/>
          <w:b/>
          <w:i/>
          <w:color w:val="000000"/>
          <w:sz w:val="28"/>
          <w:szCs w:val="28"/>
          <w:lang w:bidi="en-US"/>
        </w:rPr>
      </w:pPr>
    </w:p>
    <w:p w:rsidR="00372651" w:rsidRPr="00372651" w:rsidRDefault="00372651" w:rsidP="00372651">
      <w:pPr>
        <w:suppressAutoHyphens/>
        <w:spacing w:after="0" w:line="240" w:lineRule="auto"/>
        <w:ind w:firstLine="709"/>
        <w:jc w:val="both"/>
        <w:rPr>
          <w:rFonts w:ascii="Times New Roman" w:eastAsia="Times New Roman" w:hAnsi="Times New Roman" w:cs="Calibri"/>
          <w:b/>
          <w:i/>
          <w:color w:val="000000"/>
          <w:sz w:val="28"/>
          <w:szCs w:val="28"/>
          <w:lang w:bidi="en-US"/>
        </w:rPr>
      </w:pPr>
      <w:r>
        <w:rPr>
          <w:rFonts w:ascii="Times New Roman" w:eastAsia="Times New Roman" w:hAnsi="Times New Roman" w:cs="Calibri"/>
          <w:b/>
          <w:i/>
          <w:color w:val="000000"/>
          <w:sz w:val="28"/>
          <w:szCs w:val="28"/>
          <w:lang w:bidi="en-US"/>
        </w:rPr>
        <w:t>Растение</w:t>
      </w:r>
      <w:r w:rsidRPr="00372651">
        <w:rPr>
          <w:rFonts w:ascii="Times New Roman" w:eastAsia="Times New Roman" w:hAnsi="Times New Roman" w:cs="Calibri"/>
          <w:b/>
          <w:i/>
          <w:color w:val="000000"/>
          <w:sz w:val="28"/>
          <w:szCs w:val="28"/>
          <w:lang w:bidi="en-US"/>
        </w:rPr>
        <w:t>водство</w:t>
      </w:r>
    </w:p>
    <w:p w:rsidR="00372651" w:rsidRPr="00372651" w:rsidRDefault="00372651" w:rsidP="00372651">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 xml:space="preserve">В с.Асекеево имеются молочные и маслосыродельные, хлебобулочные, кондитерские, макаронные производства пищевой промышленности, хранения и переработки сельскохозяйственной продукции. </w:t>
      </w:r>
    </w:p>
    <w:p w:rsidR="00372651" w:rsidRPr="00372651" w:rsidRDefault="00372651" w:rsidP="00372651">
      <w:pPr>
        <w:suppressAutoHyphens/>
        <w:spacing w:after="0" w:line="240" w:lineRule="auto"/>
        <w:ind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На землях МО Асекеевский сельсовет ряд сельскохозяйственных предприятий выращивают:</w:t>
      </w:r>
    </w:p>
    <w:p w:rsidR="00372651" w:rsidRPr="00372651" w:rsidRDefault="00372651" w:rsidP="00372651">
      <w:pPr>
        <w:suppressAutoHyphens/>
        <w:spacing w:after="0" w:line="240" w:lineRule="auto"/>
        <w:ind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 xml:space="preserve">- зерновые культуры – 55 - 60% от посевной площади, </w:t>
      </w:r>
    </w:p>
    <w:p w:rsidR="00372651" w:rsidRPr="00372651" w:rsidRDefault="00372651" w:rsidP="00372651">
      <w:pPr>
        <w:suppressAutoHyphens/>
        <w:spacing w:after="0" w:line="240" w:lineRule="auto"/>
        <w:ind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ab/>
      </w:r>
      <w:r w:rsidRPr="00372651">
        <w:rPr>
          <w:rFonts w:ascii="Times New Roman" w:eastAsia="Times New Roman" w:hAnsi="Times New Roman" w:cs="Calibri"/>
          <w:color w:val="000000"/>
          <w:sz w:val="28"/>
          <w:szCs w:val="28"/>
          <w:lang w:bidi="en-US"/>
        </w:rPr>
        <w:tab/>
        <w:t>в том числе: 10 - 15% - рожь,</w:t>
      </w:r>
    </w:p>
    <w:p w:rsidR="00372651" w:rsidRPr="00372651" w:rsidRDefault="00372651" w:rsidP="00372651">
      <w:pPr>
        <w:suppressAutoHyphens/>
        <w:spacing w:after="0" w:line="240" w:lineRule="auto"/>
        <w:ind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ab/>
      </w:r>
      <w:r w:rsidRPr="00372651">
        <w:rPr>
          <w:rFonts w:ascii="Times New Roman" w:eastAsia="Times New Roman" w:hAnsi="Times New Roman" w:cs="Calibri"/>
          <w:color w:val="000000"/>
          <w:sz w:val="28"/>
          <w:szCs w:val="28"/>
          <w:lang w:bidi="en-US"/>
        </w:rPr>
        <w:tab/>
      </w:r>
      <w:r w:rsidRPr="00372651">
        <w:rPr>
          <w:rFonts w:ascii="Times New Roman" w:eastAsia="Times New Roman" w:hAnsi="Times New Roman" w:cs="Calibri"/>
          <w:color w:val="000000"/>
          <w:sz w:val="28"/>
          <w:szCs w:val="28"/>
          <w:lang w:bidi="en-US"/>
        </w:rPr>
        <w:tab/>
      </w:r>
      <w:r w:rsidRPr="00372651">
        <w:rPr>
          <w:rFonts w:ascii="Times New Roman" w:eastAsia="Times New Roman" w:hAnsi="Times New Roman" w:cs="Calibri"/>
          <w:color w:val="000000"/>
          <w:sz w:val="28"/>
          <w:szCs w:val="28"/>
          <w:lang w:bidi="en-US"/>
        </w:rPr>
        <w:tab/>
        <w:t xml:space="preserve">   25 - 30%  - пшеница,</w:t>
      </w:r>
    </w:p>
    <w:p w:rsidR="00372651" w:rsidRPr="00372651" w:rsidRDefault="00372651" w:rsidP="00372651">
      <w:pPr>
        <w:suppressAutoHyphens/>
        <w:spacing w:after="0" w:line="240" w:lineRule="auto"/>
        <w:ind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ab/>
      </w:r>
      <w:r w:rsidRPr="00372651">
        <w:rPr>
          <w:rFonts w:ascii="Times New Roman" w:eastAsia="Times New Roman" w:hAnsi="Times New Roman" w:cs="Calibri"/>
          <w:color w:val="000000"/>
          <w:sz w:val="28"/>
          <w:szCs w:val="28"/>
          <w:lang w:bidi="en-US"/>
        </w:rPr>
        <w:tab/>
      </w:r>
      <w:r w:rsidRPr="00372651">
        <w:rPr>
          <w:rFonts w:ascii="Times New Roman" w:eastAsia="Times New Roman" w:hAnsi="Times New Roman" w:cs="Calibri"/>
          <w:color w:val="000000"/>
          <w:sz w:val="28"/>
          <w:szCs w:val="28"/>
          <w:lang w:bidi="en-US"/>
        </w:rPr>
        <w:tab/>
      </w:r>
      <w:r w:rsidRPr="00372651">
        <w:rPr>
          <w:rFonts w:ascii="Times New Roman" w:eastAsia="Times New Roman" w:hAnsi="Times New Roman" w:cs="Calibri"/>
          <w:color w:val="000000"/>
          <w:sz w:val="28"/>
          <w:szCs w:val="28"/>
          <w:lang w:bidi="en-US"/>
        </w:rPr>
        <w:tab/>
        <w:t xml:space="preserve">   не более 10% - ячмень;</w:t>
      </w:r>
    </w:p>
    <w:p w:rsidR="00372651" w:rsidRPr="00372651" w:rsidRDefault="00372651" w:rsidP="00372651">
      <w:pPr>
        <w:suppressAutoHyphens/>
        <w:spacing w:after="0" w:line="240" w:lineRule="auto"/>
        <w:ind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lastRenderedPageBreak/>
        <w:t>- технические культуры – более 5% от посевной площади, представлены почти исключительно подсолнечником;</w:t>
      </w:r>
    </w:p>
    <w:p w:rsidR="00372651" w:rsidRPr="00372651" w:rsidRDefault="00372651" w:rsidP="00372651">
      <w:pPr>
        <w:suppressAutoHyphens/>
        <w:spacing w:after="0" w:line="240" w:lineRule="auto"/>
        <w:ind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 кормовые культуры – 25 - 30% - однолетние и многолетние травы, кукуруза на зеленую массу и некоторые другие культуры, используемые на корм скоту;</w:t>
      </w:r>
    </w:p>
    <w:p w:rsidR="00372651" w:rsidRPr="00372651" w:rsidRDefault="00372651" w:rsidP="00372651">
      <w:pPr>
        <w:suppressAutoHyphens/>
        <w:spacing w:after="0" w:line="240" w:lineRule="auto"/>
        <w:ind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 картофель и овощные культуры – 0,3 – 0,5% от посевной площади, выращиваются преимущественно на приусадебных и садово-огородных участках.</w:t>
      </w:r>
    </w:p>
    <w:p w:rsidR="00372651" w:rsidRPr="00372651" w:rsidRDefault="00372651" w:rsidP="00372651">
      <w:pPr>
        <w:suppressAutoHyphens/>
        <w:spacing w:after="0" w:line="240" w:lineRule="auto"/>
        <w:ind w:firstLine="709"/>
        <w:jc w:val="both"/>
        <w:rPr>
          <w:rFonts w:ascii="Times New Roman" w:eastAsia="Times New Roman" w:hAnsi="Times New Roman" w:cs="Calibri"/>
          <w:color w:val="000000"/>
          <w:sz w:val="28"/>
          <w:szCs w:val="28"/>
          <w:lang w:bidi="en-US"/>
        </w:rPr>
      </w:pPr>
    </w:p>
    <w:p w:rsidR="004D2EC6" w:rsidRDefault="00372651" w:rsidP="004D2EC6">
      <w:pPr>
        <w:suppressAutoHyphens/>
        <w:spacing w:after="0" w:line="240" w:lineRule="auto"/>
        <w:jc w:val="both"/>
        <w:rPr>
          <w:rFonts w:ascii="Times New Roman" w:eastAsia="Times New Roman" w:hAnsi="Times New Roman" w:cs="Calibri"/>
          <w:sz w:val="28"/>
          <w:szCs w:val="28"/>
          <w:lang w:eastAsia="ar-SA"/>
        </w:rPr>
      </w:pPr>
      <w:r>
        <w:rPr>
          <w:rFonts w:ascii="Calibri" w:eastAsia="Times New Roman" w:hAnsi="Calibri" w:cs="Calibri"/>
          <w:noProof/>
          <w:sz w:val="24"/>
          <w:szCs w:val="24"/>
          <w:lang w:eastAsia="ru-RU"/>
        </w:rPr>
        <w:drawing>
          <wp:inline distT="0" distB="0" distL="0" distR="0">
            <wp:extent cx="5841365" cy="2915285"/>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372651">
        <w:rPr>
          <w:rFonts w:ascii="Times New Roman" w:eastAsia="Times New Roman" w:hAnsi="Times New Roman" w:cs="Calibri"/>
          <w:sz w:val="28"/>
          <w:szCs w:val="28"/>
          <w:lang w:eastAsia="ar-SA"/>
        </w:rPr>
        <w:tab/>
      </w:r>
    </w:p>
    <w:p w:rsidR="004D2EC6" w:rsidRDefault="004D2EC6" w:rsidP="004D2EC6">
      <w:pPr>
        <w:suppressAutoHyphens/>
        <w:spacing w:after="0" w:line="240" w:lineRule="auto"/>
        <w:ind w:firstLine="709"/>
        <w:jc w:val="both"/>
        <w:rPr>
          <w:rFonts w:ascii="Times New Roman" w:eastAsia="Times New Roman" w:hAnsi="Times New Roman" w:cs="Calibri"/>
          <w:sz w:val="28"/>
          <w:szCs w:val="28"/>
          <w:lang w:eastAsia="ar-SA"/>
        </w:rPr>
      </w:pPr>
      <w:r w:rsidRPr="00BF1E78">
        <w:rPr>
          <w:rFonts w:ascii="Times New Roman" w:eastAsia="Times New Roman" w:hAnsi="Times New Roman" w:cs="Times New Roman"/>
          <w:i/>
          <w:sz w:val="28"/>
          <w:szCs w:val="28"/>
          <w:lang w:eastAsia="ar-SA" w:bidi="en-US"/>
        </w:rPr>
        <w:t>Рисунок 3.1.1-</w:t>
      </w:r>
      <w:r>
        <w:rPr>
          <w:rFonts w:ascii="Times New Roman" w:eastAsia="Times New Roman" w:hAnsi="Times New Roman" w:cs="Times New Roman"/>
          <w:i/>
          <w:sz w:val="28"/>
          <w:szCs w:val="28"/>
          <w:lang w:eastAsia="ar-SA" w:bidi="en-US"/>
        </w:rPr>
        <w:t>2</w:t>
      </w:r>
      <w:r w:rsidRPr="00BF1E78">
        <w:rPr>
          <w:rFonts w:ascii="Times New Roman" w:eastAsia="Times New Roman" w:hAnsi="Times New Roman" w:cs="Times New Roman"/>
          <w:sz w:val="28"/>
          <w:szCs w:val="28"/>
          <w:lang w:eastAsia="ar-SA" w:bidi="en-US"/>
        </w:rPr>
        <w:t xml:space="preserve"> </w:t>
      </w:r>
      <w:r w:rsidRPr="00BF1E78">
        <w:rPr>
          <w:rFonts w:ascii="Times New Roman" w:eastAsia="Calibri" w:hAnsi="Times New Roman" w:cs="Times New Roman"/>
          <w:sz w:val="28"/>
          <w:szCs w:val="28"/>
        </w:rPr>
        <w:t xml:space="preserve"> </w:t>
      </w:r>
      <w:r w:rsidRPr="004D2EC6">
        <w:rPr>
          <w:rFonts w:ascii="Times New Roman" w:eastAsia="Calibri" w:hAnsi="Times New Roman" w:cs="Times New Roman"/>
          <w:sz w:val="28"/>
          <w:szCs w:val="28"/>
        </w:rPr>
        <w:t>Растениеводство в МО Асекеевский сельсовет</w:t>
      </w:r>
    </w:p>
    <w:p w:rsidR="004D2EC6" w:rsidRDefault="004D2EC6" w:rsidP="004D2EC6">
      <w:pPr>
        <w:suppressAutoHyphens/>
        <w:spacing w:after="0" w:line="240" w:lineRule="auto"/>
        <w:ind w:firstLine="709"/>
        <w:jc w:val="both"/>
        <w:rPr>
          <w:rFonts w:ascii="Times New Roman" w:eastAsia="Times New Roman" w:hAnsi="Times New Roman" w:cs="Calibri"/>
          <w:sz w:val="28"/>
          <w:szCs w:val="28"/>
          <w:lang w:eastAsia="ar-SA"/>
        </w:rPr>
      </w:pP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По данным администрации сельсовета на территории муниципального образования «Асекеевский сельсовет» сельскохозяйственной деятельностью в промышленных объемах занимаются 10 крупных крестьянско-фермерских хозяйств и одно профтехучилище, занимающиеся зерноводческой деятельностью в общей сложности на территории 5000 га и выращивают зерна около 8260 тонн. В сельсовете имеются хранилища по хранению овощей на 20 тонн  и зерна на 900 тонн.</w:t>
      </w: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Предприятие КФХ Музирова Р. занимается обработкой сельскохозяйственных угодий пестицидами с применением тракторов – обрабатывает свыше 6000 га. Имеет технологическую базу – гаражи для хранения техники и инвентаря, ремонтные мастерские, склады горюче-смазочных материалов.</w:t>
      </w: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lang w:bidi="en-US"/>
        </w:rPr>
      </w:pPr>
    </w:p>
    <w:p w:rsidR="00372651" w:rsidRPr="00372651" w:rsidRDefault="00372651" w:rsidP="004D2EC6">
      <w:pPr>
        <w:suppressAutoHyphens/>
        <w:spacing w:after="0" w:line="240" w:lineRule="auto"/>
        <w:ind w:firstLine="709"/>
        <w:jc w:val="both"/>
        <w:rPr>
          <w:rFonts w:ascii="Times New Roman" w:eastAsia="Times New Roman" w:hAnsi="Times New Roman" w:cs="Calibri"/>
          <w:b/>
          <w:i/>
          <w:color w:val="000000"/>
          <w:sz w:val="28"/>
          <w:szCs w:val="28"/>
          <w:lang w:bidi="en-US"/>
        </w:rPr>
      </w:pPr>
      <w:r w:rsidRPr="00372651">
        <w:rPr>
          <w:rFonts w:ascii="Times New Roman" w:eastAsia="Times New Roman" w:hAnsi="Times New Roman" w:cs="Calibri"/>
          <w:b/>
          <w:i/>
          <w:color w:val="000000"/>
          <w:sz w:val="28"/>
          <w:szCs w:val="28"/>
          <w:lang w:bidi="en-US"/>
        </w:rPr>
        <w:t>Животноводство</w:t>
      </w:r>
    </w:p>
    <w:p w:rsidR="00372651" w:rsidRPr="00372651" w:rsidRDefault="00372651" w:rsidP="004D2EC6">
      <w:pPr>
        <w:suppressAutoHyphens/>
        <w:spacing w:after="0" w:line="240" w:lineRule="auto"/>
        <w:ind w:firstLine="709"/>
        <w:jc w:val="both"/>
        <w:rPr>
          <w:rFonts w:ascii="Times New Roman" w:eastAsia="Times New Roman" w:hAnsi="Times New Roman" w:cs="Times New Roman"/>
          <w:color w:val="000000"/>
          <w:sz w:val="28"/>
          <w:szCs w:val="28"/>
          <w:lang w:bidi="en-US"/>
        </w:rPr>
      </w:pPr>
      <w:r w:rsidRPr="00372651">
        <w:rPr>
          <w:rFonts w:ascii="Times New Roman" w:eastAsia="Times New Roman" w:hAnsi="Times New Roman" w:cs="Times New Roman"/>
          <w:color w:val="000000"/>
          <w:sz w:val="28"/>
          <w:szCs w:val="28"/>
          <w:lang w:bidi="en-US"/>
        </w:rPr>
        <w:t>Животноводство в Асекеевском районе развито в следующих объемах (данные карты животноводства:</w:t>
      </w:r>
    </w:p>
    <w:p w:rsidR="00372651" w:rsidRPr="00372651" w:rsidRDefault="00372651" w:rsidP="00806E36">
      <w:pPr>
        <w:numPr>
          <w:ilvl w:val="1"/>
          <w:numId w:val="21"/>
        </w:numPr>
        <w:tabs>
          <w:tab w:val="left" w:pos="1276"/>
        </w:tabs>
        <w:suppressAutoHyphens/>
        <w:spacing w:after="0" w:line="240" w:lineRule="auto"/>
        <w:ind w:left="0"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lastRenderedPageBreak/>
        <w:t>крупный рогатый скот -  15 – 20 голов на 100 га сельскохозяйственных угодий;</w:t>
      </w:r>
    </w:p>
    <w:p w:rsidR="00372651" w:rsidRPr="00372651" w:rsidRDefault="00372651" w:rsidP="00806E36">
      <w:pPr>
        <w:numPr>
          <w:ilvl w:val="1"/>
          <w:numId w:val="21"/>
        </w:numPr>
        <w:tabs>
          <w:tab w:val="left" w:pos="1276"/>
        </w:tabs>
        <w:suppressAutoHyphens/>
        <w:spacing w:after="0" w:line="240" w:lineRule="auto"/>
        <w:ind w:left="0"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свиньи - 10 – 15 голов на 100 га пашни;</w:t>
      </w:r>
    </w:p>
    <w:p w:rsidR="00372651" w:rsidRPr="00372651" w:rsidRDefault="00372651" w:rsidP="00806E36">
      <w:pPr>
        <w:numPr>
          <w:ilvl w:val="1"/>
          <w:numId w:val="21"/>
        </w:numPr>
        <w:tabs>
          <w:tab w:val="left" w:pos="1276"/>
        </w:tabs>
        <w:suppressAutoHyphens/>
        <w:spacing w:after="0" w:line="240" w:lineRule="auto"/>
        <w:ind w:left="0"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овцы и козы - 10 – 20  голов на 100 га сельскохозяйственных угодий;</w:t>
      </w:r>
    </w:p>
    <w:p w:rsidR="00372651" w:rsidRPr="00372651" w:rsidRDefault="00372651" w:rsidP="00806E36">
      <w:pPr>
        <w:numPr>
          <w:ilvl w:val="1"/>
          <w:numId w:val="21"/>
        </w:numPr>
        <w:tabs>
          <w:tab w:val="left" w:pos="1276"/>
        </w:tabs>
        <w:suppressAutoHyphens/>
        <w:spacing w:after="0" w:line="240" w:lineRule="auto"/>
        <w:ind w:left="0"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птица – менее 10 голов на 100 га посевов зерновых в хозяйствах общественного сектора.</w:t>
      </w: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lang w:bidi="en-US"/>
        </w:rPr>
      </w:pP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Анализ  показателей  социально – экономического  развития  муниципального  образования  «Асекеевский  район»   показал,  что  в  экономике  района  наблюдаются  следующие  позитивные  тенденции:</w:t>
      </w: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 положительная  ситуация  в  сельском  хозяйстве,  где наблюдается   рост  производства  продукции  -  102,4  процента   к  прошлому  году;</w:t>
      </w: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 положительные  сдвиги  произошли  в  сфере  потребительского  рынка;</w:t>
      </w: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 xml:space="preserve">- по  итогам  года  наблюдается  умеренный  рост  инвестиций   в  основной  капитал, за  счет  всех  источников  финансирования </w:t>
      </w: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Не  удалось  преодолеть по  итогам  года  некоторые  негативные  моменты:</w:t>
      </w: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  сохраняется  сложная  ситуация  в  обрабатывающих  производствах.  По  сравнению  с  соответствующим  периодом  прошлого  года,  идет  снижение  производства – 85,4  процента.  Снижение  происходит  из – за  отсутствия  на  территории  района  крупных  перерабатывающих  предприятий.</w:t>
      </w: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 xml:space="preserve">В  настоящее  время  производство  пищевой  продукции  осуществляют  цеха  переработки  </w:t>
      </w:r>
      <w:r w:rsidRPr="00372651">
        <w:rPr>
          <w:rFonts w:ascii="Times New Roman" w:eastAsia="Times New Roman" w:hAnsi="Times New Roman" w:cs="Calibri"/>
          <w:bCs/>
          <w:color w:val="000000"/>
          <w:sz w:val="28"/>
          <w:szCs w:val="28"/>
          <w:lang w:bidi="en-US"/>
        </w:rPr>
        <w:t>малые предприятиями с небольшим оборотом продукции</w:t>
      </w:r>
      <w:r w:rsidRPr="00372651">
        <w:rPr>
          <w:rFonts w:ascii="Times New Roman" w:eastAsia="Times New Roman" w:hAnsi="Times New Roman" w:cs="Calibri"/>
          <w:sz w:val="28"/>
          <w:szCs w:val="28"/>
          <w:lang w:bidi="en-US"/>
        </w:rPr>
        <w:t xml:space="preserve"> (маслоцеха,  мельницы,  пекарни  и  т. д.).  </w:t>
      </w: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Основные реализуемые сельсоветом сельскохозяйственные продукты: зерно, подсолнечник, скот, птица, молоко.</w:t>
      </w: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8"/>
          <w:shd w:val="clear" w:color="auto" w:fill="FFFF00"/>
          <w:lang w:bidi="en-US"/>
        </w:rPr>
      </w:pPr>
    </w:p>
    <w:p w:rsidR="00372651" w:rsidRPr="00372651" w:rsidRDefault="00372651" w:rsidP="004D2EC6">
      <w:pPr>
        <w:suppressAutoHyphens/>
        <w:spacing w:after="0" w:line="240" w:lineRule="auto"/>
        <w:ind w:firstLine="709"/>
        <w:jc w:val="both"/>
        <w:rPr>
          <w:rFonts w:ascii="Times New Roman" w:eastAsia="Times New Roman" w:hAnsi="Times New Roman" w:cs="Calibri"/>
          <w:sz w:val="28"/>
          <w:szCs w:val="24"/>
          <w:lang w:bidi="en-US"/>
        </w:rPr>
      </w:pPr>
      <w:r w:rsidRPr="00372651">
        <w:rPr>
          <w:rFonts w:ascii="Times New Roman" w:eastAsia="Times New Roman" w:hAnsi="Times New Roman" w:cs="Calibri"/>
          <w:b/>
          <w:i/>
          <w:sz w:val="28"/>
          <w:szCs w:val="24"/>
          <w:lang w:bidi="en-US"/>
        </w:rPr>
        <w:t>Промышленность</w:t>
      </w:r>
      <w:r w:rsidRPr="00372651">
        <w:rPr>
          <w:rFonts w:ascii="Times New Roman" w:eastAsia="Times New Roman" w:hAnsi="Times New Roman" w:cs="Calibri"/>
          <w:sz w:val="28"/>
          <w:szCs w:val="24"/>
          <w:lang w:bidi="en-US"/>
        </w:rPr>
        <w:t xml:space="preserve"> представлена следующими отраслями: </w:t>
      </w:r>
    </w:p>
    <w:p w:rsidR="00372651" w:rsidRPr="00372651" w:rsidRDefault="002D7FAA" w:rsidP="004D2E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 xml:space="preserve">добывающая промышленность, </w:t>
      </w:r>
    </w:p>
    <w:p w:rsidR="00372651" w:rsidRPr="00372651" w:rsidRDefault="002D7FAA" w:rsidP="004D2E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 xml:space="preserve">пищевая, </w:t>
      </w:r>
    </w:p>
    <w:p w:rsidR="00372651" w:rsidRPr="00372651" w:rsidRDefault="002D7FAA" w:rsidP="004D2E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 xml:space="preserve">строительных материалов, </w:t>
      </w:r>
    </w:p>
    <w:p w:rsidR="00372651" w:rsidRPr="00372651" w:rsidRDefault="002D7FAA" w:rsidP="004D2E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 xml:space="preserve">лесная, </w:t>
      </w:r>
    </w:p>
    <w:p w:rsidR="00372651" w:rsidRPr="00372651" w:rsidRDefault="002D7FAA" w:rsidP="004D2E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 xml:space="preserve">деревообрабатывающая, </w:t>
      </w:r>
    </w:p>
    <w:p w:rsidR="00372651" w:rsidRPr="00372651" w:rsidRDefault="002D7FAA" w:rsidP="004D2EC6">
      <w:pPr>
        <w:suppressAutoHyphens/>
        <w:spacing w:after="0" w:line="240" w:lineRule="auto"/>
        <w:ind w:firstLine="709"/>
        <w:jc w:val="both"/>
        <w:rPr>
          <w:rFonts w:ascii="Times New Roman" w:eastAsia="Times New Roman" w:hAnsi="Times New Roman" w:cs="Calibri"/>
          <w:sz w:val="28"/>
          <w:szCs w:val="28"/>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полиграфическая.</w:t>
      </w:r>
      <w:r w:rsidR="00372651" w:rsidRPr="00372651">
        <w:rPr>
          <w:rFonts w:ascii="Times New Roman" w:eastAsia="Times New Roman" w:hAnsi="Times New Roman" w:cs="Calibri"/>
          <w:sz w:val="28"/>
          <w:szCs w:val="28"/>
          <w:lang w:bidi="en-US"/>
        </w:rPr>
        <w:t xml:space="preserve"> </w:t>
      </w:r>
    </w:p>
    <w:p w:rsidR="00372651" w:rsidRPr="00372651" w:rsidRDefault="00372651" w:rsidP="004D2EC6">
      <w:pPr>
        <w:suppressAutoHyphens/>
        <w:spacing w:after="0" w:line="240" w:lineRule="auto"/>
        <w:ind w:firstLine="709"/>
        <w:jc w:val="both"/>
        <w:rPr>
          <w:rFonts w:ascii="Times New Roman" w:eastAsia="Times New Roman" w:hAnsi="Times New Roman" w:cs="Times New Roman"/>
          <w:sz w:val="28"/>
          <w:szCs w:val="28"/>
          <w:lang w:bidi="en-US"/>
        </w:rPr>
      </w:pPr>
    </w:p>
    <w:p w:rsidR="00372651" w:rsidRPr="00372651" w:rsidRDefault="00372651" w:rsidP="004D2EC6">
      <w:pPr>
        <w:shd w:val="clear" w:color="auto" w:fill="FFFFFF"/>
        <w:tabs>
          <w:tab w:val="left" w:pos="4793"/>
        </w:tabs>
        <w:suppressAutoHyphens/>
        <w:spacing w:after="0" w:line="240" w:lineRule="auto"/>
        <w:ind w:firstLine="709"/>
        <w:jc w:val="both"/>
        <w:rPr>
          <w:rFonts w:ascii="Times New Roman" w:eastAsia="Times New Roman" w:hAnsi="Times New Roman" w:cs="Calibri"/>
          <w:b/>
          <w:i/>
          <w:sz w:val="28"/>
          <w:szCs w:val="28"/>
          <w:lang w:bidi="en-US"/>
        </w:rPr>
      </w:pPr>
      <w:r w:rsidRPr="00372651">
        <w:rPr>
          <w:rFonts w:ascii="Times New Roman" w:eastAsia="Times New Roman" w:hAnsi="Times New Roman" w:cs="Calibri"/>
          <w:b/>
          <w:i/>
          <w:sz w:val="28"/>
          <w:szCs w:val="28"/>
          <w:lang w:bidi="en-US"/>
        </w:rPr>
        <w:t>Малое предпринимательство</w:t>
      </w:r>
      <w:r w:rsidRPr="00372651">
        <w:rPr>
          <w:rFonts w:ascii="Times New Roman" w:eastAsia="Times New Roman" w:hAnsi="Times New Roman" w:cs="Calibri"/>
          <w:b/>
          <w:i/>
          <w:sz w:val="28"/>
          <w:szCs w:val="28"/>
          <w:lang w:bidi="en-US"/>
        </w:rPr>
        <w:tab/>
      </w:r>
    </w:p>
    <w:p w:rsidR="00372651" w:rsidRPr="00372651" w:rsidRDefault="00372651" w:rsidP="000F01C6">
      <w:pPr>
        <w:suppressAutoHyphens/>
        <w:spacing w:after="0" w:line="240" w:lineRule="auto"/>
        <w:ind w:firstLine="709"/>
        <w:jc w:val="both"/>
        <w:rPr>
          <w:rFonts w:ascii="Times New Roman" w:eastAsia="Times New Roman" w:hAnsi="Times New Roman" w:cs="Calibri"/>
          <w:sz w:val="28"/>
          <w:szCs w:val="24"/>
          <w:lang w:bidi="en-US"/>
        </w:rPr>
      </w:pPr>
      <w:r w:rsidRPr="00372651">
        <w:rPr>
          <w:rFonts w:ascii="Times New Roman" w:eastAsia="Times New Roman" w:hAnsi="Times New Roman" w:cs="Calibri"/>
          <w:sz w:val="28"/>
          <w:szCs w:val="24"/>
          <w:lang w:bidi="en-US"/>
        </w:rPr>
        <w:t xml:space="preserve">Малое предпринимательство имеет место почти во всех отраслях экономики Асекеевского сельсовета: </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lastRenderedPageBreak/>
        <w:t xml:space="preserve">- </w:t>
      </w:r>
      <w:r w:rsidR="00372651" w:rsidRPr="00372651">
        <w:rPr>
          <w:rFonts w:ascii="Times New Roman" w:eastAsia="Times New Roman" w:hAnsi="Times New Roman" w:cs="Calibri"/>
          <w:sz w:val="28"/>
          <w:szCs w:val="24"/>
          <w:lang w:bidi="en-US"/>
        </w:rPr>
        <w:t>Сельское хозяйство (фермерские хозяйства и индивидуальные подсобные хозяйства);</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Рынок платных услуг населению:</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Транспортные</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Связь</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Жилищные</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Услуги гостиниц</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Коммунальные</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Услуги культуры</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Медицинские услуги</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Ветеринарные услуги</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Услуги системы образования</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Розничная торговля;</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Строительная;</w:t>
      </w:r>
    </w:p>
    <w:p w:rsidR="00372651" w:rsidRPr="00372651" w:rsidRDefault="000F01C6" w:rsidP="000F01C6">
      <w:pPr>
        <w:suppressAutoHyphens/>
        <w:spacing w:after="0" w:line="240" w:lineRule="auto"/>
        <w:ind w:firstLine="709"/>
        <w:jc w:val="both"/>
        <w:rPr>
          <w:rFonts w:ascii="Times New Roman" w:eastAsia="Times New Roman" w:hAnsi="Times New Roman" w:cs="Calibri"/>
          <w:sz w:val="28"/>
          <w:szCs w:val="24"/>
          <w:lang w:bidi="en-US"/>
        </w:rPr>
      </w:pPr>
      <w:r>
        <w:rPr>
          <w:rFonts w:ascii="Times New Roman" w:eastAsia="Times New Roman" w:hAnsi="Times New Roman" w:cs="Calibri"/>
          <w:sz w:val="28"/>
          <w:szCs w:val="24"/>
          <w:lang w:bidi="en-US"/>
        </w:rPr>
        <w:t xml:space="preserve">- </w:t>
      </w:r>
      <w:r w:rsidR="00372651" w:rsidRPr="00372651">
        <w:rPr>
          <w:rFonts w:ascii="Times New Roman" w:eastAsia="Times New Roman" w:hAnsi="Times New Roman" w:cs="Calibri"/>
          <w:sz w:val="28"/>
          <w:szCs w:val="24"/>
          <w:lang w:bidi="en-US"/>
        </w:rPr>
        <w:t>Общественное питание</w:t>
      </w:r>
      <w:r w:rsidR="002D7FAA" w:rsidRPr="002D7FAA">
        <w:rPr>
          <w:rFonts w:ascii="Times New Roman" w:eastAsia="Times New Roman" w:hAnsi="Times New Roman" w:cs="Calibri"/>
          <w:sz w:val="28"/>
          <w:szCs w:val="24"/>
          <w:lang w:bidi="en-US"/>
        </w:rPr>
        <w:t>.</w:t>
      </w:r>
    </w:p>
    <w:p w:rsidR="00372651" w:rsidRPr="00372651" w:rsidRDefault="00372651" w:rsidP="000F01C6">
      <w:pPr>
        <w:suppressAutoHyphens/>
        <w:spacing w:after="0" w:line="240" w:lineRule="auto"/>
        <w:ind w:firstLine="709"/>
        <w:jc w:val="both"/>
        <w:rPr>
          <w:rFonts w:ascii="Times New Roman" w:eastAsia="Times New Roman" w:hAnsi="Times New Roman" w:cs="Calibri"/>
          <w:sz w:val="28"/>
          <w:szCs w:val="24"/>
          <w:lang w:bidi="en-US"/>
        </w:rPr>
      </w:pPr>
      <w:r w:rsidRPr="00372651">
        <w:rPr>
          <w:rFonts w:ascii="Times New Roman" w:eastAsia="Times New Roman" w:hAnsi="Times New Roman" w:cs="Calibri"/>
          <w:sz w:val="28"/>
          <w:szCs w:val="24"/>
          <w:lang w:bidi="en-US"/>
        </w:rPr>
        <w:t>Количество малых предприятий по Асекеевскому району  89 единиц, из них порядка 90% находятся в Асекеевском сельсовете. Доля оборота валовой продукции малых предприятий в экономике района составляет около 47%.</w:t>
      </w:r>
    </w:p>
    <w:p w:rsidR="00372651" w:rsidRPr="00372651" w:rsidRDefault="00372651" w:rsidP="002D7FAA">
      <w:pPr>
        <w:suppressAutoHyphens/>
        <w:spacing w:after="0" w:line="240" w:lineRule="auto"/>
        <w:ind w:firstLine="709"/>
        <w:jc w:val="both"/>
        <w:rPr>
          <w:rFonts w:ascii="Times New Roman" w:eastAsia="Times New Roman" w:hAnsi="Times New Roman" w:cs="Calibri"/>
          <w:sz w:val="28"/>
          <w:szCs w:val="24"/>
          <w:lang w:bidi="en-US"/>
        </w:rPr>
      </w:pPr>
    </w:p>
    <w:p w:rsidR="00372651" w:rsidRPr="00372651" w:rsidRDefault="00372651" w:rsidP="002D7FAA">
      <w:pPr>
        <w:suppressAutoHyphens/>
        <w:spacing w:after="0" w:line="240" w:lineRule="auto"/>
        <w:ind w:firstLine="709"/>
        <w:jc w:val="both"/>
        <w:rPr>
          <w:rFonts w:ascii="Times New Roman" w:eastAsia="Times New Roman" w:hAnsi="Times New Roman" w:cs="Calibri"/>
          <w:b/>
          <w:i/>
          <w:color w:val="000000"/>
          <w:sz w:val="28"/>
          <w:szCs w:val="28"/>
          <w:lang w:bidi="en-US"/>
        </w:rPr>
      </w:pPr>
      <w:r w:rsidRPr="00372651">
        <w:rPr>
          <w:rFonts w:ascii="Times New Roman" w:eastAsia="Times New Roman" w:hAnsi="Times New Roman" w:cs="Calibri"/>
          <w:b/>
          <w:i/>
          <w:color w:val="000000"/>
          <w:sz w:val="28"/>
          <w:szCs w:val="28"/>
          <w:lang w:bidi="en-US"/>
        </w:rPr>
        <w:t>Туризм</w:t>
      </w:r>
    </w:p>
    <w:p w:rsidR="00372651" w:rsidRPr="00372651" w:rsidRDefault="00372651" w:rsidP="002D7FAA">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color w:val="000000"/>
          <w:sz w:val="28"/>
          <w:szCs w:val="28"/>
          <w:lang w:bidi="en-US"/>
        </w:rPr>
        <w:t>Возможность развития туристского бизнеса как отрасли экономики области  рассмотрена в</w:t>
      </w:r>
      <w:r w:rsidRPr="00372651">
        <w:rPr>
          <w:rFonts w:ascii="Times New Roman" w:eastAsia="Times New Roman" w:hAnsi="Times New Roman" w:cs="Calibri"/>
          <w:sz w:val="28"/>
          <w:szCs w:val="28"/>
          <w:lang w:bidi="en-US"/>
        </w:rPr>
        <w:t xml:space="preserve"> законе № 595/148-ОЗ от 31.07.2000г. Оренбургской области «О туристской деятельности на территории Оренбургской области»</w:t>
      </w:r>
      <w:r w:rsidR="00E4315E" w:rsidRPr="00E4315E">
        <w:t xml:space="preserve"> </w:t>
      </w:r>
      <w:r w:rsidR="00E4315E" w:rsidRPr="00E4315E">
        <w:rPr>
          <w:rFonts w:ascii="Times New Roman" w:eastAsia="Times New Roman" w:hAnsi="Times New Roman" w:cs="Calibri"/>
          <w:sz w:val="28"/>
          <w:szCs w:val="28"/>
          <w:lang w:bidi="en-US"/>
        </w:rPr>
        <w:t>(с изменениями на 18 августа 2021 года)</w:t>
      </w:r>
      <w:r w:rsidRPr="00372651">
        <w:rPr>
          <w:rFonts w:ascii="Times New Roman" w:eastAsia="Times New Roman" w:hAnsi="Times New Roman" w:cs="Calibri"/>
          <w:color w:val="000000"/>
          <w:sz w:val="28"/>
          <w:szCs w:val="28"/>
          <w:lang w:bidi="en-US"/>
        </w:rPr>
        <w:t xml:space="preserve">. </w:t>
      </w:r>
      <w:r w:rsidRPr="00372651">
        <w:rPr>
          <w:rFonts w:ascii="Times New Roman" w:eastAsia="Times New Roman" w:hAnsi="Times New Roman" w:cs="Calibri"/>
          <w:sz w:val="28"/>
          <w:szCs w:val="28"/>
          <w:lang w:bidi="en-US"/>
        </w:rPr>
        <w:t>Закон рассматривает туризм, как одну из приоритетных доходных отраслей экономики Оренбургской области. Туристская индустрия окажет влияние на развитие других секторов экономики, таких как связь, транспорт, торговля, строительство, сельское хозяйство, создание обслуживающих организаций и др.</w:t>
      </w:r>
    </w:p>
    <w:p w:rsidR="00372651" w:rsidRPr="00372651" w:rsidRDefault="00372651" w:rsidP="004F4766">
      <w:pPr>
        <w:suppressAutoHyphens/>
        <w:spacing w:after="0" w:line="240" w:lineRule="auto"/>
        <w:ind w:firstLine="708"/>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Наличие в области большого туристско-рекреационного (природно-ресурсного и историко-культурного)  потенциала открывает широкие возможности для развития на ее территории  как туристско-рекреационного комплекса, главной целью которого является формирование индустрии туризма и рекреации как доходной отрасли экономики региона. С этой целью принята областная целевая программа развития туризма в Оренбургской области, заложившая фундаментальные основы развития отрасли и которая будет разрабатываться на последующие периоды.</w:t>
      </w:r>
    </w:p>
    <w:p w:rsidR="00372651" w:rsidRPr="00372651" w:rsidRDefault="00372651" w:rsidP="004F4766">
      <w:pPr>
        <w:tabs>
          <w:tab w:val="left" w:pos="10992"/>
          <w:tab w:val="left" w:pos="11908"/>
          <w:tab w:val="left" w:pos="12824"/>
          <w:tab w:val="left" w:pos="13740"/>
          <w:tab w:val="left" w:pos="14656"/>
        </w:tabs>
        <w:suppressAutoHyphens/>
        <w:spacing w:after="0" w:line="240" w:lineRule="auto"/>
        <w:ind w:firstLine="708"/>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В целом, развитие туризма в Оренбургской области должно быть основано на трех принципах: ориентация на саморазвитие и бездотационность отрасли, формирование эффективной государственной поддержки развития туризма, всемерное использование возможностей развития туризма и устранение угроз и рисков.</w:t>
      </w:r>
    </w:p>
    <w:p w:rsidR="00372651" w:rsidRPr="00372651" w:rsidRDefault="00372651" w:rsidP="00F6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lastRenderedPageBreak/>
        <w:t>На базе сохранения и приумножения (восстановления, реконструкции, реставрации) объектов природного и культурного наследия предлагается совершенствование их сложившейся территориально-пространственной организации. В качестве важного мероприятия намечается развитие выявленных направлений и мест развития комплекса – наиболее привлекательных и подготовленных для размещения и модернизации объектов оздоровительного, санаторно-курортного, туристско-рекреационного назначения, для разработки и открытия новых туристских маршрутов, с включением их в общую структуру. Мероприятия по обеспечению качества рекреационных и туристских услуг и продвижению их на российский и международный рынок в первую очередь связаны с совершенствованием территориально-пространственной структуры области, значительную часть территории которой занимают действующие или потенциальные «объекты туристского показа», а также лечебно-оздоровительные и санаторно-курортные объекты.</w:t>
      </w:r>
    </w:p>
    <w:p w:rsidR="00A61D22" w:rsidRPr="0057420B" w:rsidRDefault="00A61D22" w:rsidP="00BF53AA">
      <w:pPr>
        <w:pStyle w:val="a6"/>
        <w:spacing w:after="0" w:line="240" w:lineRule="auto"/>
        <w:ind w:left="0" w:firstLine="709"/>
        <w:jc w:val="both"/>
        <w:rPr>
          <w:rFonts w:ascii="Times New Roman" w:hAnsi="Times New Roman" w:cs="Times New Roman"/>
          <w:sz w:val="28"/>
          <w:szCs w:val="28"/>
        </w:rPr>
      </w:pPr>
    </w:p>
    <w:p w:rsidR="00BF53AA" w:rsidRPr="0057420B" w:rsidRDefault="00BF53AA" w:rsidP="00BF53AA">
      <w:pPr>
        <w:tabs>
          <w:tab w:val="left" w:pos="709"/>
        </w:tabs>
        <w:spacing w:after="0" w:line="240" w:lineRule="auto"/>
        <w:ind w:firstLine="709"/>
        <w:contextualSpacing/>
        <w:jc w:val="both"/>
        <w:rPr>
          <w:rFonts w:ascii="Times New Roman" w:hAnsi="Times New Roman" w:cs="Times New Roman"/>
          <w:sz w:val="28"/>
          <w:szCs w:val="28"/>
        </w:rPr>
      </w:pPr>
      <w:r w:rsidRPr="0057420B">
        <w:rPr>
          <w:rFonts w:ascii="Times New Roman" w:hAnsi="Times New Roman" w:cs="Times New Roman"/>
          <w:b/>
          <w:sz w:val="28"/>
          <w:szCs w:val="28"/>
        </w:rPr>
        <w:t>Занятость населения</w:t>
      </w:r>
      <w:r w:rsidRPr="0057420B">
        <w:rPr>
          <w:rFonts w:ascii="Times New Roman" w:hAnsi="Times New Roman" w:cs="Times New Roman"/>
          <w:sz w:val="28"/>
          <w:szCs w:val="28"/>
        </w:rPr>
        <w:t>.</w:t>
      </w:r>
    </w:p>
    <w:p w:rsidR="00372651" w:rsidRDefault="00372651" w:rsidP="00F6733E">
      <w:pPr>
        <w:suppressAutoHyphens/>
        <w:spacing w:after="0" w:line="240" w:lineRule="auto"/>
        <w:ind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Согласно представленной информации в МО Асекеевский сельсовет действуют предприятия по состоянию на 1 января 2009г.:</w:t>
      </w:r>
    </w:p>
    <w:p w:rsidR="0057420B" w:rsidRPr="00372651" w:rsidRDefault="0057420B" w:rsidP="00F6733E">
      <w:pPr>
        <w:suppressAutoHyphens/>
        <w:spacing w:after="0" w:line="240" w:lineRule="auto"/>
        <w:ind w:firstLine="709"/>
        <w:jc w:val="both"/>
        <w:rPr>
          <w:rFonts w:ascii="Times New Roman" w:eastAsia="Times New Roman" w:hAnsi="Times New Roman" w:cs="Calibri"/>
          <w:color w:val="000000"/>
          <w:sz w:val="28"/>
          <w:szCs w:val="28"/>
          <w:lang w:bidi="en-US"/>
        </w:rPr>
      </w:pPr>
    </w:p>
    <w:p w:rsidR="00372651" w:rsidRPr="00372651" w:rsidRDefault="00372651" w:rsidP="0057420B">
      <w:pPr>
        <w:suppressAutoHyphens/>
        <w:spacing w:after="0" w:line="240" w:lineRule="auto"/>
        <w:ind w:firstLine="709"/>
        <w:jc w:val="both"/>
        <w:rPr>
          <w:rFonts w:ascii="Times New Roman" w:eastAsia="Times New Roman" w:hAnsi="Times New Roman" w:cs="Calibri"/>
          <w:b/>
          <w:color w:val="000000"/>
          <w:sz w:val="28"/>
          <w:szCs w:val="28"/>
          <w:lang w:bidi="en-US"/>
        </w:rPr>
      </w:pPr>
      <w:r w:rsidRPr="00372651">
        <w:rPr>
          <w:rFonts w:ascii="Times New Roman" w:eastAsia="Times New Roman" w:hAnsi="Times New Roman" w:cs="Calibri"/>
          <w:i/>
          <w:color w:val="000000"/>
          <w:sz w:val="28"/>
          <w:szCs w:val="28"/>
          <w:lang w:bidi="en-US"/>
        </w:rPr>
        <w:t xml:space="preserve">Таблица </w:t>
      </w:r>
      <w:r w:rsidR="0057420B">
        <w:rPr>
          <w:rFonts w:ascii="Times New Roman" w:eastAsia="Times New Roman" w:hAnsi="Times New Roman" w:cs="Calibri"/>
          <w:i/>
          <w:color w:val="000000"/>
          <w:sz w:val="28"/>
          <w:szCs w:val="28"/>
          <w:lang w:bidi="en-US"/>
        </w:rPr>
        <w:t>3</w:t>
      </w:r>
      <w:r w:rsidRPr="00372651">
        <w:rPr>
          <w:rFonts w:ascii="Times New Roman" w:eastAsia="Times New Roman" w:hAnsi="Times New Roman" w:cs="Calibri"/>
          <w:i/>
          <w:color w:val="000000"/>
          <w:sz w:val="28"/>
          <w:szCs w:val="28"/>
          <w:lang w:bidi="en-US"/>
        </w:rPr>
        <w:t>.1.1</w:t>
      </w:r>
      <w:r w:rsidR="0057420B">
        <w:rPr>
          <w:rFonts w:ascii="Times New Roman" w:eastAsia="Times New Roman" w:hAnsi="Times New Roman" w:cs="Calibri"/>
          <w:i/>
          <w:color w:val="000000"/>
          <w:sz w:val="28"/>
          <w:szCs w:val="28"/>
          <w:lang w:bidi="en-US"/>
        </w:rPr>
        <w:t>-7</w:t>
      </w:r>
      <w:r w:rsidRPr="00372651">
        <w:rPr>
          <w:rFonts w:ascii="Times New Roman" w:eastAsia="Times New Roman" w:hAnsi="Times New Roman" w:cs="Calibri"/>
          <w:color w:val="000000"/>
          <w:sz w:val="28"/>
          <w:szCs w:val="28"/>
          <w:lang w:bidi="en-US"/>
        </w:rPr>
        <w:t xml:space="preserve"> </w:t>
      </w:r>
      <w:r w:rsidRPr="00372651">
        <w:rPr>
          <w:rFonts w:ascii="Times New Roman" w:eastAsia="Times New Roman" w:hAnsi="Times New Roman" w:cs="Calibri"/>
          <w:b/>
          <w:color w:val="000000"/>
          <w:sz w:val="28"/>
          <w:szCs w:val="28"/>
          <w:lang w:bidi="en-US"/>
        </w:rPr>
        <w:t xml:space="preserve">Учреждения и предприятия на территории МО Асекеевский сельсовет </w:t>
      </w:r>
    </w:p>
    <w:tbl>
      <w:tblPr>
        <w:tblW w:w="9363" w:type="dxa"/>
        <w:tblInd w:w="108" w:type="dxa"/>
        <w:tblLayout w:type="fixed"/>
        <w:tblLook w:val="0000" w:firstRow="0" w:lastRow="0" w:firstColumn="0" w:lastColumn="0" w:noHBand="0" w:noVBand="0"/>
      </w:tblPr>
      <w:tblGrid>
        <w:gridCol w:w="567"/>
        <w:gridCol w:w="2397"/>
        <w:gridCol w:w="1134"/>
        <w:gridCol w:w="2268"/>
        <w:gridCol w:w="2997"/>
      </w:tblGrid>
      <w:tr w:rsidR="00372651" w:rsidRPr="00372651" w:rsidTr="0057420B">
        <w:trPr>
          <w:trHeight w:val="537"/>
        </w:trPr>
        <w:tc>
          <w:tcPr>
            <w:tcW w:w="567" w:type="dxa"/>
            <w:tcBorders>
              <w:top w:val="single" w:sz="4" w:space="0" w:color="000000"/>
              <w:left w:val="single" w:sz="4" w:space="0" w:color="000000"/>
              <w:bottom w:val="single" w:sz="4" w:space="0" w:color="000000"/>
            </w:tcBorders>
            <w:shd w:val="clear" w:color="auto" w:fill="F2DBDB"/>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b/>
                <w:color w:val="000000"/>
                <w:sz w:val="24"/>
                <w:szCs w:val="24"/>
                <w:lang w:val="en-US" w:bidi="en-US"/>
              </w:rPr>
            </w:pPr>
            <w:r w:rsidRPr="00372651">
              <w:rPr>
                <w:rFonts w:ascii="Times New Roman" w:eastAsia="Times New Roman" w:hAnsi="Times New Roman" w:cs="Times New Roman"/>
                <w:b/>
                <w:color w:val="000000"/>
                <w:sz w:val="24"/>
                <w:szCs w:val="24"/>
                <w:lang w:val="en-US" w:bidi="en-US"/>
              </w:rPr>
              <w:t>№ п</w:t>
            </w:r>
            <w:r w:rsidR="0057420B" w:rsidRPr="0057420B">
              <w:rPr>
                <w:rFonts w:ascii="Times New Roman" w:eastAsia="Times New Roman" w:hAnsi="Times New Roman" w:cs="Times New Roman"/>
                <w:b/>
                <w:color w:val="000000"/>
                <w:sz w:val="24"/>
                <w:szCs w:val="24"/>
                <w:lang w:bidi="en-US"/>
              </w:rPr>
              <w:t>/</w:t>
            </w:r>
            <w:r w:rsidRPr="00372651">
              <w:rPr>
                <w:rFonts w:ascii="Times New Roman" w:eastAsia="Times New Roman" w:hAnsi="Times New Roman" w:cs="Times New Roman"/>
                <w:b/>
                <w:color w:val="000000"/>
                <w:sz w:val="24"/>
                <w:szCs w:val="24"/>
                <w:lang w:val="en-US" w:bidi="en-US"/>
              </w:rPr>
              <w:t>п</w:t>
            </w:r>
          </w:p>
        </w:tc>
        <w:tc>
          <w:tcPr>
            <w:tcW w:w="2397" w:type="dxa"/>
            <w:tcBorders>
              <w:top w:val="single" w:sz="4" w:space="0" w:color="000000"/>
              <w:left w:val="single" w:sz="4" w:space="0" w:color="000000"/>
              <w:bottom w:val="single" w:sz="4" w:space="0" w:color="000000"/>
            </w:tcBorders>
            <w:shd w:val="clear" w:color="auto" w:fill="F2DBDB"/>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b/>
                <w:color w:val="000000"/>
                <w:sz w:val="24"/>
                <w:szCs w:val="24"/>
                <w:lang w:val="en-US" w:bidi="en-US"/>
              </w:rPr>
            </w:pPr>
            <w:r w:rsidRPr="00372651">
              <w:rPr>
                <w:rFonts w:ascii="Times New Roman" w:eastAsia="Times New Roman" w:hAnsi="Times New Roman" w:cs="Times New Roman"/>
                <w:b/>
                <w:color w:val="000000"/>
                <w:sz w:val="24"/>
                <w:szCs w:val="24"/>
                <w:lang w:val="en-US" w:bidi="en-US"/>
              </w:rPr>
              <w:t>Наименование предприятия</w:t>
            </w:r>
          </w:p>
        </w:tc>
        <w:tc>
          <w:tcPr>
            <w:tcW w:w="1134" w:type="dxa"/>
            <w:tcBorders>
              <w:top w:val="single" w:sz="4" w:space="0" w:color="000000"/>
              <w:left w:val="single" w:sz="4" w:space="0" w:color="000000"/>
              <w:bottom w:val="single" w:sz="4" w:space="0" w:color="000000"/>
            </w:tcBorders>
            <w:shd w:val="clear" w:color="auto" w:fill="F2DBDB"/>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b/>
                <w:color w:val="000000"/>
                <w:sz w:val="24"/>
                <w:szCs w:val="24"/>
                <w:lang w:val="en-US" w:bidi="en-US"/>
              </w:rPr>
            </w:pPr>
            <w:r w:rsidRPr="00372651">
              <w:rPr>
                <w:rFonts w:ascii="Times New Roman" w:eastAsia="Times New Roman" w:hAnsi="Times New Roman" w:cs="Times New Roman"/>
                <w:b/>
                <w:color w:val="000000"/>
                <w:sz w:val="24"/>
                <w:szCs w:val="24"/>
                <w:lang w:val="en-US" w:bidi="en-US"/>
              </w:rPr>
              <w:t>Количество работающих, человек</w:t>
            </w:r>
          </w:p>
        </w:tc>
        <w:tc>
          <w:tcPr>
            <w:tcW w:w="2268" w:type="dxa"/>
            <w:tcBorders>
              <w:top w:val="single" w:sz="4" w:space="0" w:color="000000"/>
              <w:left w:val="single" w:sz="4" w:space="0" w:color="000000"/>
              <w:bottom w:val="single" w:sz="4" w:space="0" w:color="000000"/>
            </w:tcBorders>
            <w:shd w:val="clear" w:color="auto" w:fill="F2DBDB"/>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b/>
                <w:color w:val="000000"/>
                <w:sz w:val="24"/>
                <w:szCs w:val="24"/>
                <w:lang w:val="en-US" w:bidi="en-US"/>
              </w:rPr>
            </w:pPr>
            <w:r w:rsidRPr="00372651">
              <w:rPr>
                <w:rFonts w:ascii="Times New Roman" w:eastAsia="Times New Roman" w:hAnsi="Times New Roman" w:cs="Times New Roman"/>
                <w:b/>
                <w:color w:val="000000"/>
                <w:sz w:val="24"/>
                <w:szCs w:val="24"/>
                <w:lang w:val="en-US" w:bidi="en-US"/>
              </w:rPr>
              <w:t>Местонахождение</w:t>
            </w:r>
          </w:p>
        </w:tc>
        <w:tc>
          <w:tcPr>
            <w:tcW w:w="299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b/>
                <w:color w:val="000000"/>
                <w:sz w:val="24"/>
                <w:szCs w:val="24"/>
                <w:lang w:val="en-US" w:bidi="en-US"/>
              </w:rPr>
            </w:pPr>
            <w:r w:rsidRPr="00372651">
              <w:rPr>
                <w:rFonts w:ascii="Times New Roman" w:eastAsia="Times New Roman" w:hAnsi="Times New Roman" w:cs="Times New Roman"/>
                <w:b/>
                <w:color w:val="000000"/>
                <w:sz w:val="24"/>
                <w:szCs w:val="24"/>
                <w:lang w:val="en-US" w:bidi="en-US"/>
              </w:rPr>
              <w:t>Цель использования земельного участка</w:t>
            </w:r>
          </w:p>
        </w:tc>
      </w:tr>
      <w:tr w:rsidR="00372651" w:rsidRPr="00372651" w:rsidTr="0057420B">
        <w:trPr>
          <w:trHeight w:val="654"/>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ОАО «Асекеевский молзавод»</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 xml:space="preserve">с. Асекеево, ул. Маслозаводская, 30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bidi="en-US"/>
              </w:rPr>
            </w:pPr>
            <w:r w:rsidRPr="00372651">
              <w:rPr>
                <w:rFonts w:ascii="Times New Roman" w:eastAsia="Times New Roman" w:hAnsi="Times New Roman" w:cs="Times New Roman"/>
                <w:sz w:val="24"/>
                <w:szCs w:val="24"/>
                <w:lang w:bidi="en-US"/>
              </w:rPr>
              <w:t>молоко, сыр, ряженка, кефир, сливки, сметана</w:t>
            </w:r>
          </w:p>
        </w:tc>
      </w:tr>
      <w:tr w:rsidR="00372651" w:rsidRPr="00372651" w:rsidTr="0057420B">
        <w:trPr>
          <w:trHeight w:val="269"/>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Колхоз им. Фрунзе</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175</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зерновые, мясо-молочная</w:t>
            </w:r>
          </w:p>
        </w:tc>
      </w:tr>
      <w:tr w:rsidR="00372651" w:rsidRPr="00372651" w:rsidTr="0057420B">
        <w:trPr>
          <w:trHeight w:val="403"/>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3</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bCs/>
                <w:color w:val="000000"/>
                <w:sz w:val="24"/>
                <w:szCs w:val="24"/>
                <w:lang w:val="en-US" w:bidi="en-US"/>
              </w:rPr>
              <w:t>ОАО "Асекееворемтехпред"</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90</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ул.Советская, 10</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ремонт техники</w:t>
            </w:r>
          </w:p>
        </w:tc>
      </w:tr>
      <w:tr w:rsidR="00372651" w:rsidRPr="00372651" w:rsidTr="0057420B">
        <w:trPr>
          <w:trHeight w:val="403"/>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4</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bCs/>
                <w:color w:val="000000"/>
                <w:sz w:val="24"/>
                <w:szCs w:val="24"/>
                <w:lang w:val="en-US" w:bidi="en-US"/>
              </w:rPr>
              <w:t>"Асекеевоагропромхимия"</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82</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агрохим-обслуживание</w:t>
            </w:r>
          </w:p>
        </w:tc>
      </w:tr>
      <w:tr w:rsidR="00372651" w:rsidRPr="00372651" w:rsidTr="0057420B">
        <w:trPr>
          <w:trHeight w:val="403"/>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5</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bCs/>
                <w:color w:val="000000"/>
                <w:sz w:val="24"/>
                <w:szCs w:val="24"/>
                <w:lang w:val="en-US" w:bidi="en-US"/>
              </w:rPr>
              <w:t>ОАО Асекеевская МТС "Асекеевоагропромснаб"</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24</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сельское хозяйство</w:t>
            </w:r>
          </w:p>
        </w:tc>
      </w:tr>
      <w:tr w:rsidR="00372651" w:rsidRPr="00372651" w:rsidTr="0057420B">
        <w:trPr>
          <w:trHeight w:val="537"/>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6</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bCs/>
                <w:color w:val="000000"/>
                <w:sz w:val="24"/>
                <w:szCs w:val="24"/>
                <w:lang w:val="en-US" w:bidi="en-US"/>
              </w:rPr>
              <w:t>Крестьянские (фермерские) хозяйства</w:t>
            </w:r>
            <w:r w:rsidRPr="00372651">
              <w:rPr>
                <w:rFonts w:ascii="Times New Roman" w:eastAsia="Times New Roman" w:hAnsi="Times New Roman" w:cs="Times New Roman"/>
                <w:color w:val="000000"/>
                <w:sz w:val="24"/>
                <w:szCs w:val="24"/>
                <w:lang w:val="en-US" w:bidi="en-US"/>
              </w:rPr>
              <w:t xml:space="preserve"> (124 хозяйств)</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200</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color w:val="000000"/>
                <w:sz w:val="24"/>
                <w:szCs w:val="24"/>
                <w:lang w:bidi="en-US"/>
              </w:rPr>
              <w:t>с.Асекеево ул.Чапаева, 28 ассоциация крестьянских хозяйств</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зерновые</w:t>
            </w:r>
          </w:p>
        </w:tc>
      </w:tr>
      <w:tr w:rsidR="00372651" w:rsidRPr="00372651" w:rsidTr="0057420B">
        <w:trPr>
          <w:trHeight w:val="403"/>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7</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bCs/>
                <w:color w:val="000000"/>
                <w:sz w:val="24"/>
                <w:szCs w:val="24"/>
                <w:lang w:val="en-US" w:bidi="en-US"/>
              </w:rPr>
              <w:t>Предприниматели</w:t>
            </w:r>
            <w:r w:rsidRPr="00372651">
              <w:rPr>
                <w:rFonts w:ascii="Times New Roman" w:eastAsia="Times New Roman" w:hAnsi="Times New Roman" w:cs="Times New Roman"/>
                <w:color w:val="000000"/>
                <w:sz w:val="24"/>
                <w:szCs w:val="24"/>
                <w:lang w:val="en-US" w:bidi="en-US"/>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360</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 xml:space="preserve">торгово -закупочная </w:t>
            </w:r>
            <w:r w:rsidRPr="00372651">
              <w:rPr>
                <w:rFonts w:ascii="Times New Roman" w:eastAsia="Times New Roman" w:hAnsi="Times New Roman" w:cs="Times New Roman"/>
                <w:color w:val="000000"/>
                <w:sz w:val="24"/>
                <w:szCs w:val="24"/>
                <w:lang w:val="en-US" w:bidi="en-US"/>
              </w:rPr>
              <w:lastRenderedPageBreak/>
              <w:t>деятельность</w:t>
            </w:r>
          </w:p>
        </w:tc>
      </w:tr>
      <w:tr w:rsidR="00372651" w:rsidRPr="00372651" w:rsidTr="0057420B">
        <w:trPr>
          <w:trHeight w:val="403"/>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lastRenderedPageBreak/>
              <w:t>8</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bCs/>
                <w:color w:val="000000"/>
                <w:sz w:val="24"/>
                <w:szCs w:val="24"/>
                <w:lang w:val="en-US" w:bidi="en-US"/>
              </w:rPr>
            </w:pPr>
            <w:r w:rsidRPr="00372651">
              <w:rPr>
                <w:rFonts w:ascii="Times New Roman" w:eastAsia="Times New Roman" w:hAnsi="Times New Roman" w:cs="Times New Roman"/>
                <w:bCs/>
                <w:color w:val="000000"/>
                <w:sz w:val="24"/>
                <w:szCs w:val="24"/>
                <w:lang w:val="en-US" w:bidi="en-US"/>
              </w:rPr>
              <w:t>районное потребительское общество «Асекеевское»</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257</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ул.Садовая, 1</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торговое обслуживание населения</w:t>
            </w:r>
          </w:p>
        </w:tc>
      </w:tr>
      <w:tr w:rsidR="00372651" w:rsidRPr="00372651" w:rsidTr="0057420B">
        <w:trPr>
          <w:trHeight w:val="537"/>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9</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bCs/>
                <w:color w:val="000000"/>
                <w:sz w:val="24"/>
                <w:szCs w:val="24"/>
                <w:lang w:bidi="en-US"/>
              </w:rPr>
              <w:t>Финансовый отдел администрации Асекеевского района</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ул.Чапаева, 28</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финансы и кредит</w:t>
            </w:r>
          </w:p>
        </w:tc>
      </w:tr>
      <w:tr w:rsidR="00372651" w:rsidRPr="00372651" w:rsidTr="0057420B">
        <w:trPr>
          <w:trHeight w:val="537"/>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10</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bCs/>
                <w:color w:val="000000"/>
                <w:sz w:val="24"/>
                <w:szCs w:val="24"/>
                <w:lang w:bidi="en-US"/>
              </w:rPr>
              <w:t>Отделение федерального казначейства по Асекеевскому району</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12</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 xml:space="preserve">с.Асекеево ул. Чапаева, 28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финансы и кредит</w:t>
            </w:r>
          </w:p>
        </w:tc>
      </w:tr>
      <w:tr w:rsidR="00372651" w:rsidRPr="00372651" w:rsidTr="0057420B">
        <w:trPr>
          <w:trHeight w:val="537"/>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11</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bCs/>
                <w:color w:val="000000"/>
                <w:sz w:val="24"/>
                <w:szCs w:val="24"/>
                <w:lang w:bidi="en-US"/>
              </w:rPr>
              <w:t>Инспекция по налогам и сборам по Асекеевскому району</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26</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w:t>
            </w:r>
            <w:r w:rsidR="0057420B">
              <w:rPr>
                <w:rFonts w:ascii="Times New Roman" w:eastAsia="Times New Roman" w:hAnsi="Times New Roman" w:cs="Times New Roman"/>
                <w:color w:val="000000"/>
                <w:sz w:val="24"/>
                <w:szCs w:val="24"/>
                <w:lang w:bidi="en-US"/>
              </w:rPr>
              <w:t xml:space="preserve"> </w:t>
            </w:r>
            <w:r w:rsidRPr="00372651">
              <w:rPr>
                <w:rFonts w:ascii="Times New Roman" w:eastAsia="Times New Roman" w:hAnsi="Times New Roman" w:cs="Times New Roman"/>
                <w:color w:val="000000"/>
                <w:sz w:val="24"/>
                <w:szCs w:val="24"/>
                <w:lang w:val="en-US" w:bidi="en-US"/>
              </w:rPr>
              <w:t xml:space="preserve">ул.Чапаева, 24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налоги</w:t>
            </w:r>
          </w:p>
        </w:tc>
      </w:tr>
      <w:tr w:rsidR="00372651" w:rsidRPr="00372651" w:rsidTr="0057420B">
        <w:trPr>
          <w:trHeight w:val="143"/>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12</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bCs/>
                <w:color w:val="000000"/>
                <w:sz w:val="24"/>
                <w:szCs w:val="24"/>
                <w:lang w:bidi="en-US"/>
              </w:rPr>
              <w:t xml:space="preserve">Расчетно-кассовый центр главного управления Центрального банка РФ по Оренбургской области </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16</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 xml:space="preserve">с.Асекеево ул.Чапаева, 26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финансы и кредит</w:t>
            </w:r>
          </w:p>
        </w:tc>
      </w:tr>
      <w:tr w:rsidR="00372651" w:rsidRPr="00372651" w:rsidTr="0057420B">
        <w:trPr>
          <w:trHeight w:val="546"/>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13</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bCs/>
                <w:color w:val="000000"/>
                <w:sz w:val="24"/>
                <w:szCs w:val="24"/>
                <w:lang w:bidi="en-US"/>
              </w:rPr>
              <w:t>Акционерное общество открытого типа НГДУ "Бугуруслан-нефть"</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309</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г.Бугуруслан, ул.Московская,75</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добыча, разработка нефтяных месторождений</w:t>
            </w:r>
          </w:p>
        </w:tc>
      </w:tr>
      <w:tr w:rsidR="00372651" w:rsidRPr="00372651" w:rsidTr="0057420B">
        <w:trPr>
          <w:trHeight w:val="6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14</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bCs/>
                <w:color w:val="000000"/>
                <w:sz w:val="24"/>
                <w:szCs w:val="24"/>
                <w:lang w:bidi="en-US"/>
              </w:rPr>
              <w:t>Асекеевское дорожное ремонтно-строительное управление ГП "Оренбург-автодор"</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88</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ул.Чапаева, 153</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ремонт и строительство дорог</w:t>
            </w:r>
          </w:p>
        </w:tc>
      </w:tr>
      <w:tr w:rsidR="00372651" w:rsidRPr="00372651" w:rsidTr="0057420B">
        <w:trPr>
          <w:trHeight w:val="806"/>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15</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bCs/>
                <w:color w:val="000000"/>
                <w:sz w:val="24"/>
                <w:szCs w:val="24"/>
                <w:lang w:bidi="en-US"/>
              </w:rPr>
              <w:t>Межхозяйственная передвижная механизированная колонна "Асекеевская" (АОЗТ)</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 xml:space="preserve">с.Асекеево, ул.Советская, 3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строительно-монтажные работы</w:t>
            </w:r>
          </w:p>
        </w:tc>
      </w:tr>
      <w:tr w:rsidR="00372651" w:rsidRPr="00372651" w:rsidTr="0057420B">
        <w:trPr>
          <w:trHeight w:val="546"/>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16</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bCs/>
                <w:color w:val="000000"/>
                <w:sz w:val="24"/>
                <w:szCs w:val="24"/>
                <w:lang w:val="en-US" w:bidi="en-US"/>
              </w:rPr>
              <w:t>ОАО "Асекеевоагропроммехмонтаж"</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15</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ул.Лесная, 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строительно-монтажные работы</w:t>
            </w:r>
          </w:p>
        </w:tc>
      </w:tr>
      <w:tr w:rsidR="00372651" w:rsidRPr="00372651" w:rsidTr="0057420B">
        <w:trPr>
          <w:trHeight w:val="6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17</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bCs/>
                <w:color w:val="000000"/>
                <w:sz w:val="24"/>
                <w:szCs w:val="24"/>
                <w:lang w:bidi="en-US"/>
              </w:rPr>
            </w:pPr>
            <w:r w:rsidRPr="00372651">
              <w:rPr>
                <w:rFonts w:ascii="Times New Roman" w:eastAsia="Times New Roman" w:hAnsi="Times New Roman" w:cs="Times New Roman"/>
                <w:bCs/>
                <w:color w:val="000000"/>
                <w:sz w:val="24"/>
                <w:szCs w:val="24"/>
                <w:lang w:bidi="en-US"/>
              </w:rPr>
              <w:t>Межхозяйственная передвижная механизированная колонна "Асекеевская" (АОЗТ)</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 xml:space="preserve">с.Асекеево, ул.Советская, 3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строительно-монтажные работы</w:t>
            </w:r>
          </w:p>
        </w:tc>
      </w:tr>
      <w:tr w:rsidR="00372651" w:rsidRPr="00372651" w:rsidTr="0057420B">
        <w:trPr>
          <w:trHeight w:val="269"/>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18</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bCs/>
                <w:color w:val="000000"/>
                <w:sz w:val="24"/>
                <w:szCs w:val="24"/>
                <w:lang w:val="en-US" w:bidi="en-US"/>
              </w:rPr>
              <w:t>ОАО "Автомобилист"</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72</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 xml:space="preserve">с.Асекеево ул.Советская,16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транспортные услуги</w:t>
            </w:r>
          </w:p>
        </w:tc>
      </w:tr>
      <w:tr w:rsidR="00372651" w:rsidRPr="00372651" w:rsidTr="0057420B">
        <w:trPr>
          <w:trHeight w:val="6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lastRenderedPageBreak/>
              <w:t>19</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bCs/>
                <w:color w:val="000000"/>
                <w:sz w:val="24"/>
                <w:szCs w:val="24"/>
                <w:lang w:bidi="en-US"/>
              </w:rPr>
            </w:pPr>
            <w:r w:rsidRPr="00372651">
              <w:rPr>
                <w:rFonts w:ascii="Times New Roman" w:eastAsia="Times New Roman" w:hAnsi="Times New Roman" w:cs="Times New Roman"/>
                <w:bCs/>
                <w:color w:val="000000"/>
                <w:sz w:val="24"/>
                <w:szCs w:val="24"/>
                <w:lang w:bidi="en-US"/>
              </w:rPr>
              <w:t>Асекеевский районный узел связи Бугурусланского МУЭС ОАО "Электросвязь Оренбургской области"</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64</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 xml:space="preserve">с.Асекеево ул.Чапаева,30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услуги связи</w:t>
            </w:r>
          </w:p>
        </w:tc>
      </w:tr>
      <w:tr w:rsidR="00372651" w:rsidRPr="00372651" w:rsidTr="0057420B">
        <w:trPr>
          <w:trHeight w:val="269"/>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20</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bCs/>
                <w:color w:val="000000"/>
                <w:sz w:val="24"/>
                <w:szCs w:val="24"/>
                <w:lang w:bidi="en-US"/>
              </w:rPr>
            </w:pPr>
            <w:r w:rsidRPr="00372651">
              <w:rPr>
                <w:rFonts w:ascii="Times New Roman" w:eastAsia="Times New Roman" w:hAnsi="Times New Roman" w:cs="Times New Roman"/>
                <w:bCs/>
                <w:color w:val="000000"/>
                <w:sz w:val="24"/>
                <w:szCs w:val="24"/>
                <w:lang w:bidi="en-US"/>
              </w:rPr>
              <w:t>Асекеевский районный узел почтовой связи</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124</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 xml:space="preserve">с.Асекеево ул.Чапаева,54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почтовые услуги</w:t>
            </w:r>
          </w:p>
        </w:tc>
      </w:tr>
      <w:tr w:rsidR="00372651" w:rsidRPr="00372651" w:rsidTr="0057420B">
        <w:trPr>
          <w:trHeight w:val="260"/>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21</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bCs/>
                <w:color w:val="000000"/>
                <w:sz w:val="24"/>
                <w:szCs w:val="24"/>
                <w:lang w:val="en-US" w:bidi="en-US"/>
              </w:rPr>
            </w:pPr>
            <w:r w:rsidRPr="00372651">
              <w:rPr>
                <w:rFonts w:ascii="Times New Roman" w:eastAsia="Times New Roman" w:hAnsi="Times New Roman" w:cs="Times New Roman"/>
                <w:bCs/>
                <w:color w:val="000000"/>
                <w:sz w:val="24"/>
                <w:szCs w:val="24"/>
                <w:lang w:val="en-US" w:bidi="en-US"/>
              </w:rPr>
              <w:t>ОАО "Автомобилист"</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72</w:t>
            </w: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 xml:space="preserve">с.Асекеево ул.Советская,16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транспортные услуги</w:t>
            </w:r>
          </w:p>
        </w:tc>
      </w:tr>
      <w:tr w:rsidR="00372651" w:rsidRPr="00372651" w:rsidTr="0057420B">
        <w:trPr>
          <w:trHeight w:val="269"/>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22</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Агрокомплекс «Асекеевский»</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 xml:space="preserve">с.Асекеево, ул.Набережная, 15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сельскохоз. производство</w:t>
            </w:r>
          </w:p>
        </w:tc>
      </w:tr>
      <w:tr w:rsidR="00372651" w:rsidRPr="00372651" w:rsidTr="0057420B">
        <w:trPr>
          <w:trHeight w:val="815"/>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23</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bidi="en-US"/>
              </w:rPr>
            </w:pPr>
            <w:r w:rsidRPr="00372651">
              <w:rPr>
                <w:rFonts w:ascii="Times New Roman" w:eastAsia="Times New Roman" w:hAnsi="Times New Roman" w:cs="Times New Roman"/>
                <w:sz w:val="24"/>
                <w:szCs w:val="24"/>
                <w:lang w:bidi="en-US"/>
              </w:rPr>
              <w:t>Управление Федеральной миграционной службы по Оренбургской области, территориальный пункт</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 xml:space="preserve">с.Асекеево, ул.Советская, 3,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269"/>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24</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КФХ Акчулпанов Г.Г.,</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ул.Восточная, 12</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зерноводческая деятельность</w:t>
            </w:r>
          </w:p>
        </w:tc>
      </w:tr>
      <w:tr w:rsidR="00372651" w:rsidRPr="00372651" w:rsidTr="0057420B">
        <w:trPr>
          <w:trHeight w:val="269"/>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25</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КФХ Муратшин Н.М.</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ул.Комсомольская, 74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зерноводческая деятельность</w:t>
            </w:r>
          </w:p>
        </w:tc>
      </w:tr>
      <w:tr w:rsidR="00372651" w:rsidRPr="00372651" w:rsidTr="0057420B">
        <w:trPr>
          <w:trHeight w:val="269"/>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26</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КФХ Макаров В.Н.</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ул.Красноармейская,</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зерноводческая деятельность</w:t>
            </w: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27</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КФХ Закиров Г.Х.</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ул.Лесная, 15</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зерноводческая деятельность</w:t>
            </w: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28</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КФХ Гилязов Р.Р.</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зерноводческая деятельность</w:t>
            </w: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29</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КФХ Шарифуллин Н.Г.</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ул.Чапаева, 41</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зерноводческая деятельность</w:t>
            </w: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30</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КФХ Тазеев И.Р.</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ул.Набережная</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зерноводческая деятельность</w:t>
            </w: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31</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КФХ Музирова Р.</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ул.Советская</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сельхоздеятельность</w:t>
            </w: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32</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ООО «Радуга»</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животноводческая деятельность</w:t>
            </w: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33</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bidi="en-US"/>
              </w:rPr>
            </w:pPr>
            <w:r w:rsidRPr="00372651">
              <w:rPr>
                <w:rFonts w:ascii="Times New Roman" w:eastAsia="Times New Roman" w:hAnsi="Times New Roman" w:cs="Times New Roman"/>
                <w:sz w:val="24"/>
                <w:szCs w:val="24"/>
                <w:lang w:bidi="en-US"/>
              </w:rPr>
              <w:t>КФХ «Алина» Гарейшин Ш.Н.</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ул.Маслозаводская, 13-2</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зерноводческая деятельность</w:t>
            </w: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34</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КФХ «Садыхов»</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сельскохоз. производство</w:t>
            </w: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35</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Темерсо-Агро</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ул.Садовая, 1</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сельскохоз. производство</w:t>
            </w: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36</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КФХ «Хафизов»</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сельскохоз. производство</w:t>
            </w: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lastRenderedPageBreak/>
              <w:t>37</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Центральный колхоз</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сельскохоз. производство</w:t>
            </w: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38</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«Мехмонтаж»</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ул.Чапаева</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color w:val="000000"/>
                <w:sz w:val="24"/>
                <w:szCs w:val="24"/>
                <w:lang w:bidi="en-US"/>
              </w:rPr>
              <w:t>продажа и ремонт сельхоз.техники</w:t>
            </w: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39</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«Плодородие»</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ул.Овражная</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color w:val="000000"/>
                <w:sz w:val="24"/>
                <w:szCs w:val="24"/>
                <w:lang w:bidi="en-US"/>
              </w:rPr>
              <w:t>продажа и ремонт сельхоз.техники</w:t>
            </w: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40</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Мировые судьи</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ул.Набережная, 17</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41</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Профессиональное училище №69</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ул.Коммунальная, 20</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color w:val="000000"/>
                <w:sz w:val="24"/>
                <w:szCs w:val="24"/>
                <w:lang w:bidi="en-US"/>
              </w:rPr>
              <w:t>в т.ч. зерноводческая деятельность</w:t>
            </w: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42</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Узел электрических сетей, районный</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ул.Коммунальная, 25</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43</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bidi="en-US"/>
              </w:rPr>
            </w:pPr>
            <w:r w:rsidRPr="00372651">
              <w:rPr>
                <w:rFonts w:ascii="Times New Roman" w:eastAsia="Times New Roman" w:hAnsi="Times New Roman" w:cs="Times New Roman"/>
                <w:sz w:val="24"/>
                <w:szCs w:val="24"/>
                <w:lang w:bidi="en-US"/>
              </w:rPr>
              <w:t>Адвокатская контора второй Оренбургской коллегии адвокатов</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color w:val="000000"/>
                <w:sz w:val="24"/>
                <w:szCs w:val="24"/>
                <w:lang w:bidi="en-US"/>
              </w:rPr>
              <w:t>с.Асекеево, ул.Советская, 2 б, офис 13</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44</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bidi="en-US"/>
              </w:rPr>
            </w:pPr>
            <w:r w:rsidRPr="00372651">
              <w:rPr>
                <w:rFonts w:ascii="Times New Roman" w:eastAsia="Times New Roman" w:hAnsi="Times New Roman" w:cs="Times New Roman"/>
                <w:sz w:val="24"/>
                <w:szCs w:val="24"/>
                <w:lang w:bidi="en-US"/>
              </w:rPr>
              <w:t>Бугурусланский Отдел Управления Федеральной Регистрационной службы по Оренбургской области, сектор</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пер.Школьный, 6</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45</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bidi="en-US"/>
              </w:rPr>
            </w:pPr>
            <w:r w:rsidRPr="00372651">
              <w:rPr>
                <w:rFonts w:ascii="Times New Roman" w:eastAsia="Times New Roman" w:hAnsi="Times New Roman" w:cs="Times New Roman"/>
                <w:sz w:val="24"/>
                <w:szCs w:val="24"/>
                <w:lang w:bidi="en-US"/>
              </w:rPr>
              <w:t>Дополнительный офис №83/083 Бугурусланского отделения 83 СБ РФ</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46</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«Россельхозбанк», дополнительный офис</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ул.Садовая, 1</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47</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«Спутник», дополнительный офис</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48</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Центральная районная больница</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ул.Советская, 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49</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«Бытовик»</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ул.Набережная, 21</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бытовые услуги</w:t>
            </w: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50</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«Оренбургрегионгаз»</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ул.Чапаева, 154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51</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Ж/д вокзал</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ст.Асекеево</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52</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Управление Роснедвижимости, территориальный отдел №7</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ул.Чапаева, 31</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53</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hd w:val="clear" w:color="auto" w:fill="FFFFFF"/>
              <w:suppressAutoHyphens/>
              <w:snapToGrid w:val="0"/>
              <w:spacing w:after="0" w:line="240" w:lineRule="auto"/>
              <w:ind w:firstLine="5"/>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 xml:space="preserve">Военный комиссариат </w:t>
            </w:r>
            <w:r w:rsidRPr="00372651">
              <w:rPr>
                <w:rFonts w:ascii="Times New Roman" w:eastAsia="Times New Roman" w:hAnsi="Times New Roman" w:cs="Times New Roman"/>
                <w:spacing w:val="-4"/>
                <w:sz w:val="24"/>
                <w:szCs w:val="24"/>
                <w:lang w:val="en-US" w:bidi="en-US"/>
              </w:rPr>
              <w:t xml:space="preserve">Асекеевского  </w:t>
            </w:r>
            <w:r w:rsidRPr="00372651">
              <w:rPr>
                <w:rFonts w:ascii="Times New Roman" w:eastAsia="Times New Roman" w:hAnsi="Times New Roman" w:cs="Times New Roman"/>
                <w:sz w:val="24"/>
                <w:szCs w:val="24"/>
                <w:lang w:val="en-US" w:bidi="en-US"/>
              </w:rPr>
              <w:t>района</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 Асекеево</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54</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hd w:val="clear" w:color="auto" w:fill="FFFFFF"/>
              <w:suppressAutoHyphens/>
              <w:snapToGrid w:val="0"/>
              <w:spacing w:after="0" w:line="240" w:lineRule="auto"/>
              <w:jc w:val="center"/>
              <w:rPr>
                <w:rFonts w:ascii="Times New Roman" w:eastAsia="Times New Roman" w:hAnsi="Times New Roman" w:cs="Times New Roman"/>
                <w:sz w:val="24"/>
                <w:szCs w:val="24"/>
                <w:lang w:val="en-US" w:bidi="en-US"/>
              </w:rPr>
            </w:pPr>
            <w:r w:rsidRPr="00372651">
              <w:rPr>
                <w:rFonts w:ascii="Times New Roman" w:eastAsia="Times New Roman" w:hAnsi="Times New Roman" w:cs="Times New Roman"/>
                <w:sz w:val="24"/>
                <w:szCs w:val="24"/>
                <w:lang w:val="en-US" w:bidi="en-US"/>
              </w:rPr>
              <w:t xml:space="preserve">Прокуратура </w:t>
            </w:r>
            <w:r w:rsidRPr="00372651">
              <w:rPr>
                <w:rFonts w:ascii="Times New Roman" w:eastAsia="Times New Roman" w:hAnsi="Times New Roman" w:cs="Times New Roman"/>
                <w:sz w:val="24"/>
                <w:szCs w:val="24"/>
                <w:lang w:val="en-US" w:bidi="en-US"/>
              </w:rPr>
              <w:lastRenderedPageBreak/>
              <w:t>Асекеевского района</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 Асекеево,</w:t>
            </w:r>
            <w:r w:rsidR="0057420B">
              <w:rPr>
                <w:rFonts w:ascii="Times New Roman" w:eastAsia="Times New Roman" w:hAnsi="Times New Roman" w:cs="Times New Roman"/>
                <w:color w:val="000000"/>
                <w:sz w:val="24"/>
                <w:szCs w:val="24"/>
                <w:lang w:bidi="en-US"/>
              </w:rPr>
              <w:t xml:space="preserve"> </w:t>
            </w:r>
            <w:r w:rsidRPr="00372651">
              <w:rPr>
                <w:rFonts w:ascii="Times New Roman" w:eastAsia="Times New Roman" w:hAnsi="Times New Roman" w:cs="Times New Roman"/>
                <w:color w:val="000000"/>
                <w:sz w:val="24"/>
                <w:szCs w:val="24"/>
                <w:lang w:val="en-US" w:bidi="en-US"/>
              </w:rPr>
              <w:t xml:space="preserve">ул. </w:t>
            </w:r>
            <w:r w:rsidRPr="00372651">
              <w:rPr>
                <w:rFonts w:ascii="Times New Roman" w:eastAsia="Times New Roman" w:hAnsi="Times New Roman" w:cs="Times New Roman"/>
                <w:color w:val="000000"/>
                <w:sz w:val="24"/>
                <w:szCs w:val="24"/>
                <w:lang w:val="en-US" w:bidi="en-US"/>
              </w:rPr>
              <w:lastRenderedPageBreak/>
              <w:t>Садовая, 26</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lastRenderedPageBreak/>
              <w:t>55</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color w:val="000000"/>
                <w:sz w:val="24"/>
                <w:szCs w:val="24"/>
                <w:lang w:bidi="en-US"/>
              </w:rPr>
              <w:t>Отделение по Асекеевскому району  Управления Федерального Казначейства по Оренбургской области</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 Асекеево</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56</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ГУ «Центр занятости населения»</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 Асекеево, ул. Чапаева, 24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57</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color w:val="000000"/>
                <w:sz w:val="24"/>
                <w:szCs w:val="24"/>
                <w:lang w:bidi="en-US"/>
              </w:rPr>
              <w:t>Асекеевское дорожное управление ГУП «Оренбургремдорстрой», филиал</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ул.Чапаева, 153</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строительство и ремонт дорог</w:t>
            </w: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58</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color w:val="000000"/>
                <w:sz w:val="24"/>
                <w:szCs w:val="24"/>
                <w:lang w:bidi="en-US"/>
              </w:rPr>
              <w:t>Отделение ГИБДД ОВД по МО Асекеевский район</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 Асекеево</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59</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color w:val="000000"/>
                <w:sz w:val="24"/>
                <w:szCs w:val="24"/>
                <w:lang w:bidi="en-US"/>
              </w:rPr>
              <w:t>ГУ Управление пенсионного фонда РФ в Асекеевском районе</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 Асекеево, ул.Садовая, 9</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60</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shd w:val="clear" w:color="auto" w:fill="FFFFFF"/>
              <w:suppressAutoHyphens/>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color w:val="000000"/>
                <w:sz w:val="24"/>
                <w:szCs w:val="24"/>
                <w:lang w:bidi="en-US"/>
              </w:rPr>
              <w:t>Асекеевский районный филиал ФГУ “Оренбургский референтный центр федеральной службы и фитосанитарного надзора”  Россельхознадзора (семенная инспекция)</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 Асекеево,</w:t>
            </w:r>
          </w:p>
          <w:p w:rsidR="00372651" w:rsidRPr="00372651" w:rsidRDefault="00372651" w:rsidP="0057420B">
            <w:pPr>
              <w:widowControl w:val="0"/>
              <w:suppressAutoHyphens/>
              <w:autoSpaceDE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ул. Степная, 1</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61</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color w:val="000000"/>
                <w:sz w:val="24"/>
                <w:szCs w:val="24"/>
                <w:lang w:bidi="en-US"/>
              </w:rPr>
              <w:t>Асекеевская районная станция защиты растений</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 Асекеево</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62</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Управление ветеринарии, районное</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color w:val="000000"/>
                <w:sz w:val="24"/>
                <w:szCs w:val="24"/>
                <w:lang w:bidi="en-US"/>
              </w:rPr>
              <w:t>с.Асекеево, ул.Красноармейская, 34а</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r>
      <w:tr w:rsidR="00372651" w:rsidRPr="00372651" w:rsidTr="0057420B">
        <w:trPr>
          <w:trHeight w:val="71"/>
        </w:trPr>
        <w:tc>
          <w:tcPr>
            <w:tcW w:w="56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63</w:t>
            </w:r>
          </w:p>
        </w:tc>
        <w:tc>
          <w:tcPr>
            <w:tcW w:w="2397"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r w:rsidRPr="00372651">
              <w:rPr>
                <w:rFonts w:ascii="Times New Roman" w:eastAsia="Times New Roman" w:hAnsi="Times New Roman" w:cs="Times New Roman"/>
                <w:color w:val="000000"/>
                <w:sz w:val="24"/>
                <w:szCs w:val="24"/>
                <w:lang w:bidi="en-US"/>
              </w:rPr>
              <w:t>Управление по делам ГО И ЧС</w:t>
            </w:r>
          </w:p>
        </w:tc>
        <w:tc>
          <w:tcPr>
            <w:tcW w:w="1134"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bidi="en-US"/>
              </w:rPr>
            </w:pPr>
          </w:p>
        </w:tc>
        <w:tc>
          <w:tcPr>
            <w:tcW w:w="2268" w:type="dxa"/>
            <w:tcBorders>
              <w:top w:val="single" w:sz="4" w:space="0" w:color="000000"/>
              <w:left w:val="single" w:sz="4" w:space="0" w:color="000000"/>
              <w:bottom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r w:rsidRPr="00372651">
              <w:rPr>
                <w:rFonts w:ascii="Times New Roman" w:eastAsia="Times New Roman" w:hAnsi="Times New Roman" w:cs="Times New Roman"/>
                <w:color w:val="000000"/>
                <w:sz w:val="24"/>
                <w:szCs w:val="24"/>
                <w:lang w:val="en-US" w:bidi="en-US"/>
              </w:rPr>
              <w:t>с.Асекеево, ул.Чапаевская, 26</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51" w:rsidRPr="00372651" w:rsidRDefault="00372651" w:rsidP="0057420B">
            <w:pPr>
              <w:widowControl w:val="0"/>
              <w:suppressAutoHyphens/>
              <w:autoSpaceDE w:val="0"/>
              <w:snapToGrid w:val="0"/>
              <w:spacing w:after="0" w:line="240" w:lineRule="auto"/>
              <w:jc w:val="center"/>
              <w:rPr>
                <w:rFonts w:ascii="Times New Roman" w:eastAsia="Times New Roman" w:hAnsi="Times New Roman" w:cs="Times New Roman"/>
                <w:color w:val="000000"/>
                <w:sz w:val="24"/>
                <w:szCs w:val="24"/>
                <w:lang w:val="en-US" w:bidi="en-US"/>
              </w:rPr>
            </w:pPr>
          </w:p>
        </w:tc>
      </w:tr>
    </w:tbl>
    <w:p w:rsidR="00372651" w:rsidRPr="00372651" w:rsidRDefault="00372651" w:rsidP="0057420B">
      <w:pPr>
        <w:suppressAutoHyphens/>
        <w:spacing w:after="0" w:line="240" w:lineRule="auto"/>
        <w:ind w:firstLine="709"/>
        <w:jc w:val="both"/>
        <w:rPr>
          <w:rFonts w:ascii="Calibri" w:eastAsia="Times New Roman" w:hAnsi="Calibri" w:cs="Calibri"/>
          <w:sz w:val="24"/>
          <w:szCs w:val="24"/>
          <w:lang w:val="en-US" w:bidi="en-US"/>
        </w:rPr>
      </w:pPr>
    </w:p>
    <w:p w:rsidR="00372651" w:rsidRPr="00372651" w:rsidRDefault="00372651" w:rsidP="0057420B">
      <w:pPr>
        <w:suppressAutoHyphens/>
        <w:spacing w:after="0" w:line="240" w:lineRule="auto"/>
        <w:ind w:firstLine="709"/>
        <w:jc w:val="both"/>
        <w:rPr>
          <w:rFonts w:ascii="Times New Roman" w:eastAsia="Times New Roman" w:hAnsi="Times New Roman" w:cs="Calibri"/>
          <w:color w:val="000000"/>
          <w:sz w:val="28"/>
          <w:szCs w:val="28"/>
          <w:lang w:bidi="en-US"/>
        </w:rPr>
      </w:pPr>
    </w:p>
    <w:p w:rsidR="00372651" w:rsidRPr="00372651" w:rsidRDefault="00372651" w:rsidP="0057420B">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 xml:space="preserve">В общей численности занятого населения в экономике района в крупных и средних организациях  по видам экономической деятельности  3037  человека составили штатные работники (без учёта  совместителей). </w:t>
      </w:r>
    </w:p>
    <w:p w:rsidR="00372651" w:rsidRPr="00372651" w:rsidRDefault="00372651" w:rsidP="0057420B">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Уровень безработицы в Асекеевском районе составляет 1,4%.</w:t>
      </w:r>
    </w:p>
    <w:p w:rsidR="00372651" w:rsidRPr="00372651" w:rsidRDefault="00372651" w:rsidP="0057420B">
      <w:pPr>
        <w:widowControl w:val="0"/>
        <w:suppressAutoHyphens/>
        <w:autoSpaceDE w:val="0"/>
        <w:spacing w:after="0" w:line="240" w:lineRule="auto"/>
        <w:ind w:firstLine="709"/>
        <w:jc w:val="both"/>
        <w:rPr>
          <w:rFonts w:ascii="Times New Roman" w:eastAsia="Times New Roman" w:hAnsi="Times New Roman" w:cs="Calibri"/>
          <w:iCs/>
          <w:color w:val="000000"/>
          <w:sz w:val="28"/>
          <w:szCs w:val="28"/>
          <w:lang w:bidi="en-US"/>
        </w:rPr>
      </w:pPr>
      <w:r w:rsidRPr="00372651">
        <w:rPr>
          <w:rFonts w:ascii="Times New Roman" w:eastAsia="Times New Roman" w:hAnsi="Times New Roman" w:cs="Calibri"/>
          <w:sz w:val="28"/>
          <w:szCs w:val="28"/>
          <w:lang w:bidi="en-US"/>
        </w:rPr>
        <w:t xml:space="preserve">Из 6097 чел. на предприятиях  Асекеевского сельсовета задействовано  </w:t>
      </w:r>
      <w:r w:rsidRPr="00372651">
        <w:rPr>
          <w:rFonts w:ascii="Times New Roman" w:eastAsia="Times New Roman" w:hAnsi="Times New Roman" w:cs="Calibri"/>
          <w:sz w:val="28"/>
          <w:szCs w:val="28"/>
          <w:lang w:bidi="en-US"/>
        </w:rPr>
        <w:lastRenderedPageBreak/>
        <w:t>около 2500  чел. или примерно 40%, всего трудоспособного населения   3597 чел., что составляет 60% от общей численности населения.</w:t>
      </w:r>
      <w:r w:rsidRPr="00372651">
        <w:rPr>
          <w:rFonts w:ascii="Times New Roman" w:eastAsia="Times New Roman" w:hAnsi="Times New Roman" w:cs="Calibri"/>
          <w:iCs/>
          <w:color w:val="000000"/>
          <w:sz w:val="28"/>
          <w:szCs w:val="28"/>
          <w:lang w:bidi="en-US"/>
        </w:rPr>
        <w:t xml:space="preserve"> </w:t>
      </w:r>
    </w:p>
    <w:p w:rsidR="00372651" w:rsidRPr="00372651" w:rsidRDefault="00372651" w:rsidP="0057420B">
      <w:pPr>
        <w:suppressAutoHyphens/>
        <w:spacing w:after="0" w:line="240" w:lineRule="auto"/>
        <w:ind w:firstLine="709"/>
        <w:jc w:val="both"/>
        <w:rPr>
          <w:rFonts w:ascii="Times New Roman" w:eastAsia="Times New Roman" w:hAnsi="Times New Roman" w:cs="Calibri"/>
          <w:sz w:val="28"/>
          <w:szCs w:val="28"/>
          <w:lang w:bidi="en-US"/>
        </w:rPr>
      </w:pPr>
      <w:r w:rsidRPr="00372651">
        <w:rPr>
          <w:rFonts w:ascii="Times New Roman" w:eastAsia="Times New Roman" w:hAnsi="Times New Roman" w:cs="Calibri"/>
          <w:sz w:val="28"/>
          <w:szCs w:val="28"/>
          <w:lang w:bidi="en-US"/>
        </w:rPr>
        <w:t xml:space="preserve">Главная цель политики муниципального образования Асекеевский сельсовет  привлечение инвестиций в реальный сектор экономики для обеспечения устойчивых темпов экономического  роста, эффективной занятости населения, укрепления налоговой базы для решения социальных проблем. </w:t>
      </w:r>
    </w:p>
    <w:p w:rsidR="00372651" w:rsidRPr="00372651" w:rsidRDefault="00372651" w:rsidP="0057420B">
      <w:pPr>
        <w:suppressAutoHyphens/>
        <w:spacing w:after="0" w:line="240" w:lineRule="auto"/>
        <w:ind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Основные задачи развития экономики:</w:t>
      </w:r>
    </w:p>
    <w:p w:rsidR="00372651" w:rsidRPr="00372651" w:rsidRDefault="00372651" w:rsidP="0057420B">
      <w:pPr>
        <w:suppressAutoHyphens/>
        <w:spacing w:after="0" w:line="240" w:lineRule="auto"/>
        <w:ind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  обновление и модернизация производственных мощностей;</w:t>
      </w:r>
    </w:p>
    <w:p w:rsidR="00372651" w:rsidRPr="005B0260" w:rsidRDefault="00372651" w:rsidP="0057420B">
      <w:pPr>
        <w:suppressAutoHyphens/>
        <w:spacing w:after="0" w:line="240" w:lineRule="auto"/>
        <w:ind w:firstLine="709"/>
        <w:jc w:val="both"/>
        <w:rPr>
          <w:rFonts w:ascii="Times New Roman" w:eastAsia="Times New Roman" w:hAnsi="Times New Roman" w:cs="Calibri"/>
          <w:color w:val="000000"/>
          <w:sz w:val="28"/>
          <w:szCs w:val="28"/>
          <w:lang w:bidi="en-US"/>
        </w:rPr>
      </w:pPr>
      <w:r w:rsidRPr="00372651">
        <w:rPr>
          <w:rFonts w:ascii="Times New Roman" w:eastAsia="Times New Roman" w:hAnsi="Times New Roman" w:cs="Calibri"/>
          <w:color w:val="000000"/>
          <w:sz w:val="28"/>
          <w:szCs w:val="28"/>
          <w:lang w:bidi="en-US"/>
        </w:rPr>
        <w:t xml:space="preserve">-  </w:t>
      </w:r>
      <w:r w:rsidRPr="005B0260">
        <w:rPr>
          <w:rFonts w:ascii="Times New Roman" w:eastAsia="Times New Roman" w:hAnsi="Times New Roman" w:cs="Calibri"/>
          <w:color w:val="000000"/>
          <w:sz w:val="28"/>
          <w:szCs w:val="28"/>
          <w:lang w:bidi="en-US"/>
        </w:rPr>
        <w:t>внедрение новых технологий в агропромышленный комплекс;</w:t>
      </w:r>
    </w:p>
    <w:p w:rsidR="00372651" w:rsidRPr="005B0260" w:rsidRDefault="00372651" w:rsidP="0057420B">
      <w:pPr>
        <w:suppressAutoHyphens/>
        <w:spacing w:after="0" w:line="240" w:lineRule="auto"/>
        <w:ind w:firstLine="709"/>
        <w:jc w:val="both"/>
        <w:rPr>
          <w:rFonts w:ascii="Times New Roman" w:eastAsia="Times New Roman" w:hAnsi="Times New Roman" w:cs="Calibri"/>
          <w:color w:val="000000"/>
          <w:sz w:val="28"/>
          <w:szCs w:val="28"/>
          <w:lang w:bidi="en-US"/>
        </w:rPr>
      </w:pPr>
      <w:r w:rsidRPr="005B0260">
        <w:rPr>
          <w:rFonts w:ascii="Times New Roman" w:eastAsia="Times New Roman" w:hAnsi="Times New Roman" w:cs="Calibri"/>
          <w:color w:val="000000"/>
          <w:sz w:val="28"/>
          <w:szCs w:val="28"/>
          <w:lang w:bidi="en-US"/>
        </w:rPr>
        <w:t>- формирование  благоприятных условий для инвесторов путём создания необходимой инфраструктуры;</w:t>
      </w:r>
    </w:p>
    <w:p w:rsidR="00372651" w:rsidRPr="005B0260" w:rsidRDefault="00372651" w:rsidP="0057420B">
      <w:pPr>
        <w:suppressAutoHyphens/>
        <w:spacing w:after="0" w:line="240" w:lineRule="auto"/>
        <w:ind w:firstLine="709"/>
        <w:jc w:val="both"/>
        <w:rPr>
          <w:rFonts w:ascii="Times New Roman" w:eastAsia="Times New Roman" w:hAnsi="Times New Roman" w:cs="Calibri"/>
          <w:color w:val="000000"/>
          <w:sz w:val="28"/>
          <w:szCs w:val="28"/>
          <w:lang w:bidi="en-US"/>
        </w:rPr>
      </w:pPr>
      <w:r w:rsidRPr="005B0260">
        <w:rPr>
          <w:rFonts w:ascii="Times New Roman" w:eastAsia="Times New Roman" w:hAnsi="Times New Roman" w:cs="Calibri"/>
          <w:color w:val="000000"/>
          <w:sz w:val="28"/>
          <w:szCs w:val="28"/>
          <w:lang w:bidi="en-US"/>
        </w:rPr>
        <w:t>- продвижение сельхозпродукции за пределы региона и активное развитие внутренних и внешних экономических связей.</w:t>
      </w:r>
    </w:p>
    <w:p w:rsidR="00BF53AA" w:rsidRPr="005B0260" w:rsidRDefault="00BF53AA" w:rsidP="0057420B">
      <w:pPr>
        <w:pStyle w:val="a6"/>
        <w:spacing w:after="0" w:line="240" w:lineRule="auto"/>
        <w:ind w:left="0" w:firstLine="709"/>
        <w:jc w:val="both"/>
        <w:rPr>
          <w:rFonts w:ascii="Times New Roman" w:hAnsi="Times New Roman" w:cs="Times New Roman"/>
          <w:sz w:val="28"/>
          <w:szCs w:val="28"/>
        </w:rPr>
      </w:pPr>
    </w:p>
    <w:p w:rsidR="00DE74DC" w:rsidRPr="005B0260" w:rsidRDefault="00DE74DC" w:rsidP="0057420B">
      <w:pPr>
        <w:spacing w:after="0" w:line="240" w:lineRule="auto"/>
        <w:ind w:firstLine="709"/>
        <w:jc w:val="both"/>
        <w:rPr>
          <w:rFonts w:ascii="Times New Roman" w:hAnsi="Times New Roman" w:cs="Times New Roman"/>
          <w:b/>
          <w:bCs/>
          <w:color w:val="000000"/>
          <w:sz w:val="28"/>
          <w:szCs w:val="28"/>
        </w:rPr>
      </w:pPr>
      <w:r w:rsidRPr="005B0260">
        <w:rPr>
          <w:rFonts w:ascii="Times New Roman" w:hAnsi="Times New Roman" w:cs="Times New Roman"/>
          <w:b/>
          <w:bCs/>
          <w:color w:val="000000"/>
          <w:sz w:val="28"/>
          <w:szCs w:val="28"/>
        </w:rPr>
        <w:t>Ресурсы и направление развития</w:t>
      </w:r>
    </w:p>
    <w:p w:rsidR="00372651" w:rsidRPr="005B0260" w:rsidRDefault="00372651" w:rsidP="0057420B">
      <w:pPr>
        <w:spacing w:after="0" w:line="240" w:lineRule="auto"/>
        <w:ind w:firstLine="709"/>
        <w:jc w:val="both"/>
        <w:rPr>
          <w:rFonts w:ascii="Times New Roman" w:hAnsi="Times New Roman"/>
          <w:color w:val="000000"/>
          <w:sz w:val="28"/>
          <w:szCs w:val="28"/>
        </w:rPr>
      </w:pPr>
      <w:r w:rsidRPr="005B0260">
        <w:rPr>
          <w:rFonts w:ascii="Times New Roman" w:hAnsi="Times New Roman"/>
          <w:color w:val="000000"/>
          <w:sz w:val="28"/>
          <w:szCs w:val="28"/>
        </w:rPr>
        <w:t>Развитие муниципального образования Асекеевский сельсовет определяется рядом факторов:</w:t>
      </w:r>
    </w:p>
    <w:p w:rsidR="00372651" w:rsidRPr="005B0260" w:rsidRDefault="00372651" w:rsidP="0057420B">
      <w:pPr>
        <w:spacing w:after="0" w:line="240" w:lineRule="auto"/>
        <w:ind w:firstLine="709"/>
        <w:jc w:val="both"/>
        <w:rPr>
          <w:rFonts w:ascii="Times New Roman" w:hAnsi="Times New Roman"/>
          <w:color w:val="000000"/>
          <w:sz w:val="28"/>
          <w:szCs w:val="28"/>
        </w:rPr>
      </w:pPr>
      <w:r w:rsidRPr="005B0260">
        <w:rPr>
          <w:rFonts w:ascii="Times New Roman" w:hAnsi="Times New Roman"/>
          <w:color w:val="000000"/>
          <w:sz w:val="28"/>
          <w:szCs w:val="28"/>
        </w:rPr>
        <w:t>- экономико-географическим положением, природно-климатическими и транспортными условиями;</w:t>
      </w:r>
    </w:p>
    <w:p w:rsidR="00372651" w:rsidRPr="005B0260" w:rsidRDefault="00372651" w:rsidP="0057420B">
      <w:pPr>
        <w:spacing w:after="0" w:line="240" w:lineRule="auto"/>
        <w:ind w:firstLine="709"/>
        <w:jc w:val="both"/>
        <w:rPr>
          <w:rFonts w:ascii="Times New Roman" w:hAnsi="Times New Roman"/>
          <w:color w:val="000000"/>
          <w:sz w:val="28"/>
          <w:szCs w:val="28"/>
        </w:rPr>
      </w:pPr>
      <w:r w:rsidRPr="005B0260">
        <w:rPr>
          <w:rFonts w:ascii="Times New Roman" w:hAnsi="Times New Roman"/>
          <w:color w:val="000000"/>
          <w:sz w:val="28"/>
          <w:szCs w:val="28"/>
        </w:rPr>
        <w:t>- имеющимися земельными ресурсами;</w:t>
      </w:r>
    </w:p>
    <w:p w:rsidR="00372651" w:rsidRPr="005B0260" w:rsidRDefault="00372651" w:rsidP="0057420B">
      <w:pPr>
        <w:spacing w:after="0" w:line="240" w:lineRule="auto"/>
        <w:ind w:firstLine="709"/>
        <w:jc w:val="both"/>
        <w:rPr>
          <w:rFonts w:ascii="Times New Roman" w:hAnsi="Times New Roman"/>
          <w:color w:val="000000"/>
          <w:sz w:val="28"/>
          <w:szCs w:val="28"/>
        </w:rPr>
      </w:pPr>
      <w:r w:rsidRPr="005B0260">
        <w:rPr>
          <w:rFonts w:ascii="Times New Roman" w:hAnsi="Times New Roman"/>
          <w:color w:val="000000"/>
          <w:sz w:val="28"/>
          <w:szCs w:val="28"/>
        </w:rPr>
        <w:t>- накопленным экономическим и социальным потенциалом;</w:t>
      </w:r>
    </w:p>
    <w:p w:rsidR="00372651" w:rsidRPr="005B0260" w:rsidRDefault="00372651" w:rsidP="0057420B">
      <w:pPr>
        <w:spacing w:after="0" w:line="240" w:lineRule="auto"/>
        <w:ind w:firstLine="709"/>
        <w:jc w:val="both"/>
        <w:rPr>
          <w:rFonts w:ascii="Times New Roman" w:hAnsi="Times New Roman"/>
          <w:color w:val="000000"/>
          <w:sz w:val="28"/>
          <w:szCs w:val="28"/>
        </w:rPr>
      </w:pPr>
      <w:r w:rsidRPr="005B0260">
        <w:rPr>
          <w:rFonts w:ascii="Times New Roman" w:hAnsi="Times New Roman"/>
          <w:color w:val="000000"/>
          <w:sz w:val="28"/>
          <w:szCs w:val="28"/>
        </w:rPr>
        <w:t>Основными направлениями развития экономики Асекеевского сельсовета являются – агропромышленный комплекс и добывающая промышленность.</w:t>
      </w:r>
    </w:p>
    <w:p w:rsidR="00372651" w:rsidRDefault="00372651" w:rsidP="00806E36">
      <w:pPr>
        <w:pStyle w:val="a6"/>
        <w:numPr>
          <w:ilvl w:val="0"/>
          <w:numId w:val="22"/>
        </w:numPr>
        <w:suppressAutoHyphens/>
        <w:spacing w:after="0" w:line="240" w:lineRule="auto"/>
        <w:ind w:left="0" w:firstLine="709"/>
        <w:contextualSpacing w:val="0"/>
        <w:jc w:val="both"/>
        <w:rPr>
          <w:rFonts w:ascii="Times New Roman" w:hAnsi="Times New Roman"/>
          <w:color w:val="000000"/>
          <w:sz w:val="28"/>
          <w:szCs w:val="28"/>
        </w:rPr>
      </w:pPr>
      <w:r w:rsidRPr="005B0260">
        <w:rPr>
          <w:rFonts w:ascii="Times New Roman" w:hAnsi="Times New Roman"/>
          <w:color w:val="000000"/>
          <w:sz w:val="28"/>
          <w:szCs w:val="28"/>
        </w:rPr>
        <w:t>Муниципальное образование Асекеевский сельсовет выполняет роль административно-управленческого</w:t>
      </w:r>
      <w:r>
        <w:rPr>
          <w:rFonts w:ascii="Times New Roman" w:hAnsi="Times New Roman"/>
          <w:color w:val="000000"/>
          <w:sz w:val="28"/>
          <w:szCs w:val="28"/>
        </w:rPr>
        <w:t>, хозяйственного и культурно-бытового центра Асекеевского района, который в свою очередь имеет территорию общей площадью 240 тыс. га и численность населения 23,5  тыс. чел., что обуславливает развитие обслуживающей деятельности, обеспечивающей качественное развитие социальной среды для населения сельсовета и тяготеющей территории. В связи с  этим возможно дальнейшее развитие сферы бытового обслуживания, технического сервиса, предприятий образования и культуры.</w:t>
      </w:r>
    </w:p>
    <w:p w:rsidR="00372651" w:rsidRDefault="00372651" w:rsidP="00806E36">
      <w:pPr>
        <w:pStyle w:val="afffc"/>
        <w:numPr>
          <w:ilvl w:val="0"/>
          <w:numId w:val="22"/>
        </w:numPr>
        <w:suppressAutoHyphens/>
        <w:spacing w:before="0" w:after="0"/>
        <w:ind w:left="0" w:firstLine="709"/>
        <w:rPr>
          <w:sz w:val="28"/>
          <w:szCs w:val="28"/>
        </w:rPr>
      </w:pPr>
      <w:r>
        <w:rPr>
          <w:sz w:val="28"/>
          <w:szCs w:val="28"/>
        </w:rPr>
        <w:t xml:space="preserve">Комплексный анализ территории МО Асекеевский сельсовет, выявил наличие </w:t>
      </w:r>
      <w:r>
        <w:rPr>
          <w:i/>
          <w:iCs/>
          <w:sz w:val="28"/>
          <w:szCs w:val="28"/>
        </w:rPr>
        <w:t>территориальных ресурсов, пригодных для развития селитебной территории</w:t>
      </w:r>
      <w:r>
        <w:rPr>
          <w:sz w:val="28"/>
          <w:szCs w:val="28"/>
        </w:rPr>
        <w:t>, соответствующих требованиям, предъявляемым к таким площадкам: достаточные размеры, санитарно-гигиенические условия, транспортная доступность, условия жизнеобеспечения – водоснабжение,  энергоснабжение, газоснабжение, сброс сточных вод и т.д. (подробнее обеспеченность инженерной инфраструктурой рассмотрена в соответствующей главе).</w:t>
      </w:r>
    </w:p>
    <w:p w:rsidR="00372651" w:rsidRDefault="00372651" w:rsidP="0057420B">
      <w:pPr>
        <w:pStyle w:val="afffc"/>
        <w:spacing w:before="0" w:after="0"/>
        <w:rPr>
          <w:sz w:val="28"/>
          <w:szCs w:val="28"/>
        </w:rPr>
      </w:pPr>
    </w:p>
    <w:p w:rsidR="00372651" w:rsidRDefault="00372651" w:rsidP="00806E36">
      <w:pPr>
        <w:pStyle w:val="afffc"/>
        <w:numPr>
          <w:ilvl w:val="0"/>
          <w:numId w:val="22"/>
        </w:numPr>
        <w:suppressAutoHyphens/>
        <w:spacing w:before="0" w:after="0"/>
        <w:ind w:left="0" w:firstLine="709"/>
        <w:rPr>
          <w:sz w:val="28"/>
          <w:szCs w:val="28"/>
        </w:rPr>
      </w:pPr>
      <w:r>
        <w:rPr>
          <w:sz w:val="28"/>
          <w:szCs w:val="28"/>
        </w:rPr>
        <w:t>Уникальные природные ландшафты, наличие памятников природы создают возможности для развития туристского бизнеса. Асекеевский район охвачен программой развития туризма, согласно закона № 595/148-ОЗ от 31.07.2000г. Оренбургской области «О туристской деятельности на территории Оренбургской области». Закон рассматривает туризм, как одну из приоритетных доходных отраслей экономики Оренбургской области. Туристская индустрия окажет влияние на развитие других секторов экономики, таких как связь, транспорт, торговля, строительство, сельское хозяйство, создание обслуживающих организаций и др.</w:t>
      </w:r>
    </w:p>
    <w:p w:rsidR="00372651" w:rsidRDefault="00372651" w:rsidP="0057420B">
      <w:pPr>
        <w:pStyle w:val="afffc"/>
        <w:spacing w:before="0" w:after="0"/>
        <w:rPr>
          <w:sz w:val="28"/>
          <w:szCs w:val="28"/>
        </w:rPr>
      </w:pPr>
    </w:p>
    <w:p w:rsidR="00372651" w:rsidRDefault="00372651" w:rsidP="00806E36">
      <w:pPr>
        <w:pStyle w:val="afffc"/>
        <w:numPr>
          <w:ilvl w:val="0"/>
          <w:numId w:val="22"/>
        </w:numPr>
        <w:suppressAutoHyphens/>
        <w:spacing w:before="0" w:after="0"/>
        <w:ind w:left="0" w:firstLine="709"/>
        <w:rPr>
          <w:sz w:val="28"/>
          <w:szCs w:val="28"/>
        </w:rPr>
      </w:pPr>
      <w:r>
        <w:rPr>
          <w:color w:val="000000"/>
          <w:sz w:val="28"/>
          <w:szCs w:val="28"/>
        </w:rPr>
        <w:t xml:space="preserve">В соответствии с планировочной структурой Оренбургской области, выделены планировочные оси трёх рангов различной значимости, являющиеся основными центрами тяготения наиболее интенсивного развития территорий. Асекеевский сельсовет прилегает к вертикальной планировочной оси, связывающей транспортное направление Казахстан – Татарстан. Через с.Асекеево проходит территориальная автодорога, связывающая г.Бугуруслан и автодорогу Оренбург – Абдулино.   Наличие автодорог регионального значения </w:t>
      </w:r>
      <w:r>
        <w:rPr>
          <w:sz w:val="28"/>
          <w:szCs w:val="28"/>
        </w:rPr>
        <w:t>способствует улучшению экономических связей между районами и населенными пунктами, а также способствует развитию транспортной инфраструктуры.</w:t>
      </w:r>
    </w:p>
    <w:p w:rsidR="00372651" w:rsidRDefault="00372651" w:rsidP="0057420B">
      <w:pPr>
        <w:pStyle w:val="a6"/>
        <w:spacing w:after="0" w:line="240" w:lineRule="auto"/>
        <w:ind w:left="0" w:firstLine="709"/>
        <w:jc w:val="both"/>
        <w:rPr>
          <w:sz w:val="28"/>
          <w:szCs w:val="28"/>
        </w:rPr>
      </w:pPr>
    </w:p>
    <w:p w:rsidR="00372651" w:rsidRDefault="00372651" w:rsidP="00806E36">
      <w:pPr>
        <w:pStyle w:val="a6"/>
        <w:numPr>
          <w:ilvl w:val="0"/>
          <w:numId w:val="22"/>
        </w:numPr>
        <w:suppressAutoHyphens/>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Реальными секторами  экономики в МО Асекеевский сельсовет  на сегодняшний день являются:</w:t>
      </w:r>
    </w:p>
    <w:p w:rsidR="00372651" w:rsidRDefault="00372651" w:rsidP="0057420B">
      <w:pPr>
        <w:pStyle w:val="a6"/>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выращивание зерновых культур;</w:t>
      </w:r>
    </w:p>
    <w:p w:rsidR="00372651" w:rsidRDefault="00372651" w:rsidP="0057420B">
      <w:pPr>
        <w:pStyle w:val="a6"/>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производство мясомолочной продукции;</w:t>
      </w:r>
    </w:p>
    <w:p w:rsidR="00372651" w:rsidRDefault="00372651" w:rsidP="0057420B">
      <w:pPr>
        <w:pStyle w:val="a6"/>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добыча строительных материалов;</w:t>
      </w:r>
    </w:p>
    <w:p w:rsidR="00372651" w:rsidRDefault="00372651" w:rsidP="0057420B">
      <w:pPr>
        <w:pStyle w:val="a6"/>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сфера услуг населению. </w:t>
      </w:r>
    </w:p>
    <w:p w:rsidR="00372651" w:rsidRDefault="00372651" w:rsidP="0057420B">
      <w:pPr>
        <w:pStyle w:val="afffc"/>
        <w:spacing w:before="0" w:after="0"/>
        <w:rPr>
          <w:sz w:val="28"/>
          <w:szCs w:val="28"/>
        </w:rPr>
      </w:pPr>
    </w:p>
    <w:p w:rsidR="00372651" w:rsidRDefault="00372651" w:rsidP="00806E36">
      <w:pPr>
        <w:pStyle w:val="afffc"/>
        <w:numPr>
          <w:ilvl w:val="0"/>
          <w:numId w:val="22"/>
        </w:numPr>
        <w:suppressAutoHyphens/>
        <w:spacing w:before="0" w:after="0"/>
        <w:ind w:left="0" w:firstLine="709"/>
        <w:rPr>
          <w:i/>
          <w:color w:val="000000"/>
          <w:sz w:val="28"/>
          <w:szCs w:val="28"/>
        </w:rPr>
      </w:pPr>
      <w:r>
        <w:rPr>
          <w:i/>
          <w:color w:val="000000"/>
          <w:sz w:val="28"/>
          <w:szCs w:val="28"/>
        </w:rPr>
        <w:t>В сфере АПК</w:t>
      </w:r>
    </w:p>
    <w:p w:rsidR="00372651" w:rsidRDefault="00372651" w:rsidP="0057420B">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Агропромышленный комплекс (АПК) - совокупность связанных между собой общественным разделением труда отраслей экономики, обеспечивающих воспроизводство продуктов питания и промышленных предметов потребления из сельскохозяйственного сырья в соответствии с потребностями общества и спросом населения. </w:t>
      </w:r>
    </w:p>
    <w:p w:rsidR="00372651" w:rsidRDefault="00372651" w:rsidP="0057420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Асекеевском сельсовете развитие получило сельское хозяйство, так называемое ядро АПК, которое включает в себя растениеводство, животноводство, фермерские хозяйства, личные подсобные хозяйства. </w:t>
      </w:r>
    </w:p>
    <w:p w:rsidR="00372651" w:rsidRDefault="00372651" w:rsidP="0057420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Необходима научно обоснованная специализация сельского хозяйства (т.е. соответствующая местным природным и экономическим условиям и ресурсам) для повышения эффективности сельского хозяйства с </w:t>
      </w:r>
      <w:r>
        <w:rPr>
          <w:rFonts w:ascii="Times New Roman" w:hAnsi="Times New Roman"/>
          <w:color w:val="000000"/>
          <w:sz w:val="28"/>
          <w:szCs w:val="28"/>
        </w:rPr>
        <w:lastRenderedPageBreak/>
        <w:t>наименьшими народнохозяйственными затратами. Это в свою очередь повысит эффективность и возможность дальнейшего развития важного звена агропромышленного комплекса – предприятий и организаций по заготовке, хранению, переработке сельскохозяйственной продукции, её реализации, развитию пищевой промышленности.</w:t>
      </w:r>
    </w:p>
    <w:p w:rsidR="00372651" w:rsidRPr="00383BE2" w:rsidRDefault="00372651" w:rsidP="0057420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Определяющим в развитии сельского хозяйства в сельсовете является расширение потребительского рынка, возможность реализации продукции вне пределов хозяйств, то есть ликвидность и востребованность производимой продукции. Особо следует отметить продажу продукции в уже переработанном виде, что позволит сельхоз предприятиям конкурировать с </w:t>
      </w:r>
      <w:r w:rsidRPr="00383BE2">
        <w:rPr>
          <w:rFonts w:ascii="Times New Roman" w:hAnsi="Times New Roman"/>
          <w:color w:val="000000"/>
          <w:sz w:val="28"/>
          <w:szCs w:val="28"/>
        </w:rPr>
        <w:t>переработчиками и даст возможность участвовать в рынке местных продуктов.</w:t>
      </w:r>
    </w:p>
    <w:p w:rsidR="00383BE2" w:rsidRPr="00383BE2" w:rsidRDefault="00383BE2" w:rsidP="00383BE2">
      <w:pPr>
        <w:spacing w:after="0" w:line="240" w:lineRule="auto"/>
        <w:ind w:firstLine="709"/>
        <w:jc w:val="both"/>
        <w:rPr>
          <w:rFonts w:ascii="Times New Roman" w:eastAsia="Calibri" w:hAnsi="Times New Roman" w:cs="Times New Roman"/>
          <w:color w:val="000000"/>
          <w:sz w:val="28"/>
          <w:szCs w:val="28"/>
        </w:rPr>
      </w:pPr>
    </w:p>
    <w:p w:rsidR="00383BE2" w:rsidRPr="00383BE2" w:rsidRDefault="00383BE2" w:rsidP="00383BE2">
      <w:pPr>
        <w:keepNext/>
        <w:spacing w:after="0" w:line="240" w:lineRule="auto"/>
        <w:ind w:firstLine="708"/>
        <w:outlineLvl w:val="1"/>
        <w:rPr>
          <w:rFonts w:ascii="Times New Roman" w:eastAsia="Times New Roman" w:hAnsi="Times New Roman" w:cs="Arial"/>
          <w:b/>
          <w:bCs/>
          <w:i/>
          <w:iCs/>
          <w:sz w:val="28"/>
          <w:szCs w:val="28"/>
          <w:lang w:eastAsia="ru-RU"/>
        </w:rPr>
      </w:pPr>
      <w:bookmarkStart w:id="44" w:name="_Toc108531571"/>
      <w:r w:rsidRPr="00383BE2">
        <w:rPr>
          <w:rFonts w:ascii="Times New Roman" w:eastAsia="Times New Roman" w:hAnsi="Times New Roman" w:cs="Arial"/>
          <w:b/>
          <w:bCs/>
          <w:i/>
          <w:iCs/>
          <w:sz w:val="28"/>
          <w:szCs w:val="28"/>
          <w:lang w:eastAsia="ru-RU"/>
        </w:rPr>
        <w:t>Жилищный фонд и жилищное строительство</w:t>
      </w:r>
      <w:bookmarkEnd w:id="44"/>
      <w:r w:rsidRPr="00383BE2">
        <w:rPr>
          <w:rFonts w:ascii="Times New Roman" w:eastAsia="Times New Roman" w:hAnsi="Times New Roman" w:cs="Arial"/>
          <w:b/>
          <w:bCs/>
          <w:i/>
          <w:iCs/>
          <w:sz w:val="28"/>
          <w:szCs w:val="28"/>
          <w:lang w:eastAsia="ru-RU"/>
        </w:rPr>
        <w:t xml:space="preserve"> </w:t>
      </w:r>
    </w:p>
    <w:p w:rsidR="00383BE2" w:rsidRPr="00383BE2" w:rsidRDefault="00383BE2" w:rsidP="00383BE2">
      <w:pPr>
        <w:spacing w:after="0" w:line="240" w:lineRule="auto"/>
        <w:ind w:firstLine="709"/>
        <w:jc w:val="both"/>
        <w:rPr>
          <w:rFonts w:ascii="Times New Roman" w:eastAsia="Calibri" w:hAnsi="Times New Roman" w:cs="Times New Roman"/>
          <w:color w:val="000000"/>
          <w:sz w:val="28"/>
          <w:szCs w:val="28"/>
        </w:rPr>
      </w:pPr>
      <w:r w:rsidRPr="00383BE2">
        <w:rPr>
          <w:rFonts w:ascii="Times New Roman" w:eastAsia="Calibri" w:hAnsi="Times New Roman" w:cs="Times New Roman"/>
          <w:color w:val="000000"/>
          <w:sz w:val="28"/>
          <w:szCs w:val="28"/>
        </w:rPr>
        <w:t xml:space="preserve">По данным администрации МО Асекеевский сельсовет общая площадь жилого фонда МО Асекеевский сельсовет по состоянию на 01.03.2017 года составила 125225.9 кв.м жилья.  </w:t>
      </w:r>
    </w:p>
    <w:p w:rsidR="00383BE2" w:rsidRPr="00383BE2" w:rsidRDefault="00383BE2" w:rsidP="00383BE2">
      <w:pPr>
        <w:spacing w:after="0" w:line="240" w:lineRule="auto"/>
        <w:ind w:firstLine="709"/>
        <w:jc w:val="both"/>
        <w:rPr>
          <w:rFonts w:ascii="Times New Roman" w:eastAsia="Calibri" w:hAnsi="Times New Roman" w:cs="Times New Roman"/>
          <w:color w:val="000000"/>
          <w:sz w:val="28"/>
          <w:szCs w:val="28"/>
        </w:rPr>
      </w:pPr>
      <w:r w:rsidRPr="00383BE2">
        <w:rPr>
          <w:rFonts w:ascii="Times New Roman" w:eastAsia="Calibri" w:hAnsi="Times New Roman" w:cs="Times New Roman"/>
          <w:color w:val="000000"/>
          <w:sz w:val="28"/>
          <w:szCs w:val="28"/>
        </w:rPr>
        <w:t>Обеспеченность жильем на 1 человека составляет 19,3 кв.м.</w:t>
      </w:r>
    </w:p>
    <w:p w:rsidR="00383BE2" w:rsidRPr="00383BE2" w:rsidRDefault="00383BE2" w:rsidP="00383BE2">
      <w:pPr>
        <w:spacing w:after="0" w:line="240" w:lineRule="auto"/>
        <w:ind w:firstLine="709"/>
        <w:jc w:val="both"/>
        <w:rPr>
          <w:rFonts w:ascii="Times New Roman" w:eastAsia="Calibri" w:hAnsi="Times New Roman" w:cs="Times New Roman"/>
          <w:color w:val="000000"/>
          <w:sz w:val="28"/>
          <w:szCs w:val="28"/>
        </w:rPr>
      </w:pPr>
    </w:p>
    <w:p w:rsidR="00383BE2" w:rsidRPr="00383BE2" w:rsidRDefault="00383BE2" w:rsidP="00383BE2">
      <w:pPr>
        <w:spacing w:after="0" w:line="240" w:lineRule="auto"/>
        <w:ind w:firstLine="709"/>
        <w:jc w:val="both"/>
        <w:rPr>
          <w:rFonts w:ascii="Times New Roman" w:eastAsia="Calibri" w:hAnsi="Times New Roman" w:cs="Times New Roman"/>
          <w:color w:val="000000"/>
          <w:sz w:val="28"/>
          <w:szCs w:val="28"/>
        </w:rPr>
      </w:pPr>
      <w:r w:rsidRPr="00383BE2">
        <w:rPr>
          <w:rFonts w:ascii="Times New Roman" w:eastAsia="Times New Roman" w:hAnsi="Times New Roman" w:cs="Calibri"/>
          <w:i/>
          <w:color w:val="000000"/>
          <w:sz w:val="28"/>
          <w:szCs w:val="28"/>
          <w:lang w:bidi="en-US"/>
        </w:rPr>
        <w:t>Таблица 3.1.1-8</w:t>
      </w:r>
      <w:r w:rsidRPr="00383BE2">
        <w:rPr>
          <w:rFonts w:ascii="Times New Roman" w:eastAsia="Calibri" w:hAnsi="Times New Roman" w:cs="Times New Roman"/>
          <w:color w:val="000000"/>
          <w:sz w:val="28"/>
          <w:szCs w:val="28"/>
        </w:rPr>
        <w:t xml:space="preserve"> </w:t>
      </w:r>
      <w:r w:rsidRPr="00383BE2">
        <w:rPr>
          <w:rFonts w:ascii="Times New Roman" w:eastAsia="Calibri" w:hAnsi="Times New Roman" w:cs="Times New Roman"/>
          <w:b/>
          <w:color w:val="000000"/>
          <w:sz w:val="28"/>
          <w:szCs w:val="28"/>
        </w:rPr>
        <w:t>Характеристика жилого фонда по состоянию на 2017 г.</w:t>
      </w:r>
      <w:r w:rsidRPr="00383BE2">
        <w:rPr>
          <w:rFonts w:ascii="Times New Roman" w:eastAsia="Calibri" w:hAnsi="Times New Roman" w:cs="Times New Roman"/>
          <w:color w:val="000000"/>
          <w:sz w:val="28"/>
          <w:szCs w:val="28"/>
        </w:rPr>
        <w:t xml:space="preserve"> </w:t>
      </w:r>
    </w:p>
    <w:tbl>
      <w:tblPr>
        <w:tblStyle w:val="af0"/>
        <w:tblW w:w="9356" w:type="dxa"/>
        <w:tblInd w:w="108" w:type="dxa"/>
        <w:tblLook w:val="04A0" w:firstRow="1" w:lastRow="0" w:firstColumn="1" w:lastColumn="0" w:noHBand="0" w:noVBand="1"/>
      </w:tblPr>
      <w:tblGrid>
        <w:gridCol w:w="594"/>
        <w:gridCol w:w="2667"/>
        <w:gridCol w:w="1984"/>
        <w:gridCol w:w="1978"/>
        <w:gridCol w:w="2133"/>
      </w:tblGrid>
      <w:tr w:rsidR="00383BE2" w:rsidRPr="00383BE2" w:rsidTr="001112C9">
        <w:tc>
          <w:tcPr>
            <w:tcW w:w="594" w:type="dxa"/>
          </w:tcPr>
          <w:p w:rsidR="00383BE2" w:rsidRPr="00383BE2" w:rsidRDefault="00383BE2" w:rsidP="00383BE2">
            <w:pPr>
              <w:spacing w:after="160" w:line="259" w:lineRule="auto"/>
              <w:jc w:val="both"/>
              <w:rPr>
                <w:rFonts w:ascii="Times New Roman" w:eastAsia="Calibri" w:hAnsi="Times New Roman" w:cs="Times New Roman"/>
                <w:b/>
                <w:color w:val="000000"/>
                <w:sz w:val="24"/>
                <w:szCs w:val="24"/>
              </w:rPr>
            </w:pPr>
            <w:r w:rsidRPr="00383BE2">
              <w:rPr>
                <w:rFonts w:ascii="Times New Roman" w:eastAsia="Calibri" w:hAnsi="Times New Roman" w:cs="Times New Roman"/>
                <w:b/>
                <w:color w:val="000000"/>
                <w:sz w:val="24"/>
                <w:szCs w:val="24"/>
              </w:rPr>
              <w:t>№ п/п</w:t>
            </w:r>
          </w:p>
        </w:tc>
        <w:tc>
          <w:tcPr>
            <w:tcW w:w="2667" w:type="dxa"/>
          </w:tcPr>
          <w:p w:rsidR="00383BE2" w:rsidRPr="00383BE2" w:rsidRDefault="00383BE2" w:rsidP="00383BE2">
            <w:pPr>
              <w:spacing w:after="160" w:line="259" w:lineRule="auto"/>
              <w:jc w:val="both"/>
              <w:rPr>
                <w:rFonts w:ascii="Times New Roman" w:eastAsia="Calibri" w:hAnsi="Times New Roman" w:cs="Times New Roman"/>
                <w:b/>
                <w:color w:val="000000"/>
                <w:sz w:val="24"/>
                <w:szCs w:val="24"/>
              </w:rPr>
            </w:pPr>
            <w:r w:rsidRPr="00383BE2">
              <w:rPr>
                <w:rFonts w:ascii="Times New Roman" w:eastAsia="Calibri" w:hAnsi="Times New Roman" w:cs="Times New Roman"/>
                <w:b/>
                <w:color w:val="000000"/>
                <w:sz w:val="24"/>
                <w:szCs w:val="24"/>
              </w:rPr>
              <w:t xml:space="preserve">Наименование населенного пункта  </w:t>
            </w:r>
          </w:p>
        </w:tc>
        <w:tc>
          <w:tcPr>
            <w:tcW w:w="1984" w:type="dxa"/>
          </w:tcPr>
          <w:p w:rsidR="00383BE2" w:rsidRPr="00383BE2" w:rsidRDefault="00383BE2" w:rsidP="00383BE2">
            <w:pPr>
              <w:spacing w:after="160" w:line="259" w:lineRule="auto"/>
              <w:jc w:val="both"/>
              <w:rPr>
                <w:rFonts w:ascii="Times New Roman" w:eastAsia="Calibri" w:hAnsi="Times New Roman" w:cs="Times New Roman"/>
                <w:b/>
                <w:color w:val="000000"/>
                <w:sz w:val="24"/>
                <w:szCs w:val="24"/>
              </w:rPr>
            </w:pPr>
            <w:r w:rsidRPr="00383BE2">
              <w:rPr>
                <w:rFonts w:ascii="Times New Roman" w:eastAsia="Calibri" w:hAnsi="Times New Roman" w:cs="Times New Roman"/>
                <w:b/>
                <w:color w:val="000000"/>
                <w:sz w:val="24"/>
                <w:szCs w:val="24"/>
              </w:rPr>
              <w:t xml:space="preserve">Каменных жилых домов, кв.м  </w:t>
            </w:r>
          </w:p>
        </w:tc>
        <w:tc>
          <w:tcPr>
            <w:tcW w:w="1978" w:type="dxa"/>
          </w:tcPr>
          <w:p w:rsidR="00383BE2" w:rsidRPr="00383BE2" w:rsidRDefault="00383BE2" w:rsidP="00383BE2">
            <w:pPr>
              <w:spacing w:after="160" w:line="259" w:lineRule="auto"/>
              <w:jc w:val="both"/>
              <w:rPr>
                <w:rFonts w:ascii="Times New Roman" w:eastAsia="Calibri" w:hAnsi="Times New Roman" w:cs="Times New Roman"/>
                <w:b/>
                <w:color w:val="000000"/>
                <w:sz w:val="24"/>
                <w:szCs w:val="24"/>
              </w:rPr>
            </w:pPr>
            <w:r w:rsidRPr="00383BE2">
              <w:rPr>
                <w:rFonts w:ascii="Times New Roman" w:eastAsia="Calibri" w:hAnsi="Times New Roman" w:cs="Times New Roman"/>
                <w:b/>
                <w:color w:val="000000"/>
                <w:sz w:val="24"/>
                <w:szCs w:val="24"/>
              </w:rPr>
              <w:t>Деревянных жилых домов, кв.м</w:t>
            </w:r>
          </w:p>
        </w:tc>
        <w:tc>
          <w:tcPr>
            <w:tcW w:w="2133" w:type="dxa"/>
          </w:tcPr>
          <w:p w:rsidR="00383BE2" w:rsidRPr="00383BE2" w:rsidRDefault="00383BE2" w:rsidP="00383BE2">
            <w:pPr>
              <w:spacing w:after="160" w:line="259" w:lineRule="auto"/>
              <w:jc w:val="both"/>
              <w:rPr>
                <w:rFonts w:ascii="Times New Roman" w:eastAsia="Calibri" w:hAnsi="Times New Roman" w:cs="Times New Roman"/>
                <w:b/>
                <w:color w:val="000000"/>
                <w:sz w:val="24"/>
                <w:szCs w:val="24"/>
              </w:rPr>
            </w:pPr>
            <w:r w:rsidRPr="00383BE2">
              <w:rPr>
                <w:rFonts w:ascii="Times New Roman" w:eastAsia="Calibri" w:hAnsi="Times New Roman" w:cs="Times New Roman"/>
                <w:b/>
                <w:color w:val="000000"/>
                <w:sz w:val="24"/>
                <w:szCs w:val="24"/>
              </w:rPr>
              <w:t>Общая площадь, кв.м</w:t>
            </w:r>
          </w:p>
        </w:tc>
      </w:tr>
      <w:tr w:rsidR="00383BE2" w:rsidRPr="00383BE2" w:rsidTr="001112C9">
        <w:tc>
          <w:tcPr>
            <w:tcW w:w="594" w:type="dxa"/>
          </w:tcPr>
          <w:p w:rsidR="00383BE2" w:rsidRPr="00383BE2" w:rsidRDefault="00383BE2" w:rsidP="00383BE2">
            <w:pPr>
              <w:spacing w:after="160" w:line="259" w:lineRule="auto"/>
              <w:jc w:val="both"/>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1</w:t>
            </w:r>
          </w:p>
        </w:tc>
        <w:tc>
          <w:tcPr>
            <w:tcW w:w="2667" w:type="dxa"/>
          </w:tcPr>
          <w:p w:rsidR="00383BE2" w:rsidRPr="00383BE2" w:rsidRDefault="00383BE2" w:rsidP="00383BE2">
            <w:pPr>
              <w:spacing w:after="160" w:line="259" w:lineRule="auto"/>
              <w:jc w:val="both"/>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 xml:space="preserve">с. Асекеево  </w:t>
            </w:r>
          </w:p>
        </w:tc>
        <w:tc>
          <w:tcPr>
            <w:tcW w:w="1984" w:type="dxa"/>
          </w:tcPr>
          <w:p w:rsidR="00383BE2" w:rsidRPr="00383BE2" w:rsidRDefault="00383BE2" w:rsidP="00383BE2">
            <w:pPr>
              <w:spacing w:after="160" w:line="259" w:lineRule="auto"/>
              <w:jc w:val="center"/>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67194.6</w:t>
            </w:r>
          </w:p>
        </w:tc>
        <w:tc>
          <w:tcPr>
            <w:tcW w:w="1978" w:type="dxa"/>
          </w:tcPr>
          <w:p w:rsidR="00383BE2" w:rsidRPr="00383BE2" w:rsidRDefault="00383BE2" w:rsidP="00383BE2">
            <w:pPr>
              <w:spacing w:after="160" w:line="259" w:lineRule="auto"/>
              <w:jc w:val="center"/>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48060.7</w:t>
            </w:r>
          </w:p>
        </w:tc>
        <w:tc>
          <w:tcPr>
            <w:tcW w:w="2133" w:type="dxa"/>
          </w:tcPr>
          <w:p w:rsidR="00383BE2" w:rsidRPr="00383BE2" w:rsidRDefault="00383BE2" w:rsidP="00383BE2">
            <w:pPr>
              <w:spacing w:after="160" w:line="259" w:lineRule="auto"/>
              <w:jc w:val="center"/>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115255.3</w:t>
            </w:r>
          </w:p>
        </w:tc>
      </w:tr>
      <w:tr w:rsidR="00383BE2" w:rsidRPr="00383BE2" w:rsidTr="001112C9">
        <w:tc>
          <w:tcPr>
            <w:tcW w:w="594" w:type="dxa"/>
          </w:tcPr>
          <w:p w:rsidR="00383BE2" w:rsidRPr="00383BE2" w:rsidRDefault="00383BE2" w:rsidP="00383BE2">
            <w:pPr>
              <w:spacing w:after="160" w:line="259" w:lineRule="auto"/>
              <w:jc w:val="both"/>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2</w:t>
            </w:r>
          </w:p>
        </w:tc>
        <w:tc>
          <w:tcPr>
            <w:tcW w:w="2667" w:type="dxa"/>
          </w:tcPr>
          <w:p w:rsidR="00383BE2" w:rsidRPr="00383BE2" w:rsidRDefault="00383BE2" w:rsidP="00383BE2">
            <w:pPr>
              <w:spacing w:after="160" w:line="259" w:lineRule="auto"/>
              <w:jc w:val="both"/>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 xml:space="preserve">ст. Асекеево  </w:t>
            </w:r>
          </w:p>
        </w:tc>
        <w:tc>
          <w:tcPr>
            <w:tcW w:w="1984" w:type="dxa"/>
          </w:tcPr>
          <w:p w:rsidR="00383BE2" w:rsidRPr="00383BE2" w:rsidRDefault="00383BE2" w:rsidP="00383BE2">
            <w:pPr>
              <w:spacing w:after="160" w:line="259" w:lineRule="auto"/>
              <w:jc w:val="center"/>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2252.9</w:t>
            </w:r>
          </w:p>
        </w:tc>
        <w:tc>
          <w:tcPr>
            <w:tcW w:w="1978" w:type="dxa"/>
          </w:tcPr>
          <w:p w:rsidR="00383BE2" w:rsidRPr="00383BE2" w:rsidRDefault="00383BE2" w:rsidP="00383BE2">
            <w:pPr>
              <w:spacing w:after="160" w:line="259" w:lineRule="auto"/>
              <w:jc w:val="center"/>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6164.2</w:t>
            </w:r>
          </w:p>
        </w:tc>
        <w:tc>
          <w:tcPr>
            <w:tcW w:w="2133" w:type="dxa"/>
          </w:tcPr>
          <w:p w:rsidR="00383BE2" w:rsidRPr="00383BE2" w:rsidRDefault="00383BE2" w:rsidP="00383BE2">
            <w:pPr>
              <w:spacing w:after="160" w:line="259" w:lineRule="auto"/>
              <w:jc w:val="center"/>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8419.1</w:t>
            </w:r>
          </w:p>
        </w:tc>
      </w:tr>
      <w:tr w:rsidR="00383BE2" w:rsidRPr="00383BE2" w:rsidTr="001112C9">
        <w:tc>
          <w:tcPr>
            <w:tcW w:w="594" w:type="dxa"/>
          </w:tcPr>
          <w:p w:rsidR="00383BE2" w:rsidRPr="00383BE2" w:rsidRDefault="00383BE2" w:rsidP="00383BE2">
            <w:pPr>
              <w:spacing w:after="160" w:line="259" w:lineRule="auto"/>
              <w:jc w:val="both"/>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3</w:t>
            </w:r>
          </w:p>
        </w:tc>
        <w:tc>
          <w:tcPr>
            <w:tcW w:w="2667" w:type="dxa"/>
          </w:tcPr>
          <w:p w:rsidR="00383BE2" w:rsidRPr="00383BE2" w:rsidRDefault="00383BE2" w:rsidP="00383BE2">
            <w:pPr>
              <w:spacing w:after="160" w:line="259" w:lineRule="auto"/>
              <w:jc w:val="both"/>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 xml:space="preserve">д. Верхнезаглядино </w:t>
            </w:r>
          </w:p>
        </w:tc>
        <w:tc>
          <w:tcPr>
            <w:tcW w:w="1984" w:type="dxa"/>
          </w:tcPr>
          <w:p w:rsidR="00383BE2" w:rsidRPr="00383BE2" w:rsidRDefault="00383BE2" w:rsidP="00383BE2">
            <w:pPr>
              <w:spacing w:after="160" w:line="259" w:lineRule="auto"/>
              <w:jc w:val="center"/>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w:t>
            </w:r>
          </w:p>
        </w:tc>
        <w:tc>
          <w:tcPr>
            <w:tcW w:w="1978" w:type="dxa"/>
          </w:tcPr>
          <w:p w:rsidR="00383BE2" w:rsidRPr="00383BE2" w:rsidRDefault="00383BE2" w:rsidP="00383BE2">
            <w:pPr>
              <w:spacing w:after="160" w:line="259" w:lineRule="auto"/>
              <w:jc w:val="center"/>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1551.5</w:t>
            </w:r>
          </w:p>
        </w:tc>
        <w:tc>
          <w:tcPr>
            <w:tcW w:w="2133" w:type="dxa"/>
          </w:tcPr>
          <w:p w:rsidR="00383BE2" w:rsidRPr="00383BE2" w:rsidRDefault="00383BE2" w:rsidP="00383BE2">
            <w:pPr>
              <w:spacing w:after="160" w:line="259" w:lineRule="auto"/>
              <w:jc w:val="center"/>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1551.5</w:t>
            </w:r>
          </w:p>
        </w:tc>
      </w:tr>
      <w:tr w:rsidR="00383BE2" w:rsidRPr="00383BE2" w:rsidTr="001112C9">
        <w:tc>
          <w:tcPr>
            <w:tcW w:w="594" w:type="dxa"/>
          </w:tcPr>
          <w:p w:rsidR="00383BE2" w:rsidRPr="00383BE2" w:rsidRDefault="00383BE2" w:rsidP="00383BE2">
            <w:pPr>
              <w:spacing w:after="160" w:line="259" w:lineRule="auto"/>
              <w:jc w:val="both"/>
              <w:rPr>
                <w:rFonts w:ascii="Times New Roman" w:eastAsia="Calibri" w:hAnsi="Times New Roman" w:cs="Times New Roman"/>
                <w:color w:val="000000"/>
                <w:sz w:val="24"/>
                <w:szCs w:val="24"/>
              </w:rPr>
            </w:pPr>
          </w:p>
        </w:tc>
        <w:tc>
          <w:tcPr>
            <w:tcW w:w="2667" w:type="dxa"/>
          </w:tcPr>
          <w:p w:rsidR="00383BE2" w:rsidRPr="00383BE2" w:rsidRDefault="00383BE2" w:rsidP="00383BE2">
            <w:pPr>
              <w:spacing w:after="160" w:line="259" w:lineRule="auto"/>
              <w:jc w:val="both"/>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Итого</w:t>
            </w:r>
          </w:p>
        </w:tc>
        <w:tc>
          <w:tcPr>
            <w:tcW w:w="1984" w:type="dxa"/>
          </w:tcPr>
          <w:p w:rsidR="00383BE2" w:rsidRPr="00383BE2" w:rsidRDefault="00383BE2" w:rsidP="00383BE2">
            <w:pPr>
              <w:spacing w:after="160" w:line="259" w:lineRule="auto"/>
              <w:jc w:val="center"/>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69449.5</w:t>
            </w:r>
          </w:p>
        </w:tc>
        <w:tc>
          <w:tcPr>
            <w:tcW w:w="1978" w:type="dxa"/>
          </w:tcPr>
          <w:p w:rsidR="00383BE2" w:rsidRPr="00383BE2" w:rsidRDefault="00383BE2" w:rsidP="00383BE2">
            <w:pPr>
              <w:spacing w:after="160" w:line="259" w:lineRule="auto"/>
              <w:jc w:val="center"/>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55776.4</w:t>
            </w:r>
          </w:p>
        </w:tc>
        <w:tc>
          <w:tcPr>
            <w:tcW w:w="2133" w:type="dxa"/>
          </w:tcPr>
          <w:p w:rsidR="00383BE2" w:rsidRPr="00383BE2" w:rsidRDefault="00383BE2" w:rsidP="00383BE2">
            <w:pPr>
              <w:spacing w:after="160" w:line="259" w:lineRule="auto"/>
              <w:jc w:val="center"/>
              <w:rPr>
                <w:rFonts w:ascii="Times New Roman" w:eastAsia="Calibri" w:hAnsi="Times New Roman" w:cs="Times New Roman"/>
                <w:color w:val="000000"/>
                <w:sz w:val="24"/>
                <w:szCs w:val="24"/>
              </w:rPr>
            </w:pPr>
            <w:r w:rsidRPr="00383BE2">
              <w:rPr>
                <w:rFonts w:ascii="Times New Roman" w:eastAsia="Calibri" w:hAnsi="Times New Roman" w:cs="Times New Roman"/>
                <w:color w:val="000000"/>
                <w:sz w:val="24"/>
                <w:szCs w:val="24"/>
              </w:rPr>
              <w:t>125225.9</w:t>
            </w:r>
          </w:p>
        </w:tc>
      </w:tr>
    </w:tbl>
    <w:p w:rsidR="00383BE2" w:rsidRPr="00383BE2" w:rsidRDefault="00383BE2" w:rsidP="00383BE2">
      <w:pPr>
        <w:spacing w:after="0" w:line="240" w:lineRule="auto"/>
        <w:ind w:firstLine="709"/>
        <w:jc w:val="both"/>
        <w:rPr>
          <w:rFonts w:ascii="Times New Roman" w:eastAsia="Calibri" w:hAnsi="Times New Roman" w:cs="Times New Roman"/>
          <w:color w:val="000000"/>
          <w:sz w:val="28"/>
          <w:szCs w:val="28"/>
        </w:rPr>
      </w:pPr>
    </w:p>
    <w:p w:rsidR="00C50777" w:rsidRPr="0077272F" w:rsidRDefault="00C50777" w:rsidP="0057420B">
      <w:pPr>
        <w:spacing w:after="0" w:line="240" w:lineRule="auto"/>
        <w:ind w:firstLine="709"/>
        <w:jc w:val="both"/>
        <w:rPr>
          <w:rFonts w:ascii="Times New Roman" w:eastAsia="Times New Roman" w:hAnsi="Times New Roman" w:cs="Times New Roman"/>
          <w:color w:val="FF0000"/>
          <w:sz w:val="28"/>
          <w:szCs w:val="28"/>
          <w:lang w:eastAsia="ar-SA" w:bidi="en-US"/>
        </w:rPr>
      </w:pPr>
    </w:p>
    <w:p w:rsidR="00A34DF7" w:rsidRPr="0077272F" w:rsidRDefault="00A34DF7" w:rsidP="00A34DF7">
      <w:pPr>
        <w:keepNext/>
        <w:keepLines/>
        <w:spacing w:after="0" w:line="240" w:lineRule="auto"/>
        <w:ind w:firstLine="709"/>
        <w:jc w:val="both"/>
        <w:outlineLvl w:val="1"/>
        <w:rPr>
          <w:rFonts w:ascii="Times New Roman" w:eastAsia="Times New Roman" w:hAnsi="Times New Roman" w:cs="Times New Roman"/>
          <w:color w:val="2E74B5" w:themeColor="accent1" w:themeShade="BF"/>
          <w:sz w:val="28"/>
          <w:szCs w:val="28"/>
        </w:rPr>
      </w:pPr>
      <w:bookmarkStart w:id="45" w:name="_Toc108531572"/>
      <w:r w:rsidRPr="0077272F">
        <w:rPr>
          <w:rFonts w:ascii="Times New Roman" w:eastAsia="Times New Roman" w:hAnsi="Times New Roman" w:cs="Times New Roman"/>
          <w:color w:val="2E74B5" w:themeColor="accent1" w:themeShade="BF"/>
          <w:sz w:val="28"/>
          <w:szCs w:val="28"/>
        </w:rPr>
        <w:t xml:space="preserve">3.1.2. </w:t>
      </w:r>
      <w:r w:rsidRPr="0077272F">
        <w:rPr>
          <w:rFonts w:ascii="Times New Roman" w:hAnsi="Times New Roman" w:cs="Times New Roman"/>
          <w:color w:val="2E74B5" w:themeColor="accent1" w:themeShade="BF"/>
          <w:sz w:val="28"/>
          <w:szCs w:val="28"/>
        </w:rPr>
        <w:t>Объекты социально-бытового обслуживания</w:t>
      </w:r>
      <w:bookmarkEnd w:id="45"/>
    </w:p>
    <w:p w:rsidR="00A34DF7" w:rsidRPr="0077272F" w:rsidRDefault="00A34DF7" w:rsidP="0025759D">
      <w:pPr>
        <w:spacing w:after="0" w:line="240" w:lineRule="auto"/>
        <w:ind w:firstLine="709"/>
        <w:jc w:val="both"/>
        <w:rPr>
          <w:rFonts w:ascii="Times New Roman" w:eastAsia="Times New Roman" w:hAnsi="Times New Roman" w:cs="Times New Roman"/>
          <w:color w:val="FF0000"/>
          <w:sz w:val="28"/>
          <w:szCs w:val="28"/>
          <w:lang w:eastAsia="ar-SA" w:bidi="en-US"/>
        </w:rPr>
      </w:pPr>
    </w:p>
    <w:p w:rsidR="008E7013" w:rsidRPr="00383BE2" w:rsidRDefault="008E7013" w:rsidP="008E7013">
      <w:pPr>
        <w:widowControl w:val="0"/>
        <w:tabs>
          <w:tab w:val="left" w:pos="709"/>
        </w:tabs>
        <w:spacing w:after="0"/>
        <w:ind w:firstLine="709"/>
        <w:contextualSpacing/>
        <w:jc w:val="both"/>
        <w:rPr>
          <w:rFonts w:ascii="Times New Roman" w:hAnsi="Times New Roman"/>
          <w:spacing w:val="-2"/>
          <w:sz w:val="28"/>
          <w:szCs w:val="28"/>
        </w:rPr>
      </w:pPr>
      <w:bookmarkStart w:id="46" w:name="_Toc380055206"/>
      <w:bookmarkStart w:id="47" w:name="_Toc488920901"/>
      <w:r w:rsidRPr="00383BE2">
        <w:rPr>
          <w:rFonts w:ascii="Times New Roman" w:hAnsi="Times New Roman"/>
          <w:sz w:val="28"/>
          <w:szCs w:val="28"/>
        </w:rPr>
        <w:t xml:space="preserve">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w:t>
      </w:r>
      <w:r w:rsidRPr="00383BE2">
        <w:rPr>
          <w:rFonts w:ascii="Times New Roman" w:hAnsi="Times New Roman"/>
          <w:spacing w:val="-2"/>
          <w:sz w:val="28"/>
          <w:szCs w:val="28"/>
        </w:rPr>
        <w:t>другие учреждения и предприятия обслуживания.</w:t>
      </w:r>
    </w:p>
    <w:p w:rsidR="008E7013" w:rsidRPr="00383BE2" w:rsidRDefault="008E7013" w:rsidP="008E7013">
      <w:pPr>
        <w:widowControl w:val="0"/>
        <w:tabs>
          <w:tab w:val="left" w:pos="709"/>
        </w:tabs>
        <w:spacing w:after="0"/>
        <w:ind w:firstLine="709"/>
        <w:contextualSpacing/>
        <w:jc w:val="both"/>
        <w:rPr>
          <w:rFonts w:ascii="Times New Roman" w:hAnsi="Times New Roman"/>
          <w:spacing w:val="-2"/>
          <w:sz w:val="28"/>
          <w:szCs w:val="28"/>
        </w:rPr>
      </w:pPr>
      <w:r w:rsidRPr="00383BE2">
        <w:rPr>
          <w:rFonts w:ascii="Times New Roman" w:hAnsi="Times New Roman"/>
          <w:sz w:val="28"/>
          <w:szCs w:val="28"/>
        </w:rPr>
        <w:lastRenderedPageBreak/>
        <w:t xml:space="preserve">Наличие и разнообразие объектов обслуживания, их пространственная, социальная и экономическая доступность, являются важными показателями качества жизни населения. </w:t>
      </w:r>
    </w:p>
    <w:p w:rsidR="008E7013" w:rsidRPr="00383BE2" w:rsidRDefault="008E7013" w:rsidP="008E7013">
      <w:pPr>
        <w:widowControl w:val="0"/>
        <w:tabs>
          <w:tab w:val="left" w:pos="709"/>
        </w:tabs>
        <w:spacing w:after="0"/>
        <w:ind w:firstLine="709"/>
        <w:contextualSpacing/>
        <w:jc w:val="both"/>
        <w:rPr>
          <w:rFonts w:ascii="Times New Roman" w:hAnsi="Times New Roman"/>
          <w:spacing w:val="-2"/>
          <w:sz w:val="28"/>
          <w:szCs w:val="28"/>
        </w:rPr>
      </w:pPr>
      <w:r w:rsidRPr="00383BE2">
        <w:rPr>
          <w:rFonts w:ascii="Times New Roman" w:hAnsi="Times New Roman"/>
          <w:sz w:val="28"/>
          <w:szCs w:val="28"/>
        </w:rPr>
        <w:t>Основная цель развития сферы услуг – повышение комфортности среды проживания населения в поселениях различной величины за счет обеспечения достаточных по объему и комплексному обслуживанию объектов, предоставляющих разнообразные услуги. При этом важны минимальные затраты времени на посещение данных объектов.</w:t>
      </w:r>
    </w:p>
    <w:p w:rsidR="008E7013" w:rsidRPr="00383BE2" w:rsidRDefault="008E7013" w:rsidP="008E7013">
      <w:pPr>
        <w:widowControl w:val="0"/>
        <w:tabs>
          <w:tab w:val="left" w:pos="709"/>
        </w:tabs>
        <w:spacing w:after="0"/>
        <w:ind w:firstLine="709"/>
        <w:contextualSpacing/>
        <w:jc w:val="both"/>
        <w:rPr>
          <w:rFonts w:ascii="Times New Roman" w:hAnsi="Times New Roman"/>
          <w:spacing w:val="-2"/>
          <w:sz w:val="28"/>
          <w:szCs w:val="28"/>
        </w:rPr>
      </w:pPr>
      <w:r w:rsidRPr="00383BE2">
        <w:rPr>
          <w:rFonts w:ascii="Times New Roman" w:hAnsi="Times New Roman"/>
          <w:sz w:val="28"/>
          <w:szCs w:val="28"/>
        </w:rPr>
        <w:t>Широкое развитие должны получить передвижные формы услуг, поскольку разместить весь комплекс учреждений и предприятий обслуживания в каждом населенном пункте невозможно по экономическим причинам.</w:t>
      </w:r>
    </w:p>
    <w:p w:rsidR="008E7013" w:rsidRPr="00383BE2" w:rsidRDefault="008E7013" w:rsidP="008E7013">
      <w:pPr>
        <w:widowControl w:val="0"/>
        <w:tabs>
          <w:tab w:val="left" w:pos="709"/>
        </w:tabs>
        <w:spacing w:after="0"/>
        <w:ind w:firstLine="709"/>
        <w:contextualSpacing/>
        <w:jc w:val="both"/>
        <w:rPr>
          <w:rFonts w:ascii="Times New Roman" w:hAnsi="Times New Roman"/>
          <w:spacing w:val="-2"/>
          <w:sz w:val="28"/>
          <w:szCs w:val="28"/>
        </w:rPr>
      </w:pPr>
      <w:r w:rsidRPr="00383BE2">
        <w:rPr>
          <w:rFonts w:ascii="Times New Roman" w:hAnsi="Times New Roman"/>
          <w:sz w:val="28"/>
          <w:szCs w:val="28"/>
        </w:rPr>
        <w:t>Следовательно, необходимо разместить те учреждения обслуживания, удовлетворяющие нормативным показателям, которые целесообразны по условиям реального спроса и которые могут существовать, исходя из экономической эффективности их функционирования.</w:t>
      </w:r>
      <w:r w:rsidRPr="00383BE2">
        <w:rPr>
          <w:rFonts w:ascii="Times New Roman" w:hAnsi="Times New Roman"/>
          <w:spacing w:val="-2"/>
          <w:sz w:val="28"/>
          <w:szCs w:val="28"/>
        </w:rPr>
        <w:t xml:space="preserve"> </w:t>
      </w:r>
      <w:r w:rsidRPr="00383BE2">
        <w:rPr>
          <w:rFonts w:ascii="Times New Roman" w:hAnsi="Times New Roman"/>
          <w:sz w:val="28"/>
          <w:szCs w:val="28"/>
        </w:rPr>
        <w:t>При этом функционирование коммерческих объектов должно определяться спросом населения и рентабельностью этих объектов.</w:t>
      </w:r>
    </w:p>
    <w:p w:rsidR="008E7013" w:rsidRPr="00383BE2" w:rsidRDefault="008E7013" w:rsidP="00D46E80">
      <w:pPr>
        <w:widowControl w:val="0"/>
        <w:tabs>
          <w:tab w:val="left" w:pos="709"/>
        </w:tabs>
        <w:spacing w:after="0" w:line="240" w:lineRule="auto"/>
        <w:ind w:firstLine="709"/>
        <w:contextualSpacing/>
        <w:jc w:val="both"/>
        <w:rPr>
          <w:rFonts w:ascii="Times New Roman" w:hAnsi="Times New Roman"/>
          <w:spacing w:val="-2"/>
          <w:sz w:val="28"/>
          <w:szCs w:val="28"/>
        </w:rPr>
      </w:pPr>
      <w:r w:rsidRPr="00383BE2">
        <w:rPr>
          <w:rFonts w:ascii="Times New Roman" w:hAnsi="Times New Roman"/>
          <w:spacing w:val="-2"/>
          <w:sz w:val="28"/>
          <w:szCs w:val="28"/>
        </w:rPr>
        <w:t>Развитие социальной инфраструктуры предусматривается в</w:t>
      </w:r>
      <w:r w:rsidRPr="00383BE2">
        <w:rPr>
          <w:rFonts w:ascii="Times New Roman" w:hAnsi="Times New Roman"/>
          <w:sz w:val="28"/>
          <w:szCs w:val="28"/>
        </w:rPr>
        <w:t xml:space="preserve"> соответствии с «Региональными нормативами градостроительного проектирования Оренбургской области</w:t>
      </w:r>
      <w:r w:rsidR="00383BE2" w:rsidRPr="00383BE2">
        <w:rPr>
          <w:rFonts w:ascii="Times New Roman" w:hAnsi="Times New Roman"/>
          <w:sz w:val="28"/>
          <w:szCs w:val="28"/>
        </w:rPr>
        <w:t>»</w:t>
      </w:r>
      <w:r w:rsidRPr="00383BE2">
        <w:rPr>
          <w:rFonts w:ascii="Times New Roman" w:hAnsi="Times New Roman"/>
          <w:sz w:val="28"/>
          <w:szCs w:val="28"/>
        </w:rPr>
        <w:t xml:space="preserve">, разработанными в соответствии с законодательством Российской Федерации и Оренбургской области и утверждёнными постановлением Правительства Оренбургской области от </w:t>
      </w:r>
      <w:r w:rsidR="00383BE2" w:rsidRPr="00383BE2">
        <w:rPr>
          <w:rFonts w:ascii="Times New Roman" w:hAnsi="Times New Roman"/>
          <w:sz w:val="28"/>
          <w:szCs w:val="28"/>
        </w:rPr>
        <w:t>14.10.2021 № 939-пп</w:t>
      </w:r>
      <w:r w:rsidRPr="00383BE2">
        <w:rPr>
          <w:rFonts w:ascii="Times New Roman" w:hAnsi="Times New Roman"/>
          <w:sz w:val="28"/>
          <w:szCs w:val="28"/>
        </w:rPr>
        <w:t>.</w:t>
      </w:r>
    </w:p>
    <w:p w:rsidR="0025759D" w:rsidRPr="00383BE2" w:rsidRDefault="008E7013" w:rsidP="00D46E80">
      <w:pPr>
        <w:spacing w:after="0" w:line="240" w:lineRule="auto"/>
        <w:ind w:firstLine="709"/>
        <w:jc w:val="both"/>
        <w:rPr>
          <w:rFonts w:ascii="Times New Roman" w:hAnsi="Times New Roman"/>
          <w:sz w:val="28"/>
          <w:szCs w:val="28"/>
        </w:rPr>
      </w:pPr>
      <w:r w:rsidRPr="00383BE2">
        <w:rPr>
          <w:rFonts w:ascii="Times New Roman" w:hAnsi="Times New Roman"/>
          <w:sz w:val="28"/>
          <w:szCs w:val="28"/>
        </w:rPr>
        <w:t>Ниже представлены сведения об учреждениях культурно-бытового обслуживания МО в соответствии с данными, предоставленными администрацией поселения.</w:t>
      </w:r>
    </w:p>
    <w:p w:rsidR="008E7013" w:rsidRPr="00383BE2" w:rsidRDefault="008E7013" w:rsidP="00D46E80">
      <w:pPr>
        <w:spacing w:after="0" w:line="240" w:lineRule="auto"/>
        <w:ind w:firstLine="709"/>
        <w:jc w:val="both"/>
      </w:pPr>
    </w:p>
    <w:p w:rsidR="0025759D" w:rsidRPr="00383BE2" w:rsidRDefault="0025759D" w:rsidP="00D46E80">
      <w:pPr>
        <w:pStyle w:val="3"/>
        <w:spacing w:before="0" w:after="0"/>
        <w:ind w:firstLine="709"/>
        <w:jc w:val="both"/>
        <w:rPr>
          <w:rFonts w:cs="Times New Roman"/>
          <w:b/>
          <w:sz w:val="28"/>
          <w:szCs w:val="28"/>
        </w:rPr>
      </w:pPr>
      <w:bookmarkStart w:id="48" w:name="_Toc108531573"/>
      <w:r w:rsidRPr="00383BE2">
        <w:rPr>
          <w:rFonts w:cs="Times New Roman"/>
          <w:b/>
          <w:sz w:val="28"/>
          <w:szCs w:val="28"/>
        </w:rPr>
        <w:t>Система образования</w:t>
      </w:r>
      <w:bookmarkEnd w:id="48"/>
      <w:r w:rsidRPr="00383BE2">
        <w:rPr>
          <w:rFonts w:cs="Times New Roman"/>
          <w:b/>
          <w:sz w:val="28"/>
          <w:szCs w:val="28"/>
        </w:rPr>
        <w:t xml:space="preserve"> </w:t>
      </w:r>
      <w:bookmarkEnd w:id="46"/>
    </w:p>
    <w:p w:rsidR="00170AB7" w:rsidRPr="00DD63C2" w:rsidRDefault="00383BE2" w:rsidP="00F646FC">
      <w:pPr>
        <w:tabs>
          <w:tab w:val="left" w:pos="1134"/>
        </w:tabs>
        <w:spacing w:after="0" w:line="240" w:lineRule="auto"/>
        <w:ind w:firstLine="709"/>
        <w:jc w:val="both"/>
        <w:rPr>
          <w:rFonts w:ascii="Times New Roman" w:hAnsi="Times New Roman" w:cs="Times New Roman"/>
          <w:sz w:val="28"/>
          <w:szCs w:val="28"/>
          <w:highlight w:val="yellow"/>
        </w:rPr>
      </w:pPr>
      <w:r w:rsidRPr="00383BE2">
        <w:rPr>
          <w:rFonts w:ascii="Times New Roman" w:hAnsi="Times New Roman" w:cs="Times New Roman"/>
          <w:sz w:val="28"/>
          <w:szCs w:val="28"/>
        </w:rPr>
        <w:t>Ниже представлены сведения об учреждениях культурно-бытового обслуживания поселения в соответствии с данными предоставленными администрацией района по состоянию на 2009 год.</w:t>
      </w:r>
    </w:p>
    <w:p w:rsidR="00AB46EF" w:rsidRPr="00383BE2" w:rsidRDefault="00AB46EF" w:rsidP="00F646FC">
      <w:pPr>
        <w:pStyle w:val="ConsTitle"/>
        <w:widowControl/>
        <w:ind w:right="0" w:firstLine="709"/>
        <w:jc w:val="both"/>
        <w:rPr>
          <w:rFonts w:ascii="Times New Roman" w:hAnsi="Times New Roman" w:cs="Times New Roman"/>
          <w:b w:val="0"/>
          <w:bCs w:val="0"/>
          <w:i/>
          <w:sz w:val="28"/>
          <w:szCs w:val="28"/>
        </w:rPr>
      </w:pPr>
    </w:p>
    <w:p w:rsidR="00170AB7" w:rsidRPr="00383BE2" w:rsidRDefault="00170AB7" w:rsidP="00170AB7">
      <w:pPr>
        <w:pStyle w:val="ConsTitle"/>
        <w:widowControl/>
        <w:spacing w:line="276" w:lineRule="auto"/>
        <w:ind w:right="0" w:firstLine="709"/>
        <w:jc w:val="both"/>
        <w:rPr>
          <w:rFonts w:ascii="Times New Roman" w:hAnsi="Times New Roman"/>
          <w:b w:val="0"/>
          <w:bCs w:val="0"/>
          <w:i/>
          <w:sz w:val="28"/>
          <w:szCs w:val="28"/>
        </w:rPr>
      </w:pPr>
      <w:r w:rsidRPr="00383BE2">
        <w:rPr>
          <w:rFonts w:ascii="Times New Roman" w:hAnsi="Times New Roman"/>
          <w:b w:val="0"/>
          <w:bCs w:val="0"/>
          <w:i/>
          <w:sz w:val="28"/>
          <w:szCs w:val="28"/>
        </w:rPr>
        <w:t>Таблица</w:t>
      </w:r>
      <w:r w:rsidR="00AE65B0" w:rsidRPr="00383BE2">
        <w:rPr>
          <w:rFonts w:ascii="Times New Roman" w:hAnsi="Times New Roman"/>
          <w:b w:val="0"/>
          <w:bCs w:val="0"/>
          <w:i/>
          <w:sz w:val="28"/>
          <w:szCs w:val="28"/>
        </w:rPr>
        <w:t xml:space="preserve"> 3</w:t>
      </w:r>
      <w:r w:rsidRPr="00383BE2">
        <w:rPr>
          <w:rFonts w:ascii="Times New Roman" w:hAnsi="Times New Roman"/>
          <w:b w:val="0"/>
          <w:bCs w:val="0"/>
          <w:i/>
          <w:sz w:val="28"/>
          <w:szCs w:val="28"/>
        </w:rPr>
        <w:t>.</w:t>
      </w:r>
      <w:r w:rsidR="00AE65B0" w:rsidRPr="00383BE2">
        <w:rPr>
          <w:rFonts w:ascii="Times New Roman" w:hAnsi="Times New Roman"/>
          <w:b w:val="0"/>
          <w:bCs w:val="0"/>
          <w:i/>
          <w:sz w:val="28"/>
          <w:szCs w:val="28"/>
        </w:rPr>
        <w:t>1.2-1</w:t>
      </w:r>
      <w:r w:rsidRPr="00383BE2">
        <w:rPr>
          <w:rFonts w:ascii="Times New Roman" w:hAnsi="Times New Roman"/>
          <w:b w:val="0"/>
          <w:bCs w:val="0"/>
          <w:i/>
          <w:sz w:val="28"/>
          <w:szCs w:val="28"/>
        </w:rPr>
        <w:t xml:space="preserve"> </w:t>
      </w:r>
      <w:r w:rsidRPr="00383BE2">
        <w:rPr>
          <w:rFonts w:ascii="Times New Roman" w:hAnsi="Times New Roman"/>
          <w:bCs w:val="0"/>
          <w:sz w:val="28"/>
          <w:szCs w:val="28"/>
        </w:rPr>
        <w:t xml:space="preserve">Данные о дошкольных учреждениях и общеобразовательных школах в МО </w:t>
      </w:r>
      <w:r w:rsidR="0047195C" w:rsidRPr="00383BE2">
        <w:rPr>
          <w:rFonts w:ascii="Times New Roman" w:hAnsi="Times New Roman"/>
          <w:bCs w:val="0"/>
          <w:sz w:val="28"/>
          <w:szCs w:val="28"/>
        </w:rPr>
        <w:t>Асекеевски</w:t>
      </w:r>
      <w:r w:rsidR="00F550B1" w:rsidRPr="00383BE2">
        <w:rPr>
          <w:rFonts w:ascii="Times New Roman" w:hAnsi="Times New Roman"/>
          <w:bCs w:val="0"/>
          <w:sz w:val="28"/>
          <w:szCs w:val="28"/>
        </w:rPr>
        <w:t>й сельсовет</w:t>
      </w:r>
    </w:p>
    <w:tbl>
      <w:tblPr>
        <w:tblW w:w="0" w:type="auto"/>
        <w:tblInd w:w="71" w:type="dxa"/>
        <w:tblLayout w:type="fixed"/>
        <w:tblLook w:val="0000" w:firstRow="0" w:lastRow="0" w:firstColumn="0" w:lastColumn="0" w:noHBand="0" w:noVBand="0"/>
      </w:tblPr>
      <w:tblGrid>
        <w:gridCol w:w="3136"/>
        <w:gridCol w:w="1701"/>
        <w:gridCol w:w="1843"/>
        <w:gridCol w:w="1417"/>
        <w:gridCol w:w="1359"/>
      </w:tblGrid>
      <w:tr w:rsidR="00383BE2" w:rsidRPr="00383BE2" w:rsidTr="001112C9">
        <w:trPr>
          <w:trHeight w:val="1374"/>
        </w:trPr>
        <w:tc>
          <w:tcPr>
            <w:tcW w:w="3136" w:type="dxa"/>
            <w:tcBorders>
              <w:top w:val="single" w:sz="4" w:space="0" w:color="000000"/>
              <w:left w:val="single" w:sz="4" w:space="0" w:color="000000"/>
              <w:bottom w:val="single" w:sz="4" w:space="0" w:color="000000"/>
            </w:tcBorders>
            <w:shd w:val="clear" w:color="auto" w:fill="F2DBDB"/>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Местонахождение учреждения</w:t>
            </w:r>
          </w:p>
        </w:tc>
        <w:tc>
          <w:tcPr>
            <w:tcW w:w="1701" w:type="dxa"/>
            <w:tcBorders>
              <w:top w:val="single" w:sz="4" w:space="0" w:color="000000"/>
              <w:left w:val="single" w:sz="4" w:space="0" w:color="000000"/>
              <w:bottom w:val="single" w:sz="4" w:space="0" w:color="000000"/>
            </w:tcBorders>
            <w:shd w:val="clear" w:color="auto" w:fill="F2DBDB"/>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Проектная мощность, чел.</w:t>
            </w:r>
          </w:p>
        </w:tc>
        <w:tc>
          <w:tcPr>
            <w:tcW w:w="1843" w:type="dxa"/>
            <w:tcBorders>
              <w:top w:val="single" w:sz="4" w:space="0" w:color="000000"/>
              <w:left w:val="single" w:sz="4" w:space="0" w:color="000000"/>
              <w:bottom w:val="single" w:sz="4" w:space="0" w:color="000000"/>
            </w:tcBorders>
            <w:shd w:val="clear" w:color="auto" w:fill="F2DBDB"/>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Количество учащихся, чел.</w:t>
            </w:r>
          </w:p>
        </w:tc>
        <w:tc>
          <w:tcPr>
            <w:tcW w:w="1417" w:type="dxa"/>
            <w:tcBorders>
              <w:top w:val="single" w:sz="4" w:space="0" w:color="000000"/>
              <w:left w:val="single" w:sz="4" w:space="0" w:color="000000"/>
              <w:bottom w:val="single" w:sz="4" w:space="0" w:color="000000"/>
            </w:tcBorders>
            <w:shd w:val="clear" w:color="auto" w:fill="F2DBDB"/>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Резерв</w:t>
            </w:r>
          </w:p>
          <w:p w:rsidR="00383BE2" w:rsidRPr="00383BE2" w:rsidRDefault="00383BE2" w:rsidP="00383BE2">
            <w:pPr>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w:t>
            </w:r>
          </w:p>
          <w:p w:rsidR="00383BE2" w:rsidRPr="00383BE2" w:rsidRDefault="00383BE2" w:rsidP="00383BE2">
            <w:pPr>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Дефицит</w:t>
            </w:r>
          </w:p>
          <w:p w:rsidR="00383BE2" w:rsidRPr="00383BE2" w:rsidRDefault="00383BE2" w:rsidP="00383BE2">
            <w:pPr>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w:t>
            </w:r>
          </w:p>
        </w:tc>
        <w:tc>
          <w:tcPr>
            <w:tcW w:w="135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Процент загруженности,</w:t>
            </w:r>
          </w:p>
          <w:p w:rsidR="00383BE2" w:rsidRPr="00383BE2" w:rsidRDefault="00383BE2" w:rsidP="00383BE2">
            <w:pPr>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w:t>
            </w:r>
          </w:p>
        </w:tc>
      </w:tr>
      <w:tr w:rsidR="00383BE2" w:rsidRPr="00383BE2" w:rsidTr="001112C9">
        <w:trPr>
          <w:trHeight w:val="971"/>
        </w:trPr>
        <w:tc>
          <w:tcPr>
            <w:tcW w:w="3136"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Times New Roman" w:hAnsi="Times New Roman" w:cs="Times New Roman"/>
                <w:bCs/>
                <w:iCs/>
                <w:sz w:val="24"/>
                <w:szCs w:val="24"/>
                <w:lang w:eastAsia="ru-RU"/>
              </w:rPr>
            </w:pPr>
            <w:r w:rsidRPr="00383BE2">
              <w:rPr>
                <w:rFonts w:ascii="Times New Roman" w:eastAsia="Times New Roman" w:hAnsi="Times New Roman" w:cs="Times New Roman"/>
                <w:bCs/>
                <w:iCs/>
                <w:sz w:val="24"/>
                <w:szCs w:val="24"/>
                <w:lang w:eastAsia="ru-RU"/>
              </w:rPr>
              <w:lastRenderedPageBreak/>
              <w:t>МОУ «Асекеевская начальная общеобразовательная школа»,</w:t>
            </w:r>
          </w:p>
          <w:p w:rsidR="00383BE2" w:rsidRPr="00383BE2" w:rsidRDefault="00383BE2" w:rsidP="00383BE2">
            <w:pPr>
              <w:spacing w:after="0" w:line="240" w:lineRule="auto"/>
              <w:jc w:val="center"/>
              <w:rPr>
                <w:rFonts w:ascii="Times New Roman" w:eastAsia="Times New Roman" w:hAnsi="Times New Roman" w:cs="Times New Roman"/>
                <w:bCs/>
                <w:iCs/>
                <w:sz w:val="24"/>
                <w:szCs w:val="24"/>
                <w:lang w:eastAsia="ru-RU"/>
              </w:rPr>
            </w:pPr>
            <w:r w:rsidRPr="00383BE2">
              <w:rPr>
                <w:rFonts w:ascii="Times New Roman" w:eastAsia="Times New Roman" w:hAnsi="Times New Roman" w:cs="Times New Roman"/>
                <w:bCs/>
                <w:iCs/>
                <w:sz w:val="24"/>
                <w:szCs w:val="24"/>
                <w:lang w:eastAsia="ru-RU"/>
              </w:rPr>
              <w:t>с.Асекеево, ул. Советская, 16а</w:t>
            </w:r>
          </w:p>
        </w:tc>
        <w:tc>
          <w:tcPr>
            <w:tcW w:w="1701"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72</w:t>
            </w:r>
          </w:p>
        </w:tc>
        <w:tc>
          <w:tcPr>
            <w:tcW w:w="1843"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42</w:t>
            </w:r>
          </w:p>
        </w:tc>
        <w:tc>
          <w:tcPr>
            <w:tcW w:w="1417"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+30</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58,3</w:t>
            </w:r>
          </w:p>
        </w:tc>
      </w:tr>
      <w:tr w:rsidR="00383BE2" w:rsidRPr="00383BE2" w:rsidTr="001112C9">
        <w:trPr>
          <w:trHeight w:val="625"/>
        </w:trPr>
        <w:tc>
          <w:tcPr>
            <w:tcW w:w="3136"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bCs/>
                <w:sz w:val="24"/>
                <w:szCs w:val="24"/>
              </w:rPr>
            </w:pPr>
            <w:r w:rsidRPr="00383BE2">
              <w:rPr>
                <w:rFonts w:ascii="Times New Roman" w:eastAsia="Calibri" w:hAnsi="Times New Roman" w:cs="Times New Roman"/>
                <w:bCs/>
                <w:sz w:val="24"/>
                <w:szCs w:val="24"/>
              </w:rPr>
              <w:t>МОУ "Аcексеевская средняя общеобразовательная школа", с.Асекеево, ул.Гагарина, 17</w:t>
            </w:r>
          </w:p>
        </w:tc>
        <w:tc>
          <w:tcPr>
            <w:tcW w:w="1701"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720</w:t>
            </w:r>
          </w:p>
        </w:tc>
        <w:tc>
          <w:tcPr>
            <w:tcW w:w="1843"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582</w:t>
            </w:r>
          </w:p>
        </w:tc>
        <w:tc>
          <w:tcPr>
            <w:tcW w:w="1417"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+138</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81</w:t>
            </w:r>
          </w:p>
        </w:tc>
      </w:tr>
      <w:tr w:rsidR="00383BE2" w:rsidRPr="00383BE2" w:rsidTr="001112C9">
        <w:trPr>
          <w:trHeight w:val="583"/>
        </w:trPr>
        <w:tc>
          <w:tcPr>
            <w:tcW w:w="3136"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bCs/>
                <w:sz w:val="24"/>
                <w:szCs w:val="24"/>
              </w:rPr>
            </w:pPr>
            <w:r w:rsidRPr="00383BE2">
              <w:rPr>
                <w:rFonts w:ascii="Times New Roman" w:eastAsia="Calibri" w:hAnsi="Times New Roman" w:cs="Times New Roman"/>
                <w:bCs/>
                <w:sz w:val="24"/>
                <w:szCs w:val="24"/>
              </w:rPr>
              <w:t>МОУ "Аcексеевская общеобразовательная основная школа", с.Асекеево, ул.Пришкольная, 1</w:t>
            </w:r>
          </w:p>
        </w:tc>
        <w:tc>
          <w:tcPr>
            <w:tcW w:w="1701"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90</w:t>
            </w:r>
          </w:p>
        </w:tc>
        <w:tc>
          <w:tcPr>
            <w:tcW w:w="1843"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50</w:t>
            </w:r>
          </w:p>
        </w:tc>
        <w:tc>
          <w:tcPr>
            <w:tcW w:w="1417"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+40</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56</w:t>
            </w:r>
          </w:p>
        </w:tc>
      </w:tr>
      <w:tr w:rsidR="00383BE2" w:rsidRPr="00383BE2" w:rsidTr="001112C9">
        <w:trPr>
          <w:trHeight w:val="583"/>
        </w:trPr>
        <w:tc>
          <w:tcPr>
            <w:tcW w:w="3136"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b/>
                <w:bCs/>
                <w:sz w:val="24"/>
                <w:szCs w:val="24"/>
              </w:rPr>
            </w:pPr>
            <w:r w:rsidRPr="00383BE2">
              <w:rPr>
                <w:rFonts w:ascii="Times New Roman" w:eastAsia="Calibri" w:hAnsi="Times New Roman" w:cs="Times New Roman"/>
                <w:b/>
                <w:bCs/>
                <w:sz w:val="24"/>
                <w:szCs w:val="24"/>
              </w:rPr>
              <w:t>Итого по МОУ</w:t>
            </w:r>
          </w:p>
        </w:tc>
        <w:tc>
          <w:tcPr>
            <w:tcW w:w="1701"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882</w:t>
            </w:r>
          </w:p>
        </w:tc>
        <w:tc>
          <w:tcPr>
            <w:tcW w:w="1843"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674</w:t>
            </w:r>
          </w:p>
        </w:tc>
        <w:tc>
          <w:tcPr>
            <w:tcW w:w="1417"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+208</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76,4</w:t>
            </w:r>
          </w:p>
        </w:tc>
      </w:tr>
      <w:tr w:rsidR="00383BE2" w:rsidRPr="00383BE2" w:rsidTr="001112C9">
        <w:trPr>
          <w:trHeight w:val="583"/>
        </w:trPr>
        <w:tc>
          <w:tcPr>
            <w:tcW w:w="3136"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u w:val="single"/>
              </w:rPr>
              <w:t>МДОУ "Асекеевский детский с</w:t>
            </w:r>
            <w:hyperlink r:id="rId30" w:history="1">
              <w:r w:rsidRPr="00383BE2">
                <w:rPr>
                  <w:rFonts w:ascii="Times New Roman" w:eastAsia="Calibri" w:hAnsi="Times New Roman" w:cs="Times New Roman"/>
                  <w:sz w:val="24"/>
                  <w:szCs w:val="24"/>
                  <w:u w:val="single"/>
                </w:rPr>
                <w:t>ад № 1"</w:t>
              </w:r>
            </w:hyperlink>
            <w:r w:rsidRPr="00383BE2">
              <w:rPr>
                <w:rFonts w:ascii="Times New Roman" w:eastAsia="Calibri" w:hAnsi="Times New Roman" w:cs="Times New Roman"/>
                <w:sz w:val="24"/>
                <w:szCs w:val="24"/>
              </w:rPr>
              <w:t>, с.Асекеево, ул.Красноармейская, 1</w:t>
            </w:r>
          </w:p>
        </w:tc>
        <w:tc>
          <w:tcPr>
            <w:tcW w:w="1701"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140</w:t>
            </w:r>
          </w:p>
        </w:tc>
        <w:tc>
          <w:tcPr>
            <w:tcW w:w="1843"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100</w:t>
            </w:r>
          </w:p>
        </w:tc>
        <w:tc>
          <w:tcPr>
            <w:tcW w:w="1417"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+40</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71,4</w:t>
            </w:r>
          </w:p>
        </w:tc>
      </w:tr>
      <w:tr w:rsidR="00383BE2" w:rsidRPr="00383BE2" w:rsidTr="001112C9">
        <w:trPr>
          <w:trHeight w:val="1152"/>
        </w:trPr>
        <w:tc>
          <w:tcPr>
            <w:tcW w:w="3136"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u w:val="single"/>
              </w:rPr>
              <w:t>МДОУ "Асекеевский детский сад № 3"</w:t>
            </w:r>
            <w:r w:rsidRPr="00383BE2">
              <w:rPr>
                <w:rFonts w:ascii="Times New Roman" w:eastAsia="Calibri" w:hAnsi="Times New Roman" w:cs="Times New Roman"/>
                <w:sz w:val="24"/>
                <w:szCs w:val="24"/>
              </w:rPr>
              <w:t>, с.Асекеево, ул.Советская, 4а</w:t>
            </w:r>
          </w:p>
        </w:tc>
        <w:tc>
          <w:tcPr>
            <w:tcW w:w="1701"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140</w:t>
            </w:r>
          </w:p>
        </w:tc>
        <w:tc>
          <w:tcPr>
            <w:tcW w:w="1843"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100</w:t>
            </w:r>
          </w:p>
        </w:tc>
        <w:tc>
          <w:tcPr>
            <w:tcW w:w="1417"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+40</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71,4</w:t>
            </w:r>
          </w:p>
        </w:tc>
      </w:tr>
      <w:tr w:rsidR="00383BE2" w:rsidRPr="00383BE2" w:rsidTr="001112C9">
        <w:trPr>
          <w:trHeight w:val="1094"/>
        </w:trPr>
        <w:tc>
          <w:tcPr>
            <w:tcW w:w="3136"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u w:val="single"/>
              </w:rPr>
              <w:t>МДОУ "Асекеевский детский сад № 4"</w:t>
            </w:r>
            <w:r w:rsidRPr="00383BE2">
              <w:rPr>
                <w:rFonts w:ascii="Times New Roman" w:eastAsia="Calibri" w:hAnsi="Times New Roman" w:cs="Times New Roman"/>
                <w:sz w:val="24"/>
                <w:szCs w:val="24"/>
              </w:rPr>
              <w:t>, с.Асекеево, ул.Салихъянова, 15а</w:t>
            </w:r>
          </w:p>
        </w:tc>
        <w:tc>
          <w:tcPr>
            <w:tcW w:w="1701"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140</w:t>
            </w:r>
          </w:p>
        </w:tc>
        <w:tc>
          <w:tcPr>
            <w:tcW w:w="1843"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100</w:t>
            </w:r>
          </w:p>
        </w:tc>
        <w:tc>
          <w:tcPr>
            <w:tcW w:w="1417"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+40</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71,4</w:t>
            </w:r>
          </w:p>
        </w:tc>
      </w:tr>
      <w:tr w:rsidR="00383BE2" w:rsidRPr="00383BE2" w:rsidTr="001112C9">
        <w:trPr>
          <w:trHeight w:val="666"/>
        </w:trPr>
        <w:tc>
          <w:tcPr>
            <w:tcW w:w="3136"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Итого по МДОУ</w:t>
            </w:r>
          </w:p>
        </w:tc>
        <w:tc>
          <w:tcPr>
            <w:tcW w:w="1701"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420</w:t>
            </w:r>
          </w:p>
        </w:tc>
        <w:tc>
          <w:tcPr>
            <w:tcW w:w="1843"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300</w:t>
            </w:r>
          </w:p>
        </w:tc>
        <w:tc>
          <w:tcPr>
            <w:tcW w:w="1417"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+120</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b/>
                <w:sz w:val="24"/>
                <w:szCs w:val="24"/>
              </w:rPr>
            </w:pPr>
            <w:r w:rsidRPr="00383BE2">
              <w:rPr>
                <w:rFonts w:ascii="Times New Roman" w:eastAsia="Calibri" w:hAnsi="Times New Roman" w:cs="Times New Roman"/>
                <w:b/>
                <w:sz w:val="24"/>
                <w:szCs w:val="24"/>
              </w:rPr>
              <w:t>71,4</w:t>
            </w:r>
          </w:p>
        </w:tc>
      </w:tr>
      <w:tr w:rsidR="00383BE2" w:rsidRPr="00383BE2" w:rsidTr="001112C9">
        <w:trPr>
          <w:trHeight w:val="1107"/>
        </w:trPr>
        <w:tc>
          <w:tcPr>
            <w:tcW w:w="3136"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ГПУ НПО Профессиональное училище № 69, с.Асекеево, ул. Коммунальная, 20</w:t>
            </w:r>
          </w:p>
        </w:tc>
        <w:tc>
          <w:tcPr>
            <w:tcW w:w="1701"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200</w:t>
            </w:r>
          </w:p>
        </w:tc>
        <w:tc>
          <w:tcPr>
            <w:tcW w:w="1843"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150</w:t>
            </w:r>
          </w:p>
        </w:tc>
        <w:tc>
          <w:tcPr>
            <w:tcW w:w="1417" w:type="dxa"/>
            <w:tcBorders>
              <w:top w:val="single" w:sz="4" w:space="0" w:color="000000"/>
              <w:left w:val="single" w:sz="4" w:space="0" w:color="000000"/>
              <w:bottom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+50</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BE2" w:rsidRPr="00383BE2" w:rsidRDefault="00383BE2" w:rsidP="00383BE2">
            <w:pPr>
              <w:snapToGrid w:val="0"/>
              <w:spacing w:after="0" w:line="240" w:lineRule="auto"/>
              <w:jc w:val="center"/>
              <w:rPr>
                <w:rFonts w:ascii="Times New Roman" w:eastAsia="Calibri" w:hAnsi="Times New Roman" w:cs="Times New Roman"/>
                <w:sz w:val="24"/>
                <w:szCs w:val="24"/>
              </w:rPr>
            </w:pPr>
            <w:r w:rsidRPr="00383BE2">
              <w:rPr>
                <w:rFonts w:ascii="Times New Roman" w:eastAsia="Calibri" w:hAnsi="Times New Roman" w:cs="Times New Roman"/>
                <w:sz w:val="24"/>
                <w:szCs w:val="24"/>
              </w:rPr>
              <w:t>75</w:t>
            </w:r>
          </w:p>
        </w:tc>
      </w:tr>
    </w:tbl>
    <w:p w:rsidR="00F646FC" w:rsidRPr="00DD63C2" w:rsidRDefault="00F646FC" w:rsidP="00F646FC">
      <w:pPr>
        <w:shd w:val="clear" w:color="auto" w:fill="FFFFFF"/>
        <w:tabs>
          <w:tab w:val="left" w:pos="709"/>
        </w:tabs>
        <w:contextualSpacing/>
        <w:jc w:val="both"/>
        <w:rPr>
          <w:rFonts w:ascii="Times New Roman" w:hAnsi="Times New Roman" w:cs="Times New Roman"/>
          <w:sz w:val="28"/>
          <w:szCs w:val="28"/>
          <w:highlight w:val="yellow"/>
        </w:rPr>
      </w:pPr>
    </w:p>
    <w:p w:rsidR="00383BE2" w:rsidRPr="00383BE2" w:rsidRDefault="00383BE2" w:rsidP="00383BE2">
      <w:pPr>
        <w:spacing w:after="0" w:line="240" w:lineRule="auto"/>
        <w:ind w:firstLine="709"/>
        <w:jc w:val="both"/>
        <w:rPr>
          <w:rFonts w:ascii="Times New Roman" w:hAnsi="Times New Roman" w:cs="Times New Roman"/>
          <w:sz w:val="28"/>
          <w:szCs w:val="28"/>
        </w:rPr>
      </w:pPr>
      <w:r w:rsidRPr="00383BE2">
        <w:rPr>
          <w:rFonts w:ascii="Times New Roman" w:hAnsi="Times New Roman" w:cs="Times New Roman"/>
          <w:sz w:val="28"/>
          <w:szCs w:val="28"/>
        </w:rPr>
        <w:t xml:space="preserve">В с.Асекеево находится государственное профессиональное учреждение начального профессионального образования «Профессиональное училище № 69», расположенное по адресу: с.Асекеево, по ул.Коммунальная, 20, в котором ведется обучение по специальностям: машинист-тракторист широкого профиля, пчеловод-водитель, повар-кондитер, сварщик-водитель, повар-кондитер, продавец-кассир, оператор ЭВМ, сварщик, плотник, каменщик. Училище имеет свое учебное подсобное хозяйство 700га расположенное на территории Асекеевского и Чкаловского сельсоветов, где выращиваются сельскохозяйственные культуры, имеется пасек на 50 </w:t>
      </w:r>
      <w:r w:rsidRPr="00383BE2">
        <w:rPr>
          <w:rFonts w:ascii="Times New Roman" w:hAnsi="Times New Roman" w:cs="Times New Roman"/>
          <w:sz w:val="28"/>
          <w:szCs w:val="28"/>
        </w:rPr>
        <w:lastRenderedPageBreak/>
        <w:t xml:space="preserve">пчелосемей, тракторный парк - 6 тракторов, 13 грузовых и легковых автомобилей. </w:t>
      </w:r>
    </w:p>
    <w:p w:rsidR="00383BE2" w:rsidRPr="00383BE2" w:rsidRDefault="00383BE2" w:rsidP="00383BE2">
      <w:pPr>
        <w:spacing w:after="0" w:line="240" w:lineRule="auto"/>
        <w:ind w:firstLine="709"/>
        <w:jc w:val="both"/>
        <w:rPr>
          <w:rFonts w:ascii="Times New Roman" w:hAnsi="Times New Roman" w:cs="Times New Roman"/>
          <w:sz w:val="28"/>
          <w:szCs w:val="28"/>
        </w:rPr>
      </w:pPr>
    </w:p>
    <w:p w:rsidR="00383BE2" w:rsidRPr="00383BE2" w:rsidRDefault="00383BE2" w:rsidP="00383BE2">
      <w:pPr>
        <w:spacing w:after="0" w:line="240" w:lineRule="auto"/>
        <w:ind w:firstLine="709"/>
        <w:jc w:val="both"/>
        <w:rPr>
          <w:rFonts w:ascii="Times New Roman" w:hAnsi="Times New Roman" w:cs="Times New Roman"/>
          <w:b/>
          <w:sz w:val="28"/>
          <w:szCs w:val="28"/>
        </w:rPr>
      </w:pPr>
      <w:r w:rsidRPr="00383BE2">
        <w:rPr>
          <w:rFonts w:ascii="Times New Roman" w:hAnsi="Times New Roman" w:cs="Times New Roman"/>
          <w:b/>
          <w:sz w:val="28"/>
          <w:szCs w:val="28"/>
        </w:rPr>
        <w:t xml:space="preserve">Дополнительное образование </w:t>
      </w:r>
    </w:p>
    <w:p w:rsidR="00383BE2" w:rsidRPr="00383BE2" w:rsidRDefault="00383BE2" w:rsidP="00383BE2">
      <w:pPr>
        <w:spacing w:after="0" w:line="240" w:lineRule="auto"/>
        <w:ind w:firstLine="709"/>
        <w:jc w:val="both"/>
        <w:rPr>
          <w:rFonts w:ascii="Times New Roman" w:hAnsi="Times New Roman" w:cs="Times New Roman"/>
          <w:sz w:val="28"/>
          <w:szCs w:val="28"/>
        </w:rPr>
      </w:pPr>
      <w:r w:rsidRPr="00383BE2">
        <w:rPr>
          <w:rFonts w:ascii="Times New Roman" w:hAnsi="Times New Roman" w:cs="Times New Roman"/>
          <w:sz w:val="28"/>
          <w:szCs w:val="28"/>
        </w:rPr>
        <w:t xml:space="preserve">В систему дополнительного образования Асекеевского сельсовета входят: </w:t>
      </w:r>
    </w:p>
    <w:p w:rsidR="00383BE2" w:rsidRPr="00383BE2" w:rsidRDefault="00383BE2" w:rsidP="00383BE2">
      <w:pPr>
        <w:spacing w:after="0" w:line="240" w:lineRule="auto"/>
        <w:ind w:firstLine="709"/>
        <w:jc w:val="both"/>
        <w:rPr>
          <w:rFonts w:ascii="Times New Roman" w:hAnsi="Times New Roman" w:cs="Times New Roman"/>
          <w:sz w:val="28"/>
          <w:szCs w:val="28"/>
        </w:rPr>
      </w:pPr>
      <w:r w:rsidRPr="00383BE2">
        <w:rPr>
          <w:rFonts w:ascii="Times New Roman" w:hAnsi="Times New Roman" w:cs="Times New Roman"/>
          <w:sz w:val="28"/>
          <w:szCs w:val="28"/>
        </w:rPr>
        <w:t>- МОУ ДОД "Центр детского творчества" - в 2008-2009 учебном году охват учащихся в учреждениях дополнительного образования по Асекеевскому району в целом составляет более 1500 детей. Из МО Асекеевский сельсовет в центре занимается 55 детей. Центр детского творчества осуществляет педагогическую деятельность по 4 направлениям: социально-педагогическому, гражданско-патриотическому, художественно-эстетическому, туристско-краеведческому, дети принимают участие в районных и областных конкурсах, различных акциях, занимают призовые места. Особое внимание педагоги дополнительного образования уделяют литературному творчеству детей. В этом году продолжен выпуск детской районной газеты "Наше дело", приняли участие в областных конкурсах "Кастальский ключ", "Рукописная книга", "И помнит мир спасенный", "Мы гордимся Отечеством нашим", в различных районных конкурсах. (по данным из Интернета);</w:t>
      </w:r>
    </w:p>
    <w:p w:rsidR="00383BE2" w:rsidRPr="00383BE2" w:rsidRDefault="00383BE2" w:rsidP="00383BE2">
      <w:pPr>
        <w:spacing w:after="0" w:line="240" w:lineRule="auto"/>
        <w:ind w:firstLine="709"/>
        <w:jc w:val="both"/>
        <w:rPr>
          <w:rFonts w:ascii="Times New Roman" w:hAnsi="Times New Roman" w:cs="Times New Roman"/>
          <w:sz w:val="28"/>
          <w:szCs w:val="28"/>
        </w:rPr>
      </w:pPr>
      <w:r w:rsidRPr="00383BE2">
        <w:rPr>
          <w:rFonts w:ascii="Times New Roman" w:hAnsi="Times New Roman" w:cs="Times New Roman"/>
          <w:sz w:val="28"/>
          <w:szCs w:val="28"/>
        </w:rPr>
        <w:t>- МОУ ДОД  "Детско-юношеская спортивная школа" - школа имеет спортивный зал 24*12 м, арендует в с.Асекеево 1 зал борьбы. Кроме этого ведутся занятия на стадионе райцентра, хоккейном корте. В МУДОД "ДЮСШ" в настоящее время работают отделения: лыжных гонок, футбола, волейбола, легкой атлетики, греко-римской борьбы. Работают секции по шахматам. В 2008 году занималось 328 детей (в 2007 г. – 1139 детей) (по данным из Интернета);</w:t>
      </w:r>
    </w:p>
    <w:p w:rsidR="00383BE2" w:rsidRPr="00383BE2" w:rsidRDefault="00383BE2" w:rsidP="00383BE2">
      <w:pPr>
        <w:spacing w:after="0" w:line="240" w:lineRule="auto"/>
        <w:ind w:firstLine="709"/>
        <w:jc w:val="both"/>
        <w:rPr>
          <w:rFonts w:ascii="Times New Roman" w:hAnsi="Times New Roman" w:cs="Times New Roman"/>
          <w:sz w:val="28"/>
          <w:szCs w:val="28"/>
        </w:rPr>
      </w:pPr>
      <w:r w:rsidRPr="00383BE2">
        <w:rPr>
          <w:rFonts w:ascii="Times New Roman" w:hAnsi="Times New Roman" w:cs="Times New Roman"/>
          <w:sz w:val="28"/>
          <w:szCs w:val="28"/>
        </w:rPr>
        <w:t>- детская школа искусств, расположенная по адресу ул.Чапаева, 27  - число учащихся в 2008 – 2009 учебном году, обучающихся в пяти отделениях – 192 человека (по данным отд. Культуры).</w:t>
      </w:r>
    </w:p>
    <w:p w:rsidR="00383BE2" w:rsidRPr="00383BE2" w:rsidRDefault="00383BE2" w:rsidP="00383BE2">
      <w:pPr>
        <w:spacing w:after="0" w:line="240" w:lineRule="auto"/>
        <w:ind w:firstLine="709"/>
        <w:jc w:val="both"/>
        <w:rPr>
          <w:rFonts w:ascii="Times New Roman" w:hAnsi="Times New Roman" w:cs="Times New Roman"/>
          <w:sz w:val="28"/>
          <w:szCs w:val="28"/>
        </w:rPr>
      </w:pPr>
    </w:p>
    <w:p w:rsidR="0025759D" w:rsidRPr="00383BE2" w:rsidRDefault="00383BE2" w:rsidP="00383BE2">
      <w:pPr>
        <w:spacing w:after="0" w:line="240" w:lineRule="auto"/>
        <w:ind w:firstLine="709"/>
        <w:jc w:val="both"/>
        <w:rPr>
          <w:rFonts w:ascii="Times New Roman" w:hAnsi="Times New Roman" w:cs="Times New Roman"/>
          <w:sz w:val="28"/>
          <w:szCs w:val="28"/>
          <w:lang w:eastAsia="ru-RU"/>
        </w:rPr>
      </w:pPr>
      <w:r w:rsidRPr="00383BE2">
        <w:rPr>
          <w:rFonts w:ascii="Times New Roman" w:hAnsi="Times New Roman" w:cs="Times New Roman"/>
          <w:sz w:val="28"/>
          <w:szCs w:val="28"/>
        </w:rPr>
        <w:t>В системе дополнительного образования, занимается 575 детей, что превышает рекомендуемый социальный норматив, который составляет 18 % от общего количества школьников, то есть 122 человека. Таким образом, сложилась ситуация, когда существующие учреждения дополнительного образования соответствуют нормативным показателям обеспеченности, но не соответствуют фактической численности занимающихся детей.  В этой ситуации совершенно очевидна необходимость открытия новых учреждений дополнительного образования, что решается  администрацией муниципального образования, после проведения соответствующего анализа сложившейся ситуации.</w:t>
      </w:r>
    </w:p>
    <w:p w:rsidR="0025759D" w:rsidRPr="00383BE2" w:rsidRDefault="0025759D" w:rsidP="00577244">
      <w:pPr>
        <w:pStyle w:val="3"/>
        <w:spacing w:before="0" w:after="0"/>
        <w:ind w:firstLine="709"/>
        <w:jc w:val="both"/>
        <w:rPr>
          <w:rFonts w:cs="Times New Roman"/>
          <w:b/>
          <w:sz w:val="28"/>
          <w:szCs w:val="28"/>
        </w:rPr>
      </w:pPr>
      <w:bookmarkStart w:id="49" w:name="_Toc380055207"/>
      <w:bookmarkStart w:id="50" w:name="_Toc108531574"/>
      <w:r w:rsidRPr="00383BE2">
        <w:rPr>
          <w:rFonts w:cs="Times New Roman"/>
          <w:b/>
          <w:sz w:val="28"/>
          <w:szCs w:val="28"/>
        </w:rPr>
        <w:lastRenderedPageBreak/>
        <w:t>Система здравоохранения</w:t>
      </w:r>
      <w:bookmarkEnd w:id="49"/>
      <w:bookmarkEnd w:id="50"/>
    </w:p>
    <w:p w:rsidR="00383BE2" w:rsidRPr="00383BE2" w:rsidRDefault="00383BE2" w:rsidP="00383BE2">
      <w:pPr>
        <w:spacing w:after="0" w:line="240" w:lineRule="auto"/>
        <w:ind w:firstLine="709"/>
        <w:jc w:val="both"/>
        <w:rPr>
          <w:rFonts w:ascii="Times New Roman" w:eastAsia="Calibri" w:hAnsi="Times New Roman" w:cs="Times New Roman"/>
          <w:bCs/>
          <w:sz w:val="28"/>
          <w:szCs w:val="28"/>
        </w:rPr>
      </w:pPr>
      <w:bookmarkStart w:id="51" w:name="_Toc348992307"/>
      <w:bookmarkStart w:id="52" w:name="_Toc380055208"/>
      <w:r w:rsidRPr="00383BE2">
        <w:rPr>
          <w:rFonts w:ascii="Times New Roman" w:eastAsia="Calibri" w:hAnsi="Times New Roman" w:cs="Times New Roman"/>
          <w:bCs/>
          <w:sz w:val="28"/>
          <w:szCs w:val="28"/>
        </w:rPr>
        <w:t>На территории МО Асекеевский сельсовет находится ГБУЗ «Асекеевская районная больница», расположенная в с.Асекеево по ул.Советская, д. 4, состоящей из круглосуточного стационара на 118 коек и дневного стационара на 19 коек, площадь помещений – 5772 кв.м. При ЦРБ функционирует поликлиника мощностью 300 посещений в смену, в ее состав входит женская консультация, состоящая из 2 кабинетов врачей. Стоматология представлена 3 кабинетами в ЦРБ: кабинет зубного врача, кабинет стоматолога-терапевта, кабинет стоматолога-хирурга.</w:t>
      </w:r>
    </w:p>
    <w:p w:rsidR="00383BE2" w:rsidRPr="00383BE2" w:rsidRDefault="00383BE2" w:rsidP="00383BE2">
      <w:pPr>
        <w:spacing w:after="0" w:line="240" w:lineRule="auto"/>
        <w:ind w:firstLine="709"/>
        <w:jc w:val="both"/>
        <w:rPr>
          <w:rFonts w:ascii="Times New Roman" w:eastAsia="Calibri" w:hAnsi="Times New Roman" w:cs="Times New Roman"/>
          <w:bCs/>
          <w:sz w:val="28"/>
          <w:szCs w:val="28"/>
        </w:rPr>
      </w:pPr>
      <w:r w:rsidRPr="00383BE2">
        <w:rPr>
          <w:rFonts w:ascii="Times New Roman" w:eastAsia="Calibri" w:hAnsi="Times New Roman" w:cs="Times New Roman"/>
          <w:bCs/>
          <w:sz w:val="28"/>
          <w:szCs w:val="28"/>
        </w:rPr>
        <w:t xml:space="preserve">ГБУЗ «Асекеевская районная больница» в своем составе также имеет  отделение скорой неотложной помощи, количество машин – 4 шт., число выездов в сутки – 19 шт., количество вызовов за год – 5469 шт. В населенных пунктах функционируют ФАП (фельдшерско-акушерские пункты): </w:t>
      </w:r>
    </w:p>
    <w:p w:rsidR="00383BE2" w:rsidRPr="00383BE2" w:rsidRDefault="00383BE2" w:rsidP="00383BE2">
      <w:pPr>
        <w:spacing w:after="0" w:line="240" w:lineRule="auto"/>
        <w:ind w:firstLine="709"/>
        <w:jc w:val="both"/>
        <w:rPr>
          <w:rFonts w:ascii="Times New Roman" w:eastAsia="Calibri" w:hAnsi="Times New Roman" w:cs="Times New Roman"/>
          <w:bCs/>
          <w:sz w:val="28"/>
          <w:szCs w:val="28"/>
        </w:rPr>
      </w:pPr>
      <w:r w:rsidRPr="00383BE2">
        <w:rPr>
          <w:rFonts w:ascii="Times New Roman" w:eastAsia="Calibri" w:hAnsi="Times New Roman" w:cs="Times New Roman"/>
          <w:bCs/>
          <w:sz w:val="28"/>
          <w:szCs w:val="28"/>
        </w:rPr>
        <w:t>- на ст.Асекеево по ул.Привокзальная, д. 28 б, посещений в смену 8, площадью 39,5 кв.м;</w:t>
      </w:r>
    </w:p>
    <w:p w:rsidR="00383BE2" w:rsidRPr="00383BE2" w:rsidRDefault="00383BE2" w:rsidP="00383BE2">
      <w:pPr>
        <w:spacing w:after="0" w:line="240" w:lineRule="auto"/>
        <w:ind w:firstLine="709"/>
        <w:jc w:val="both"/>
        <w:rPr>
          <w:rFonts w:ascii="Times New Roman" w:eastAsia="Calibri" w:hAnsi="Times New Roman" w:cs="Times New Roman"/>
          <w:bCs/>
          <w:sz w:val="28"/>
          <w:szCs w:val="28"/>
        </w:rPr>
      </w:pPr>
      <w:r w:rsidRPr="00383BE2">
        <w:rPr>
          <w:rFonts w:ascii="Times New Roman" w:eastAsia="Calibri" w:hAnsi="Times New Roman" w:cs="Times New Roman"/>
          <w:bCs/>
          <w:sz w:val="28"/>
          <w:szCs w:val="28"/>
        </w:rPr>
        <w:t>- в д.Верхнезаглядино по ул.Центральная, д. 35а, посещений в смену – 5, площадью 30,5 кв.м.</w:t>
      </w:r>
    </w:p>
    <w:p w:rsidR="00383BE2" w:rsidRPr="00383BE2" w:rsidRDefault="00383BE2" w:rsidP="00383BE2">
      <w:pPr>
        <w:spacing w:after="0" w:line="240" w:lineRule="auto"/>
        <w:ind w:firstLine="709"/>
        <w:jc w:val="both"/>
        <w:rPr>
          <w:rFonts w:ascii="Times New Roman" w:eastAsia="Calibri" w:hAnsi="Times New Roman" w:cs="Times New Roman"/>
          <w:bCs/>
          <w:sz w:val="28"/>
          <w:szCs w:val="28"/>
        </w:rPr>
      </w:pPr>
      <w:r w:rsidRPr="00383BE2">
        <w:rPr>
          <w:rFonts w:ascii="Times New Roman" w:eastAsia="Calibri" w:hAnsi="Times New Roman" w:cs="Times New Roman"/>
          <w:bCs/>
          <w:sz w:val="28"/>
          <w:szCs w:val="28"/>
        </w:rPr>
        <w:t xml:space="preserve">В 2008 году продолжено строительство акушерского корпуса в Асекеевском сельсовете. В III квартале 2009 года запланирован ввод в действие нового акушерского корпуса на 20 коек, площадью 2500 кв.м. </w:t>
      </w:r>
    </w:p>
    <w:p w:rsidR="00383BE2" w:rsidRPr="00383BE2" w:rsidRDefault="00383BE2" w:rsidP="00383BE2">
      <w:pPr>
        <w:shd w:val="clear" w:color="auto" w:fill="FFFFFF"/>
        <w:tabs>
          <w:tab w:val="left" w:pos="709"/>
          <w:tab w:val="left" w:pos="851"/>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383BE2">
        <w:rPr>
          <w:rFonts w:ascii="Times New Roman" w:eastAsia="Calibri" w:hAnsi="Times New Roman" w:cs="Times New Roman"/>
          <w:sz w:val="28"/>
          <w:szCs w:val="28"/>
        </w:rPr>
        <w:t>В МО Асекеевский сельсовет действует 2 аптеки (аптечные магазины) площадью 45 м</w:t>
      </w:r>
      <w:r w:rsidRPr="00383BE2">
        <w:rPr>
          <w:rFonts w:ascii="Times New Roman" w:eastAsia="Calibri" w:hAnsi="Times New Roman" w:cs="Times New Roman"/>
          <w:sz w:val="28"/>
          <w:szCs w:val="28"/>
          <w:vertAlign w:val="superscript"/>
        </w:rPr>
        <w:t>2</w:t>
      </w:r>
      <w:r w:rsidRPr="00383BE2">
        <w:rPr>
          <w:rFonts w:ascii="Times New Roman" w:eastAsia="Calibri" w:hAnsi="Times New Roman" w:cs="Times New Roman"/>
          <w:sz w:val="28"/>
          <w:szCs w:val="28"/>
        </w:rPr>
        <w:t xml:space="preserve"> и 1 аптечный пункт. Данные о количестве аптек предоставлены по Асекеевскому району в целом – 3 коммерческие аптеки и 3 аптечных пункта, общей площадью 598,8 кв.м.</w:t>
      </w:r>
    </w:p>
    <w:p w:rsidR="00383BE2" w:rsidRPr="00383BE2" w:rsidRDefault="00383BE2" w:rsidP="00383BE2">
      <w:pPr>
        <w:spacing w:after="0" w:line="240" w:lineRule="auto"/>
        <w:ind w:firstLine="709"/>
        <w:jc w:val="both"/>
        <w:rPr>
          <w:rFonts w:ascii="Times New Roman" w:eastAsia="Calibri" w:hAnsi="Times New Roman" w:cs="Times New Roman"/>
          <w:sz w:val="28"/>
          <w:szCs w:val="28"/>
        </w:rPr>
      </w:pPr>
    </w:p>
    <w:p w:rsidR="00383BE2" w:rsidRPr="00383BE2" w:rsidRDefault="00383BE2" w:rsidP="00383BE2">
      <w:pPr>
        <w:spacing w:after="0" w:line="240" w:lineRule="auto"/>
        <w:ind w:firstLine="709"/>
        <w:jc w:val="both"/>
        <w:rPr>
          <w:rFonts w:ascii="Times New Roman" w:eastAsia="Calibri" w:hAnsi="Times New Roman" w:cs="Times New Roman"/>
          <w:i/>
          <w:sz w:val="28"/>
          <w:szCs w:val="28"/>
        </w:rPr>
      </w:pPr>
      <w:r w:rsidRPr="00383BE2">
        <w:rPr>
          <w:rFonts w:ascii="Times New Roman" w:eastAsia="Calibri" w:hAnsi="Times New Roman" w:cs="Times New Roman"/>
          <w:b/>
          <w:i/>
          <w:sz w:val="28"/>
          <w:szCs w:val="28"/>
        </w:rPr>
        <w:t xml:space="preserve">Вывод: </w:t>
      </w:r>
      <w:r w:rsidRPr="00383BE2">
        <w:rPr>
          <w:rFonts w:ascii="Times New Roman" w:eastAsia="Calibri" w:hAnsi="Times New Roman" w:cs="Times New Roman"/>
          <w:sz w:val="28"/>
          <w:szCs w:val="28"/>
        </w:rPr>
        <w:t>Программа «Комплексное развитие социальной инфраструктуры муниципального образования Асекеевский сельсовет Асекеевского района Оренбургской области на 2017-2030 годы» от 26.05.2017 № 59 предусматривает увеличение мощности отделения скорой медицинской помощи на 3 автомашины в больнице с. Асекеево (срок реализации – 2027-2030гг.), а также повышение качества оказания медицинской помощи за счет оснащения учреждений здравоохранения современным диагностическим оборудованием (срок реализации – 2027-2030гг.).</w:t>
      </w:r>
    </w:p>
    <w:p w:rsidR="00383BE2" w:rsidRPr="001112C9" w:rsidRDefault="00383BE2" w:rsidP="00383BE2">
      <w:pPr>
        <w:pStyle w:val="3"/>
        <w:spacing w:before="0" w:after="0"/>
        <w:ind w:firstLine="709"/>
        <w:jc w:val="both"/>
        <w:rPr>
          <w:rFonts w:eastAsia="Calibri" w:cs="Times New Roman"/>
          <w:bCs w:val="0"/>
          <w:sz w:val="28"/>
          <w:szCs w:val="28"/>
          <w:lang w:eastAsia="en-US"/>
        </w:rPr>
      </w:pPr>
      <w:bookmarkStart w:id="53" w:name="_Toc108531575"/>
      <w:r w:rsidRPr="001112C9">
        <w:rPr>
          <w:rFonts w:eastAsia="Calibri" w:cs="Times New Roman"/>
          <w:bCs w:val="0"/>
          <w:sz w:val="28"/>
          <w:szCs w:val="28"/>
          <w:lang w:eastAsia="en-US"/>
        </w:rPr>
        <w:t>В настоящее время МО обеспечено объектами здравоохранения.</w:t>
      </w:r>
      <w:bookmarkEnd w:id="53"/>
    </w:p>
    <w:p w:rsidR="001112C9" w:rsidRPr="001112C9" w:rsidRDefault="001112C9" w:rsidP="001112C9"/>
    <w:p w:rsidR="0025759D" w:rsidRPr="001112C9" w:rsidRDefault="00BD669A" w:rsidP="00383BE2">
      <w:pPr>
        <w:pStyle w:val="3"/>
        <w:spacing w:before="0" w:after="0"/>
        <w:ind w:firstLine="709"/>
        <w:jc w:val="both"/>
        <w:rPr>
          <w:rFonts w:cs="Times New Roman"/>
          <w:b/>
          <w:sz w:val="28"/>
          <w:szCs w:val="28"/>
        </w:rPr>
      </w:pPr>
      <w:bookmarkStart w:id="54" w:name="_Toc108531576"/>
      <w:r w:rsidRPr="001112C9">
        <w:rPr>
          <w:rFonts w:cs="Times New Roman"/>
          <w:b/>
          <w:sz w:val="28"/>
          <w:szCs w:val="28"/>
        </w:rPr>
        <w:t>Система культур</w:t>
      </w:r>
      <w:bookmarkEnd w:id="51"/>
      <w:bookmarkEnd w:id="52"/>
      <w:r w:rsidRPr="001112C9">
        <w:rPr>
          <w:rFonts w:cs="Times New Roman"/>
          <w:b/>
          <w:sz w:val="28"/>
          <w:szCs w:val="28"/>
        </w:rPr>
        <w:t>ы</w:t>
      </w:r>
      <w:bookmarkEnd w:id="54"/>
    </w:p>
    <w:p w:rsidR="00383BE2" w:rsidRPr="00383BE2" w:rsidRDefault="00383BE2" w:rsidP="00383BE2">
      <w:pPr>
        <w:shd w:val="clear" w:color="auto" w:fill="FFFFFF"/>
        <w:tabs>
          <w:tab w:val="left" w:pos="709"/>
          <w:tab w:val="left" w:pos="851"/>
        </w:tabs>
        <w:spacing w:after="0" w:line="240" w:lineRule="auto"/>
        <w:ind w:firstLine="709"/>
        <w:contextualSpacing/>
        <w:jc w:val="both"/>
        <w:rPr>
          <w:rFonts w:ascii="Times New Roman" w:eastAsia="Times New Roman" w:hAnsi="Times New Roman" w:cs="Times New Roman"/>
          <w:sz w:val="28"/>
          <w:szCs w:val="28"/>
          <w:lang w:eastAsia="ar-SA"/>
        </w:rPr>
      </w:pPr>
      <w:r w:rsidRPr="001112C9">
        <w:rPr>
          <w:rFonts w:ascii="Times New Roman" w:eastAsia="Times New Roman" w:hAnsi="Times New Roman" w:cs="Times New Roman"/>
          <w:sz w:val="28"/>
          <w:szCs w:val="28"/>
          <w:lang w:eastAsia="ar-SA"/>
        </w:rPr>
        <w:t>Сфера культурно-досуговой деятельности является одним из важнейших социальных факторов, определяющих качество жизни населения. Развитие этой сферы обеспечивает не только удовлетворение культурных запросов, но и формирование</w:t>
      </w:r>
      <w:r w:rsidRPr="00383BE2">
        <w:rPr>
          <w:rFonts w:ascii="Times New Roman" w:eastAsia="Times New Roman" w:hAnsi="Times New Roman" w:cs="Times New Roman"/>
          <w:sz w:val="28"/>
          <w:szCs w:val="28"/>
          <w:lang w:eastAsia="ar-SA"/>
        </w:rPr>
        <w:t xml:space="preserve"> их, что является одним из средств уменьшения оттока молодежи.</w:t>
      </w:r>
    </w:p>
    <w:p w:rsidR="00383BE2" w:rsidRPr="00383BE2" w:rsidRDefault="00383BE2" w:rsidP="00383BE2">
      <w:pPr>
        <w:shd w:val="clear" w:color="auto" w:fill="FFFFFF"/>
        <w:tabs>
          <w:tab w:val="left" w:pos="709"/>
          <w:tab w:val="left" w:pos="851"/>
        </w:tabs>
        <w:spacing w:after="0" w:line="240" w:lineRule="auto"/>
        <w:ind w:firstLine="709"/>
        <w:contextualSpacing/>
        <w:jc w:val="both"/>
        <w:rPr>
          <w:rFonts w:ascii="Times New Roman" w:eastAsia="Times New Roman" w:hAnsi="Times New Roman" w:cs="Times New Roman"/>
          <w:sz w:val="28"/>
          <w:szCs w:val="28"/>
          <w:lang w:eastAsia="ar-SA"/>
        </w:rPr>
      </w:pPr>
      <w:r w:rsidRPr="00383BE2">
        <w:rPr>
          <w:rFonts w:ascii="Times New Roman" w:eastAsia="Times New Roman" w:hAnsi="Times New Roman" w:cs="Times New Roman"/>
          <w:sz w:val="28"/>
          <w:szCs w:val="28"/>
          <w:lang w:eastAsia="ar-SA"/>
        </w:rPr>
        <w:lastRenderedPageBreak/>
        <w:t>Потребности в сфере культуры и досуга определяются возрастом, семейным положением, уровнем образования, исторически сложившимися национальными традициями и жизненным укладом.</w:t>
      </w:r>
    </w:p>
    <w:p w:rsidR="00383BE2" w:rsidRPr="00383BE2" w:rsidRDefault="00383BE2" w:rsidP="00383BE2">
      <w:pPr>
        <w:shd w:val="clear" w:color="auto" w:fill="FFFFFF"/>
        <w:tabs>
          <w:tab w:val="left" w:pos="709"/>
          <w:tab w:val="left" w:pos="851"/>
        </w:tabs>
        <w:spacing w:after="0" w:line="240" w:lineRule="auto"/>
        <w:ind w:firstLine="709"/>
        <w:contextualSpacing/>
        <w:jc w:val="both"/>
        <w:rPr>
          <w:rFonts w:ascii="Times New Roman" w:eastAsia="Times New Roman" w:hAnsi="Times New Roman" w:cs="Times New Roman"/>
          <w:sz w:val="28"/>
          <w:szCs w:val="28"/>
          <w:lang w:eastAsia="ar-SA"/>
        </w:rPr>
      </w:pPr>
      <w:r w:rsidRPr="00383BE2">
        <w:rPr>
          <w:rFonts w:ascii="Times New Roman" w:eastAsia="Times New Roman" w:hAnsi="Times New Roman" w:cs="Times New Roman"/>
          <w:sz w:val="28"/>
          <w:szCs w:val="28"/>
          <w:lang w:eastAsia="ar-SA"/>
        </w:rPr>
        <w:t xml:space="preserve">По данным руководителя отдела культуры администрации Асекеевского района на территории МО Асекеевский сельсовет существуют такие объекты культуры: </w:t>
      </w:r>
    </w:p>
    <w:p w:rsidR="00383BE2" w:rsidRPr="00383BE2" w:rsidRDefault="00383BE2" w:rsidP="00383BE2">
      <w:pPr>
        <w:shd w:val="clear" w:color="auto" w:fill="FFFFFF"/>
        <w:tabs>
          <w:tab w:val="left" w:pos="709"/>
          <w:tab w:val="left" w:pos="851"/>
        </w:tabs>
        <w:spacing w:after="0" w:line="240" w:lineRule="auto"/>
        <w:ind w:firstLine="709"/>
        <w:contextualSpacing/>
        <w:jc w:val="both"/>
        <w:rPr>
          <w:rFonts w:ascii="Times New Roman" w:eastAsia="Times New Roman" w:hAnsi="Times New Roman" w:cs="Times New Roman"/>
          <w:sz w:val="28"/>
          <w:szCs w:val="28"/>
          <w:lang w:eastAsia="ar-SA"/>
        </w:rPr>
      </w:pPr>
      <w:r w:rsidRPr="00383BE2">
        <w:rPr>
          <w:rFonts w:ascii="Times New Roman" w:eastAsia="Times New Roman" w:hAnsi="Times New Roman" w:cs="Times New Roman"/>
          <w:sz w:val="28"/>
          <w:szCs w:val="28"/>
          <w:lang w:eastAsia="ar-SA"/>
        </w:rPr>
        <w:t>- районный дом культуры «Романтика», расположенный в с.Асекеево, по ул.Набережная, 13 а – число посадочных мест – 380;</w:t>
      </w:r>
    </w:p>
    <w:p w:rsidR="00383BE2" w:rsidRPr="00383BE2" w:rsidRDefault="00383BE2" w:rsidP="00383BE2">
      <w:pPr>
        <w:shd w:val="clear" w:color="auto" w:fill="FFFFFF"/>
        <w:tabs>
          <w:tab w:val="left" w:pos="709"/>
          <w:tab w:val="left" w:pos="851"/>
        </w:tabs>
        <w:spacing w:after="0" w:line="240" w:lineRule="auto"/>
        <w:ind w:firstLine="709"/>
        <w:contextualSpacing/>
        <w:jc w:val="both"/>
        <w:rPr>
          <w:rFonts w:ascii="Times New Roman" w:eastAsia="Times New Roman" w:hAnsi="Times New Roman" w:cs="Times New Roman"/>
          <w:sz w:val="28"/>
          <w:szCs w:val="28"/>
          <w:lang w:eastAsia="ar-SA"/>
        </w:rPr>
      </w:pPr>
      <w:r w:rsidRPr="00383BE2">
        <w:rPr>
          <w:rFonts w:ascii="Times New Roman" w:eastAsia="Times New Roman" w:hAnsi="Times New Roman" w:cs="Times New Roman"/>
          <w:sz w:val="28"/>
          <w:szCs w:val="28"/>
          <w:lang w:eastAsia="ar-SA"/>
        </w:rPr>
        <w:t>- детская школа искусств, расположенная в с .Асекеево, ул.Чапаева, 27 – число учащихся в 2008 – 2009 учебном году, обучающихся в пяти отделениях – 192 человека;</w:t>
      </w:r>
    </w:p>
    <w:p w:rsidR="00383BE2" w:rsidRPr="00383BE2" w:rsidRDefault="00383BE2" w:rsidP="00383BE2">
      <w:pPr>
        <w:shd w:val="clear" w:color="auto" w:fill="FFFFFF"/>
        <w:tabs>
          <w:tab w:val="left" w:pos="709"/>
          <w:tab w:val="left" w:pos="851"/>
        </w:tabs>
        <w:spacing w:after="0" w:line="240" w:lineRule="auto"/>
        <w:ind w:firstLine="709"/>
        <w:contextualSpacing/>
        <w:jc w:val="both"/>
        <w:rPr>
          <w:rFonts w:ascii="Times New Roman" w:eastAsia="Times New Roman" w:hAnsi="Times New Roman" w:cs="Times New Roman"/>
          <w:sz w:val="28"/>
          <w:szCs w:val="28"/>
          <w:lang w:eastAsia="ar-SA"/>
        </w:rPr>
      </w:pPr>
      <w:r w:rsidRPr="00383BE2">
        <w:rPr>
          <w:rFonts w:ascii="Times New Roman" w:eastAsia="Times New Roman" w:hAnsi="Times New Roman" w:cs="Times New Roman"/>
          <w:sz w:val="28"/>
          <w:szCs w:val="28"/>
          <w:lang w:eastAsia="ar-SA"/>
        </w:rPr>
        <w:t>- районная библиотека, расположенная в с.Асекеево, ул.Набережная, 17 – читателей – 1767 человек, книговыдача – 72597 шт., посещений – 18543 (данные за 2008 год);</w:t>
      </w:r>
    </w:p>
    <w:p w:rsidR="00383BE2" w:rsidRPr="00383BE2" w:rsidRDefault="00383BE2" w:rsidP="00383BE2">
      <w:pPr>
        <w:shd w:val="clear" w:color="auto" w:fill="FFFFFF"/>
        <w:tabs>
          <w:tab w:val="left" w:pos="709"/>
          <w:tab w:val="left" w:pos="851"/>
        </w:tabs>
        <w:spacing w:after="0" w:line="240" w:lineRule="auto"/>
        <w:ind w:firstLine="709"/>
        <w:contextualSpacing/>
        <w:jc w:val="both"/>
        <w:rPr>
          <w:rFonts w:ascii="Times New Roman" w:eastAsia="Times New Roman" w:hAnsi="Times New Roman" w:cs="Times New Roman"/>
          <w:sz w:val="28"/>
          <w:szCs w:val="28"/>
          <w:lang w:eastAsia="ar-SA"/>
        </w:rPr>
      </w:pPr>
      <w:r w:rsidRPr="00383BE2">
        <w:rPr>
          <w:rFonts w:ascii="Times New Roman" w:eastAsia="Times New Roman" w:hAnsi="Times New Roman" w:cs="Times New Roman"/>
          <w:sz w:val="28"/>
          <w:szCs w:val="28"/>
          <w:lang w:eastAsia="ar-SA"/>
        </w:rPr>
        <w:t>- детская библиотека, расположенная в с.Асекеево, ул.Чапаева, 24 – читателей – 1205 человек, книговыдача – 37550 шт., посещений – 12400 (данные за 2008 год);</w:t>
      </w:r>
    </w:p>
    <w:p w:rsidR="00383BE2" w:rsidRPr="00383BE2" w:rsidRDefault="00383BE2" w:rsidP="00383BE2">
      <w:pPr>
        <w:shd w:val="clear" w:color="auto" w:fill="FFFFFF"/>
        <w:tabs>
          <w:tab w:val="left" w:pos="709"/>
          <w:tab w:val="left" w:pos="851"/>
        </w:tabs>
        <w:spacing w:after="0" w:line="240" w:lineRule="auto"/>
        <w:ind w:firstLine="709"/>
        <w:contextualSpacing/>
        <w:jc w:val="both"/>
        <w:rPr>
          <w:rFonts w:ascii="Times New Roman" w:eastAsia="Times New Roman" w:hAnsi="Times New Roman" w:cs="Times New Roman"/>
          <w:sz w:val="28"/>
          <w:szCs w:val="28"/>
          <w:lang w:eastAsia="ar-SA"/>
        </w:rPr>
      </w:pPr>
      <w:r w:rsidRPr="00383BE2">
        <w:rPr>
          <w:rFonts w:ascii="Times New Roman" w:eastAsia="Times New Roman" w:hAnsi="Times New Roman" w:cs="Times New Roman"/>
          <w:sz w:val="28"/>
          <w:szCs w:val="28"/>
          <w:lang w:eastAsia="ar-SA"/>
        </w:rPr>
        <w:t>- народный музей, расположенный в с.Асекеево, ул.Салихьянова, 2в – число посетителей 4100 человек в год (2008 г.).</w:t>
      </w:r>
    </w:p>
    <w:p w:rsidR="0049576A" w:rsidRPr="001112C9" w:rsidRDefault="00383BE2" w:rsidP="00383BE2">
      <w:pPr>
        <w:shd w:val="clear" w:color="auto" w:fill="FFFFFF"/>
        <w:tabs>
          <w:tab w:val="left" w:pos="709"/>
          <w:tab w:val="left" w:pos="851"/>
        </w:tabs>
        <w:spacing w:after="0" w:line="240" w:lineRule="auto"/>
        <w:ind w:firstLine="709"/>
        <w:contextualSpacing/>
        <w:jc w:val="both"/>
        <w:rPr>
          <w:rFonts w:ascii="Times New Roman" w:hAnsi="Times New Roman" w:cs="Times New Roman"/>
          <w:sz w:val="28"/>
          <w:szCs w:val="28"/>
        </w:rPr>
      </w:pPr>
      <w:r w:rsidRPr="001112C9">
        <w:rPr>
          <w:rFonts w:ascii="Times New Roman" w:eastAsia="Times New Roman" w:hAnsi="Times New Roman" w:cs="Times New Roman"/>
          <w:sz w:val="28"/>
          <w:szCs w:val="28"/>
          <w:lang w:eastAsia="ar-SA"/>
        </w:rPr>
        <w:t>Перспективное строительство объектов культуры не планируется, объекты, находящиеся в стадии реконструкции не имеются</w:t>
      </w:r>
    </w:p>
    <w:p w:rsidR="0049576A" w:rsidRPr="001112C9" w:rsidRDefault="0049576A" w:rsidP="000B3D85">
      <w:pPr>
        <w:tabs>
          <w:tab w:val="left" w:pos="1134"/>
        </w:tabs>
        <w:spacing w:after="0" w:line="240" w:lineRule="auto"/>
        <w:ind w:firstLine="709"/>
        <w:contextualSpacing/>
        <w:jc w:val="both"/>
        <w:rPr>
          <w:rFonts w:ascii="Times New Roman" w:hAnsi="Times New Roman" w:cs="Times New Roman"/>
          <w:i/>
          <w:sz w:val="28"/>
          <w:szCs w:val="28"/>
        </w:rPr>
      </w:pPr>
    </w:p>
    <w:p w:rsidR="00BD669A" w:rsidRPr="001112C9" w:rsidRDefault="00BD669A" w:rsidP="00BD669A">
      <w:pPr>
        <w:pStyle w:val="3"/>
        <w:spacing w:before="0" w:after="0"/>
        <w:ind w:firstLine="709"/>
        <w:jc w:val="both"/>
        <w:rPr>
          <w:b/>
          <w:sz w:val="28"/>
          <w:szCs w:val="28"/>
        </w:rPr>
      </w:pPr>
      <w:bookmarkStart w:id="55" w:name="_Toc385267355"/>
      <w:bookmarkStart w:id="56" w:name="_Toc108531577"/>
      <w:r w:rsidRPr="001112C9">
        <w:rPr>
          <w:b/>
          <w:sz w:val="28"/>
          <w:szCs w:val="28"/>
        </w:rPr>
        <w:t>Спортивные учреждения</w:t>
      </w:r>
      <w:bookmarkEnd w:id="55"/>
      <w:bookmarkEnd w:id="56"/>
    </w:p>
    <w:p w:rsidR="001112C9" w:rsidRPr="001112C9" w:rsidRDefault="001112C9" w:rsidP="001112C9">
      <w:pPr>
        <w:widowControl w:val="0"/>
        <w:tabs>
          <w:tab w:val="left" w:pos="709"/>
        </w:tabs>
        <w:spacing w:after="0" w:line="240" w:lineRule="auto"/>
        <w:ind w:firstLine="709"/>
        <w:contextualSpacing/>
        <w:jc w:val="both"/>
        <w:rPr>
          <w:rFonts w:ascii="Times New Roman" w:eastAsia="Calibri" w:hAnsi="Times New Roman" w:cs="Times New Roman"/>
          <w:sz w:val="28"/>
          <w:szCs w:val="28"/>
        </w:rPr>
      </w:pPr>
      <w:bookmarkStart w:id="57" w:name="_Toc6396363"/>
      <w:r w:rsidRPr="001112C9">
        <w:rPr>
          <w:rFonts w:ascii="Times New Roman" w:eastAsia="Calibri" w:hAnsi="Times New Roman" w:cs="Times New Roman"/>
          <w:sz w:val="28"/>
          <w:szCs w:val="28"/>
        </w:rPr>
        <w:t>Физическая культура и спорт - это один из видов человеческой деятельности, направленной на физическое совершенствование как населения в целом, так и каждого отдельного человека, деятельности, оказывающей оздоровительное, воспитательное, политическое и социально-экономическое воздействие на общественное развитие человечества.</w:t>
      </w:r>
    </w:p>
    <w:p w:rsidR="001112C9" w:rsidRPr="001112C9" w:rsidRDefault="001112C9" w:rsidP="001112C9">
      <w:pPr>
        <w:spacing w:after="0" w:line="240" w:lineRule="auto"/>
        <w:ind w:firstLine="709"/>
        <w:jc w:val="both"/>
        <w:rPr>
          <w:rFonts w:ascii="Times New Roman" w:eastAsia="Calibri" w:hAnsi="Times New Roman" w:cs="Times New Roman"/>
          <w:sz w:val="28"/>
          <w:szCs w:val="28"/>
        </w:rPr>
      </w:pPr>
      <w:r w:rsidRPr="001112C9">
        <w:rPr>
          <w:rFonts w:ascii="Times New Roman" w:eastAsia="Calibri" w:hAnsi="Times New Roman" w:cs="Times New Roman"/>
          <w:sz w:val="28"/>
          <w:szCs w:val="28"/>
        </w:rPr>
        <w:t>На территории сельсовета находятся объекты физической культуры:</w:t>
      </w:r>
    </w:p>
    <w:p w:rsidR="001112C9" w:rsidRPr="001112C9" w:rsidRDefault="001112C9" w:rsidP="00806E36">
      <w:pPr>
        <w:numPr>
          <w:ilvl w:val="0"/>
          <w:numId w:val="23"/>
        </w:numPr>
        <w:suppressAutoHyphens/>
        <w:spacing w:after="0" w:line="240" w:lineRule="auto"/>
        <w:ind w:left="0" w:firstLine="709"/>
        <w:jc w:val="both"/>
        <w:rPr>
          <w:rFonts w:ascii="Times New Roman" w:eastAsia="Calibri" w:hAnsi="Times New Roman" w:cs="Times New Roman"/>
          <w:sz w:val="28"/>
          <w:szCs w:val="28"/>
        </w:rPr>
      </w:pPr>
      <w:r w:rsidRPr="001112C9">
        <w:rPr>
          <w:rFonts w:ascii="Times New Roman" w:eastAsia="Calibri" w:hAnsi="Times New Roman" w:cs="Times New Roman"/>
          <w:sz w:val="28"/>
          <w:szCs w:val="28"/>
        </w:rPr>
        <w:t>ДЮСШ (детско-юношеская спортивная школа), в которой занималось в 2008 г. 328 детей (в 2007 г. – 1139 чел.);</w:t>
      </w:r>
    </w:p>
    <w:p w:rsidR="001112C9" w:rsidRPr="001112C9" w:rsidRDefault="001112C9" w:rsidP="00806E36">
      <w:pPr>
        <w:numPr>
          <w:ilvl w:val="0"/>
          <w:numId w:val="23"/>
        </w:numPr>
        <w:suppressAutoHyphens/>
        <w:spacing w:after="0" w:line="240" w:lineRule="auto"/>
        <w:ind w:left="0" w:firstLine="709"/>
        <w:jc w:val="both"/>
        <w:rPr>
          <w:rFonts w:ascii="Times New Roman" w:eastAsia="Calibri" w:hAnsi="Times New Roman" w:cs="Times New Roman"/>
          <w:sz w:val="28"/>
          <w:szCs w:val="28"/>
        </w:rPr>
      </w:pPr>
      <w:r w:rsidRPr="001112C9">
        <w:rPr>
          <w:rFonts w:ascii="Times New Roman" w:eastAsia="Calibri" w:hAnsi="Times New Roman" w:cs="Times New Roman"/>
          <w:sz w:val="28"/>
          <w:szCs w:val="28"/>
        </w:rPr>
        <w:t>Стадион с трибунами – 1 шт.;</w:t>
      </w:r>
    </w:p>
    <w:p w:rsidR="001112C9" w:rsidRPr="001112C9" w:rsidRDefault="001112C9" w:rsidP="00806E36">
      <w:pPr>
        <w:numPr>
          <w:ilvl w:val="0"/>
          <w:numId w:val="23"/>
        </w:numPr>
        <w:suppressAutoHyphens/>
        <w:spacing w:after="0" w:line="240" w:lineRule="auto"/>
        <w:ind w:left="0" w:firstLine="709"/>
        <w:jc w:val="both"/>
        <w:rPr>
          <w:rFonts w:ascii="Times New Roman" w:eastAsia="Calibri" w:hAnsi="Times New Roman" w:cs="Times New Roman"/>
          <w:sz w:val="28"/>
          <w:szCs w:val="28"/>
        </w:rPr>
      </w:pPr>
      <w:r w:rsidRPr="001112C9">
        <w:rPr>
          <w:rFonts w:ascii="Times New Roman" w:eastAsia="Calibri" w:hAnsi="Times New Roman" w:cs="Times New Roman"/>
          <w:sz w:val="28"/>
          <w:szCs w:val="28"/>
        </w:rPr>
        <w:t>Плоскостные спортивные сооружения – 5 шт.;</w:t>
      </w:r>
    </w:p>
    <w:p w:rsidR="001112C9" w:rsidRPr="001112C9" w:rsidRDefault="001112C9" w:rsidP="00806E36">
      <w:pPr>
        <w:numPr>
          <w:ilvl w:val="0"/>
          <w:numId w:val="23"/>
        </w:numPr>
        <w:suppressAutoHyphens/>
        <w:spacing w:after="0" w:line="240" w:lineRule="auto"/>
        <w:ind w:left="0" w:firstLine="709"/>
        <w:jc w:val="both"/>
        <w:rPr>
          <w:rFonts w:ascii="Times New Roman" w:eastAsia="Calibri" w:hAnsi="Times New Roman" w:cs="Times New Roman"/>
          <w:sz w:val="28"/>
          <w:szCs w:val="28"/>
        </w:rPr>
      </w:pPr>
      <w:r w:rsidRPr="001112C9">
        <w:rPr>
          <w:rFonts w:ascii="Times New Roman" w:eastAsia="Calibri" w:hAnsi="Times New Roman" w:cs="Times New Roman"/>
          <w:sz w:val="28"/>
          <w:szCs w:val="28"/>
        </w:rPr>
        <w:t>Спортивные залы – 2 шт.</w:t>
      </w:r>
    </w:p>
    <w:p w:rsidR="001112C9" w:rsidRPr="001112C9" w:rsidRDefault="001112C9" w:rsidP="001112C9">
      <w:pPr>
        <w:spacing w:after="0" w:line="240" w:lineRule="auto"/>
        <w:ind w:firstLine="709"/>
        <w:contextualSpacing/>
        <w:jc w:val="both"/>
        <w:rPr>
          <w:rFonts w:ascii="Times New Roman" w:eastAsia="Calibri" w:hAnsi="Times New Roman" w:cs="Times New Roman"/>
          <w:sz w:val="28"/>
          <w:szCs w:val="28"/>
        </w:rPr>
      </w:pPr>
      <w:r w:rsidRPr="001112C9">
        <w:rPr>
          <w:rFonts w:ascii="Times New Roman" w:eastAsia="Calibri" w:hAnsi="Times New Roman" w:cs="Times New Roman"/>
          <w:sz w:val="28"/>
          <w:szCs w:val="28"/>
        </w:rPr>
        <w:t>Общая площадь стадиона со спорткомплексом в с.Асекеево – 1,8 га.</w:t>
      </w:r>
    </w:p>
    <w:p w:rsidR="001112C9" w:rsidRPr="001112C9" w:rsidRDefault="001112C9" w:rsidP="001112C9">
      <w:pPr>
        <w:spacing w:after="0" w:line="240" w:lineRule="auto"/>
        <w:ind w:firstLine="709"/>
        <w:jc w:val="both"/>
        <w:rPr>
          <w:rFonts w:ascii="Times New Roman" w:eastAsia="Calibri" w:hAnsi="Times New Roman" w:cs="Times New Roman"/>
          <w:i/>
          <w:sz w:val="28"/>
          <w:szCs w:val="28"/>
        </w:rPr>
      </w:pPr>
      <w:r w:rsidRPr="001112C9">
        <w:rPr>
          <w:rFonts w:ascii="Times New Roman" w:eastAsia="Calibri" w:hAnsi="Times New Roman" w:cs="Times New Roman"/>
          <w:sz w:val="28"/>
          <w:szCs w:val="28"/>
        </w:rPr>
        <w:t>В 2009 году на территории МО «Асекеевский сельсовет» планируется ввод в эксплуатацию реконструкции бывшего комбайнового цеха под спортивный зал. В 2010 году планируется строительство физкультурно-оздоровительного комплекса с плавательным бассейном.</w:t>
      </w:r>
      <w:r w:rsidRPr="001112C9">
        <w:rPr>
          <w:rFonts w:ascii="Times New Roman" w:eastAsia="Calibri" w:hAnsi="Times New Roman" w:cs="Times New Roman"/>
          <w:i/>
          <w:sz w:val="28"/>
          <w:szCs w:val="28"/>
        </w:rPr>
        <w:t xml:space="preserve"> </w:t>
      </w:r>
    </w:p>
    <w:p w:rsidR="001112C9" w:rsidRPr="001112C9" w:rsidRDefault="001112C9" w:rsidP="001112C9">
      <w:pPr>
        <w:spacing w:after="0" w:line="240" w:lineRule="auto"/>
        <w:ind w:firstLine="709"/>
        <w:jc w:val="both"/>
        <w:rPr>
          <w:rFonts w:ascii="Times New Roman" w:eastAsia="Calibri" w:hAnsi="Times New Roman" w:cs="Times New Roman"/>
          <w:bCs/>
          <w:sz w:val="28"/>
          <w:szCs w:val="28"/>
          <w:lang w:eastAsia="ru-RU"/>
        </w:rPr>
      </w:pPr>
    </w:p>
    <w:p w:rsidR="001112C9" w:rsidRPr="001112C9" w:rsidRDefault="001112C9" w:rsidP="001112C9">
      <w:pPr>
        <w:spacing w:after="0" w:line="240" w:lineRule="auto"/>
        <w:ind w:firstLine="709"/>
        <w:jc w:val="both"/>
        <w:rPr>
          <w:rFonts w:ascii="Times New Roman" w:eastAsia="Calibri" w:hAnsi="Times New Roman" w:cs="Times New Roman"/>
          <w:bCs/>
          <w:sz w:val="28"/>
          <w:szCs w:val="28"/>
          <w:lang w:eastAsia="ru-RU"/>
        </w:rPr>
      </w:pPr>
    </w:p>
    <w:p w:rsidR="001112C9" w:rsidRPr="001112C9" w:rsidRDefault="001112C9" w:rsidP="001112C9">
      <w:pPr>
        <w:keepNext/>
        <w:suppressAutoHyphens/>
        <w:spacing w:after="0" w:line="240" w:lineRule="auto"/>
        <w:ind w:firstLine="709"/>
        <w:jc w:val="both"/>
        <w:outlineLvl w:val="2"/>
        <w:rPr>
          <w:rFonts w:ascii="Times New Roman" w:eastAsia="Times New Roman" w:hAnsi="Times New Roman" w:cs="Times New Roman"/>
          <w:b/>
          <w:bCs/>
          <w:i/>
          <w:sz w:val="28"/>
          <w:szCs w:val="28"/>
          <w:lang w:eastAsia="ru-RU"/>
        </w:rPr>
      </w:pPr>
      <w:bookmarkStart w:id="58" w:name="_Toc348992308"/>
      <w:bookmarkStart w:id="59" w:name="_Toc380055209"/>
      <w:bookmarkStart w:id="60" w:name="_Toc108531578"/>
      <w:r w:rsidRPr="001112C9">
        <w:rPr>
          <w:rFonts w:ascii="Times New Roman" w:eastAsia="Times New Roman" w:hAnsi="Times New Roman" w:cs="Times New Roman"/>
          <w:b/>
          <w:bCs/>
          <w:i/>
          <w:sz w:val="28"/>
          <w:szCs w:val="28"/>
          <w:lang w:eastAsia="ru-RU"/>
        </w:rPr>
        <w:lastRenderedPageBreak/>
        <w:t xml:space="preserve">Система </w:t>
      </w:r>
      <w:r w:rsidRPr="001112C9">
        <w:rPr>
          <w:rFonts w:ascii="Times New Roman" w:eastAsia="Times New Roman" w:hAnsi="Times New Roman" w:cs="Arial"/>
          <w:b/>
          <w:i/>
          <w:sz w:val="28"/>
          <w:szCs w:val="28"/>
          <w:lang w:eastAsia="ru-RU"/>
        </w:rPr>
        <w:t xml:space="preserve">коммунального и бытового </w:t>
      </w:r>
      <w:r w:rsidRPr="001112C9">
        <w:rPr>
          <w:rFonts w:ascii="Times New Roman" w:eastAsia="Times New Roman" w:hAnsi="Times New Roman" w:cs="Times New Roman"/>
          <w:b/>
          <w:bCs/>
          <w:i/>
          <w:sz w:val="28"/>
          <w:szCs w:val="28"/>
          <w:lang w:eastAsia="ru-RU"/>
        </w:rPr>
        <w:t>обслуживания</w:t>
      </w:r>
      <w:bookmarkEnd w:id="58"/>
      <w:bookmarkEnd w:id="59"/>
      <w:bookmarkEnd w:id="60"/>
    </w:p>
    <w:p w:rsidR="001112C9" w:rsidRPr="001112C9" w:rsidRDefault="001112C9" w:rsidP="001112C9">
      <w:pPr>
        <w:spacing w:after="0" w:line="240" w:lineRule="auto"/>
        <w:ind w:firstLine="709"/>
        <w:jc w:val="both"/>
        <w:rPr>
          <w:rFonts w:ascii="Times New Roman" w:eastAsia="Calibri" w:hAnsi="Times New Roman" w:cs="Times New Roman"/>
          <w:bCs/>
          <w:sz w:val="28"/>
          <w:szCs w:val="28"/>
        </w:rPr>
      </w:pPr>
      <w:r w:rsidRPr="001112C9">
        <w:rPr>
          <w:rFonts w:ascii="Times New Roman" w:eastAsia="Calibri" w:hAnsi="Times New Roman" w:cs="Times New Roman"/>
          <w:bCs/>
          <w:sz w:val="28"/>
          <w:szCs w:val="28"/>
        </w:rPr>
        <w:t xml:space="preserve">В Асекеевском сельсовете имеются еще предприятия коммунального и бытового обслуживания различного профиля, сосредоточенные в селе Асекеево: </w:t>
      </w:r>
    </w:p>
    <w:p w:rsidR="001112C9" w:rsidRPr="001112C9" w:rsidRDefault="001112C9" w:rsidP="00806E36">
      <w:pPr>
        <w:numPr>
          <w:ilvl w:val="0"/>
          <w:numId w:val="24"/>
        </w:numPr>
        <w:suppressAutoHyphens/>
        <w:spacing w:after="0" w:line="240" w:lineRule="auto"/>
        <w:ind w:left="0" w:firstLine="709"/>
        <w:jc w:val="both"/>
        <w:rPr>
          <w:rFonts w:ascii="Times New Roman" w:eastAsia="Calibri" w:hAnsi="Times New Roman" w:cs="Times New Roman"/>
          <w:bCs/>
          <w:sz w:val="28"/>
          <w:szCs w:val="28"/>
        </w:rPr>
      </w:pPr>
      <w:r w:rsidRPr="001112C9">
        <w:rPr>
          <w:rFonts w:ascii="Times New Roman" w:eastAsia="Calibri" w:hAnsi="Times New Roman" w:cs="Times New Roman"/>
          <w:bCs/>
          <w:sz w:val="28"/>
          <w:szCs w:val="28"/>
        </w:rPr>
        <w:t>автовокзал,</w:t>
      </w:r>
    </w:p>
    <w:p w:rsidR="001112C9" w:rsidRPr="001112C9" w:rsidRDefault="001112C9" w:rsidP="00806E36">
      <w:pPr>
        <w:numPr>
          <w:ilvl w:val="0"/>
          <w:numId w:val="24"/>
        </w:numPr>
        <w:suppressAutoHyphens/>
        <w:spacing w:after="0" w:line="240" w:lineRule="auto"/>
        <w:ind w:left="0" w:firstLine="709"/>
        <w:jc w:val="both"/>
        <w:rPr>
          <w:rFonts w:ascii="Times New Roman" w:eastAsia="Calibri" w:hAnsi="Times New Roman" w:cs="Times New Roman"/>
          <w:bCs/>
          <w:sz w:val="28"/>
          <w:szCs w:val="28"/>
        </w:rPr>
      </w:pPr>
      <w:r w:rsidRPr="001112C9">
        <w:rPr>
          <w:rFonts w:ascii="Times New Roman" w:eastAsia="Calibri" w:hAnsi="Times New Roman" w:cs="Times New Roman"/>
          <w:bCs/>
          <w:sz w:val="28"/>
          <w:szCs w:val="28"/>
        </w:rPr>
        <w:t>автотранспортные предприятия пассажирских перевозок,</w:t>
      </w:r>
    </w:p>
    <w:p w:rsidR="001112C9" w:rsidRPr="001112C9" w:rsidRDefault="001112C9" w:rsidP="00806E36">
      <w:pPr>
        <w:numPr>
          <w:ilvl w:val="0"/>
          <w:numId w:val="24"/>
        </w:numPr>
        <w:suppressAutoHyphens/>
        <w:spacing w:after="0" w:line="240" w:lineRule="auto"/>
        <w:ind w:left="0" w:firstLine="709"/>
        <w:jc w:val="both"/>
        <w:rPr>
          <w:rFonts w:ascii="Times New Roman" w:eastAsia="Calibri" w:hAnsi="Times New Roman" w:cs="Times New Roman"/>
          <w:bCs/>
          <w:sz w:val="28"/>
          <w:szCs w:val="28"/>
        </w:rPr>
      </w:pPr>
      <w:r w:rsidRPr="001112C9">
        <w:rPr>
          <w:rFonts w:ascii="Times New Roman" w:eastAsia="Calibri" w:hAnsi="Times New Roman" w:cs="Times New Roman"/>
          <w:bCs/>
          <w:sz w:val="28"/>
          <w:szCs w:val="28"/>
        </w:rPr>
        <w:t>сберегательный банк,</w:t>
      </w:r>
    </w:p>
    <w:p w:rsidR="001112C9" w:rsidRPr="001112C9" w:rsidRDefault="001112C9" w:rsidP="00806E36">
      <w:pPr>
        <w:numPr>
          <w:ilvl w:val="0"/>
          <w:numId w:val="24"/>
        </w:numPr>
        <w:suppressAutoHyphens/>
        <w:spacing w:after="0" w:line="240" w:lineRule="auto"/>
        <w:ind w:left="0" w:firstLine="709"/>
        <w:jc w:val="both"/>
        <w:rPr>
          <w:rFonts w:ascii="Times New Roman" w:eastAsia="Calibri" w:hAnsi="Times New Roman" w:cs="Times New Roman"/>
          <w:bCs/>
          <w:sz w:val="28"/>
          <w:szCs w:val="28"/>
        </w:rPr>
      </w:pPr>
      <w:r w:rsidRPr="001112C9">
        <w:rPr>
          <w:rFonts w:ascii="Times New Roman" w:eastAsia="Calibri" w:hAnsi="Times New Roman" w:cs="Times New Roman"/>
          <w:bCs/>
          <w:sz w:val="28"/>
          <w:szCs w:val="28"/>
        </w:rPr>
        <w:t>предприятия обслуживания, ремонта и продажи сельскохозяйственной техники,</w:t>
      </w:r>
    </w:p>
    <w:p w:rsidR="001112C9" w:rsidRPr="001112C9" w:rsidRDefault="001112C9" w:rsidP="00806E36">
      <w:pPr>
        <w:numPr>
          <w:ilvl w:val="0"/>
          <w:numId w:val="24"/>
        </w:numPr>
        <w:suppressAutoHyphens/>
        <w:spacing w:after="0" w:line="240" w:lineRule="auto"/>
        <w:ind w:left="0" w:firstLine="709"/>
        <w:jc w:val="both"/>
        <w:rPr>
          <w:rFonts w:ascii="Times New Roman" w:eastAsia="Calibri" w:hAnsi="Times New Roman" w:cs="Times New Roman"/>
          <w:bCs/>
          <w:sz w:val="28"/>
          <w:szCs w:val="28"/>
        </w:rPr>
      </w:pPr>
      <w:r w:rsidRPr="001112C9">
        <w:rPr>
          <w:rFonts w:ascii="Times New Roman" w:eastAsia="Calibri" w:hAnsi="Times New Roman" w:cs="Times New Roman"/>
          <w:bCs/>
          <w:sz w:val="28"/>
          <w:szCs w:val="28"/>
        </w:rPr>
        <w:t>дом быта (ул. Набережная, 21),</w:t>
      </w:r>
    </w:p>
    <w:p w:rsidR="001112C9" w:rsidRPr="001112C9" w:rsidRDefault="001112C9" w:rsidP="00806E36">
      <w:pPr>
        <w:numPr>
          <w:ilvl w:val="0"/>
          <w:numId w:val="24"/>
        </w:numPr>
        <w:suppressAutoHyphens/>
        <w:spacing w:after="0" w:line="240" w:lineRule="auto"/>
        <w:ind w:left="0" w:firstLine="709"/>
        <w:jc w:val="both"/>
        <w:rPr>
          <w:rFonts w:ascii="Times New Roman" w:eastAsia="Calibri" w:hAnsi="Times New Roman" w:cs="Times New Roman"/>
          <w:bCs/>
          <w:sz w:val="28"/>
          <w:szCs w:val="28"/>
        </w:rPr>
      </w:pPr>
      <w:r w:rsidRPr="001112C9">
        <w:rPr>
          <w:rFonts w:ascii="Times New Roman" w:eastAsia="Calibri" w:hAnsi="Times New Roman" w:cs="Times New Roman"/>
          <w:bCs/>
          <w:sz w:val="28"/>
          <w:szCs w:val="28"/>
        </w:rPr>
        <w:t>ветлечебница (ш. Пилюгинское, 51),</w:t>
      </w:r>
    </w:p>
    <w:p w:rsidR="001112C9" w:rsidRPr="001112C9" w:rsidRDefault="001112C9" w:rsidP="00806E36">
      <w:pPr>
        <w:numPr>
          <w:ilvl w:val="0"/>
          <w:numId w:val="24"/>
        </w:numPr>
        <w:suppressAutoHyphens/>
        <w:spacing w:after="0" w:line="240" w:lineRule="auto"/>
        <w:ind w:left="0" w:firstLine="709"/>
        <w:jc w:val="both"/>
        <w:rPr>
          <w:rFonts w:ascii="Times New Roman" w:eastAsia="Calibri" w:hAnsi="Times New Roman" w:cs="Times New Roman"/>
          <w:bCs/>
          <w:sz w:val="28"/>
          <w:szCs w:val="28"/>
        </w:rPr>
      </w:pPr>
      <w:r w:rsidRPr="001112C9">
        <w:rPr>
          <w:rFonts w:ascii="Times New Roman" w:eastAsia="Calibri" w:hAnsi="Times New Roman" w:cs="Times New Roman"/>
          <w:bCs/>
          <w:sz w:val="28"/>
          <w:szCs w:val="28"/>
        </w:rPr>
        <w:t>гостиницы – «ФаРаГа» на 12 мест и «Тополя» на 30 мест,</w:t>
      </w:r>
    </w:p>
    <w:p w:rsidR="001112C9" w:rsidRPr="001112C9" w:rsidRDefault="001112C9" w:rsidP="00806E36">
      <w:pPr>
        <w:numPr>
          <w:ilvl w:val="0"/>
          <w:numId w:val="24"/>
        </w:numPr>
        <w:suppressAutoHyphens/>
        <w:spacing w:after="0" w:line="240" w:lineRule="auto"/>
        <w:ind w:left="0" w:firstLine="709"/>
        <w:jc w:val="both"/>
        <w:rPr>
          <w:rFonts w:ascii="Times New Roman" w:eastAsia="Calibri" w:hAnsi="Times New Roman" w:cs="Times New Roman"/>
          <w:bCs/>
          <w:sz w:val="28"/>
          <w:szCs w:val="28"/>
        </w:rPr>
      </w:pPr>
      <w:r w:rsidRPr="001112C9">
        <w:rPr>
          <w:rFonts w:ascii="Times New Roman" w:eastAsia="Calibri" w:hAnsi="Times New Roman" w:cs="Times New Roman"/>
          <w:bCs/>
          <w:sz w:val="28"/>
          <w:szCs w:val="28"/>
        </w:rPr>
        <w:t>жилищно-коммунальные услуги предоставляют: предприятия МУП ЖКХ Асекеевского сельсовета и ООО «Труид»,</w:t>
      </w:r>
    </w:p>
    <w:p w:rsidR="001112C9" w:rsidRPr="001112C9" w:rsidRDefault="001112C9" w:rsidP="00806E36">
      <w:pPr>
        <w:numPr>
          <w:ilvl w:val="0"/>
          <w:numId w:val="24"/>
        </w:numPr>
        <w:suppressAutoHyphens/>
        <w:spacing w:after="0" w:line="240" w:lineRule="auto"/>
        <w:ind w:left="0" w:firstLine="709"/>
        <w:jc w:val="both"/>
        <w:rPr>
          <w:rFonts w:ascii="Times New Roman" w:eastAsia="Calibri" w:hAnsi="Times New Roman" w:cs="Times New Roman"/>
          <w:bCs/>
          <w:sz w:val="28"/>
          <w:szCs w:val="28"/>
        </w:rPr>
      </w:pPr>
      <w:r w:rsidRPr="001112C9">
        <w:rPr>
          <w:rFonts w:ascii="Times New Roman" w:eastAsia="Calibri" w:hAnsi="Times New Roman" w:cs="Times New Roman"/>
          <w:bCs/>
          <w:sz w:val="28"/>
          <w:szCs w:val="28"/>
        </w:rPr>
        <w:t>предприятия общественного питания,</w:t>
      </w:r>
    </w:p>
    <w:p w:rsidR="001112C9" w:rsidRPr="001112C9" w:rsidRDefault="001112C9" w:rsidP="00806E36">
      <w:pPr>
        <w:numPr>
          <w:ilvl w:val="0"/>
          <w:numId w:val="24"/>
        </w:numPr>
        <w:suppressAutoHyphens/>
        <w:spacing w:after="0" w:line="240" w:lineRule="auto"/>
        <w:ind w:left="0" w:firstLine="709"/>
        <w:jc w:val="both"/>
        <w:rPr>
          <w:rFonts w:ascii="Times New Roman" w:eastAsia="Calibri" w:hAnsi="Times New Roman" w:cs="Times New Roman"/>
          <w:bCs/>
          <w:sz w:val="28"/>
          <w:szCs w:val="28"/>
        </w:rPr>
      </w:pPr>
      <w:r w:rsidRPr="001112C9">
        <w:rPr>
          <w:rFonts w:ascii="Times New Roman" w:eastAsia="Calibri" w:hAnsi="Times New Roman" w:cs="Times New Roman"/>
          <w:bCs/>
          <w:sz w:val="28"/>
          <w:szCs w:val="28"/>
        </w:rPr>
        <w:t>полиграфические услуги,</w:t>
      </w:r>
    </w:p>
    <w:p w:rsidR="001112C9" w:rsidRPr="001112C9" w:rsidRDefault="001112C9" w:rsidP="001112C9">
      <w:pPr>
        <w:tabs>
          <w:tab w:val="left" w:pos="709"/>
        </w:tabs>
        <w:spacing w:after="0" w:line="240" w:lineRule="auto"/>
        <w:ind w:firstLine="709"/>
        <w:contextualSpacing/>
        <w:jc w:val="both"/>
        <w:rPr>
          <w:rFonts w:ascii="Times New Roman" w:eastAsia="Calibri" w:hAnsi="Times New Roman" w:cs="Times New Roman"/>
          <w:spacing w:val="2"/>
          <w:sz w:val="28"/>
          <w:szCs w:val="28"/>
        </w:rPr>
      </w:pPr>
      <w:r w:rsidRPr="001112C9">
        <w:rPr>
          <w:rFonts w:ascii="Times New Roman" w:eastAsia="Calibri" w:hAnsi="Times New Roman" w:cs="Times New Roman"/>
          <w:bCs/>
          <w:sz w:val="28"/>
          <w:szCs w:val="28"/>
        </w:rPr>
        <w:t>обслуживание сантехнических систем (ул. Чапаева, 4).</w:t>
      </w:r>
    </w:p>
    <w:p w:rsidR="001112C9" w:rsidRPr="001112C9" w:rsidRDefault="001112C9" w:rsidP="001112C9">
      <w:pPr>
        <w:shd w:val="clear" w:color="auto" w:fill="FFFFFF"/>
        <w:tabs>
          <w:tab w:val="left" w:pos="709"/>
          <w:tab w:val="num" w:pos="851"/>
          <w:tab w:val="left" w:pos="1134"/>
          <w:tab w:val="left" w:pos="1843"/>
        </w:tabs>
        <w:spacing w:after="0" w:line="240" w:lineRule="auto"/>
        <w:ind w:firstLine="709"/>
        <w:contextualSpacing/>
        <w:jc w:val="both"/>
        <w:rPr>
          <w:rFonts w:ascii="Times New Roman" w:eastAsia="Calibri" w:hAnsi="Times New Roman" w:cs="Times New Roman"/>
          <w:sz w:val="28"/>
          <w:szCs w:val="28"/>
        </w:rPr>
      </w:pPr>
    </w:p>
    <w:p w:rsidR="001112C9" w:rsidRPr="001112C9" w:rsidRDefault="001112C9" w:rsidP="001112C9">
      <w:pPr>
        <w:shd w:val="clear" w:color="auto" w:fill="FFFFFF"/>
        <w:tabs>
          <w:tab w:val="left" w:pos="709"/>
          <w:tab w:val="num" w:pos="851"/>
          <w:tab w:val="left" w:pos="1134"/>
          <w:tab w:val="left" w:pos="1843"/>
        </w:tabs>
        <w:spacing w:after="0" w:line="240" w:lineRule="auto"/>
        <w:ind w:firstLine="709"/>
        <w:contextualSpacing/>
        <w:jc w:val="both"/>
        <w:rPr>
          <w:rFonts w:ascii="Times New Roman" w:eastAsia="Calibri" w:hAnsi="Times New Roman" w:cs="Times New Roman"/>
          <w:b/>
          <w:sz w:val="28"/>
          <w:szCs w:val="28"/>
        </w:rPr>
      </w:pPr>
      <w:r w:rsidRPr="001112C9">
        <w:rPr>
          <w:rFonts w:ascii="Times New Roman" w:eastAsia="Calibri" w:hAnsi="Times New Roman" w:cs="Times New Roman"/>
          <w:i/>
          <w:sz w:val="28"/>
          <w:szCs w:val="28"/>
        </w:rPr>
        <w:t xml:space="preserve">Таблица 3.1.2-2 </w:t>
      </w:r>
      <w:r w:rsidRPr="001112C9">
        <w:rPr>
          <w:rFonts w:ascii="Times New Roman" w:eastAsia="Times New Roman" w:hAnsi="Times New Roman" w:cs="Times New Roman"/>
          <w:b/>
          <w:bCs/>
          <w:sz w:val="28"/>
          <w:szCs w:val="28"/>
          <w:lang w:eastAsia="ru-RU"/>
        </w:rPr>
        <w:t>Существующие</w:t>
      </w:r>
      <w:r w:rsidRPr="001112C9">
        <w:rPr>
          <w:rFonts w:ascii="Times New Roman" w:eastAsia="Times New Roman" w:hAnsi="Times New Roman" w:cs="Times New Roman"/>
          <w:b/>
          <w:sz w:val="28"/>
          <w:szCs w:val="28"/>
          <w:lang w:eastAsia="ru-RU"/>
        </w:rPr>
        <w:t xml:space="preserve"> объекты регионального значения в области </w:t>
      </w:r>
      <w:r w:rsidRPr="001112C9">
        <w:rPr>
          <w:rFonts w:ascii="Times New Roman" w:eastAsia="Calibri" w:hAnsi="Times New Roman" w:cs="Times New Roman"/>
          <w:b/>
          <w:iCs/>
          <w:sz w:val="28"/>
          <w:szCs w:val="28"/>
        </w:rPr>
        <w:t>социального обеспечения</w:t>
      </w:r>
      <w:r w:rsidRPr="001112C9">
        <w:rPr>
          <w:rFonts w:ascii="Times New Roman" w:eastAsia="Times New Roman" w:hAnsi="Times New Roman" w:cs="Times New Roman"/>
          <w:b/>
          <w:spacing w:val="3"/>
          <w:sz w:val="28"/>
          <w:szCs w:val="28"/>
        </w:rPr>
        <w:t>, расположенные на территории Оренбургской области</w:t>
      </w:r>
    </w:p>
    <w:tbl>
      <w:tblPr>
        <w:tblStyle w:val="af0"/>
        <w:tblW w:w="9364" w:type="dxa"/>
        <w:tblInd w:w="108" w:type="dxa"/>
        <w:tblLayout w:type="fixed"/>
        <w:tblLook w:val="04A0" w:firstRow="1" w:lastRow="0" w:firstColumn="1" w:lastColumn="0" w:noHBand="0" w:noVBand="1"/>
      </w:tblPr>
      <w:tblGrid>
        <w:gridCol w:w="426"/>
        <w:gridCol w:w="1701"/>
        <w:gridCol w:w="2835"/>
        <w:gridCol w:w="1284"/>
        <w:gridCol w:w="2196"/>
        <w:gridCol w:w="922"/>
      </w:tblGrid>
      <w:tr w:rsidR="001112C9" w:rsidRPr="001112C9" w:rsidTr="001112C9">
        <w:tc>
          <w:tcPr>
            <w:tcW w:w="426" w:type="dxa"/>
          </w:tcPr>
          <w:p w:rsidR="001112C9" w:rsidRPr="001112C9" w:rsidRDefault="001112C9" w:rsidP="001112C9">
            <w:pPr>
              <w:rPr>
                <w:rFonts w:ascii="Times New Roman" w:eastAsia="Calibri" w:hAnsi="Times New Roman" w:cs="Times New Roman"/>
                <w:b/>
                <w:sz w:val="24"/>
                <w:szCs w:val="24"/>
              </w:rPr>
            </w:pPr>
            <w:r w:rsidRPr="001112C9">
              <w:rPr>
                <w:rFonts w:ascii="Times New Roman" w:eastAsia="Calibri" w:hAnsi="Times New Roman" w:cs="Times New Roman"/>
                <w:b/>
                <w:sz w:val="24"/>
                <w:szCs w:val="24"/>
              </w:rPr>
              <w:t>№п/п</w:t>
            </w:r>
          </w:p>
        </w:tc>
        <w:tc>
          <w:tcPr>
            <w:tcW w:w="1701" w:type="dxa"/>
          </w:tcPr>
          <w:p w:rsidR="001112C9" w:rsidRPr="001112C9" w:rsidRDefault="001112C9" w:rsidP="001112C9">
            <w:pPr>
              <w:rPr>
                <w:rFonts w:ascii="Times New Roman" w:eastAsia="Calibri" w:hAnsi="Times New Roman" w:cs="Times New Roman"/>
                <w:b/>
                <w:sz w:val="24"/>
                <w:szCs w:val="24"/>
              </w:rPr>
            </w:pPr>
            <w:r w:rsidRPr="001112C9">
              <w:rPr>
                <w:rFonts w:ascii="Times New Roman" w:eastAsia="Calibri" w:hAnsi="Times New Roman" w:cs="Times New Roman"/>
                <w:b/>
                <w:sz w:val="24"/>
                <w:szCs w:val="24"/>
              </w:rPr>
              <w:t>Наименование объекта регионального значения</w:t>
            </w:r>
          </w:p>
        </w:tc>
        <w:tc>
          <w:tcPr>
            <w:tcW w:w="2835" w:type="dxa"/>
          </w:tcPr>
          <w:p w:rsidR="001112C9" w:rsidRPr="001112C9" w:rsidRDefault="001112C9" w:rsidP="001112C9">
            <w:pPr>
              <w:rPr>
                <w:rFonts w:ascii="Times New Roman" w:eastAsia="Calibri" w:hAnsi="Times New Roman" w:cs="Times New Roman"/>
                <w:b/>
                <w:sz w:val="24"/>
                <w:szCs w:val="24"/>
              </w:rPr>
            </w:pPr>
            <w:r w:rsidRPr="001112C9">
              <w:rPr>
                <w:rFonts w:ascii="Times New Roman" w:eastAsia="Calibri" w:hAnsi="Times New Roman" w:cs="Times New Roman"/>
                <w:b/>
                <w:sz w:val="24"/>
                <w:szCs w:val="24"/>
              </w:rPr>
              <w:t>Наименование</w:t>
            </w:r>
          </w:p>
        </w:tc>
        <w:tc>
          <w:tcPr>
            <w:tcW w:w="1284" w:type="dxa"/>
          </w:tcPr>
          <w:p w:rsidR="001112C9" w:rsidRPr="001112C9" w:rsidRDefault="001112C9" w:rsidP="001112C9">
            <w:pPr>
              <w:rPr>
                <w:rFonts w:ascii="Times New Roman" w:eastAsia="Calibri" w:hAnsi="Times New Roman" w:cs="Times New Roman"/>
                <w:b/>
                <w:sz w:val="24"/>
                <w:szCs w:val="24"/>
              </w:rPr>
            </w:pPr>
            <w:r w:rsidRPr="001112C9">
              <w:rPr>
                <w:rFonts w:ascii="Times New Roman" w:eastAsia="Calibri" w:hAnsi="Times New Roman" w:cs="Times New Roman"/>
                <w:b/>
                <w:sz w:val="24"/>
                <w:szCs w:val="24"/>
              </w:rPr>
              <w:t>Краткая характеристика объекта</w:t>
            </w:r>
          </w:p>
        </w:tc>
        <w:tc>
          <w:tcPr>
            <w:tcW w:w="2196" w:type="dxa"/>
          </w:tcPr>
          <w:p w:rsidR="001112C9" w:rsidRPr="001112C9" w:rsidRDefault="001112C9" w:rsidP="001112C9">
            <w:pPr>
              <w:rPr>
                <w:rFonts w:ascii="Times New Roman" w:eastAsia="Calibri" w:hAnsi="Times New Roman" w:cs="Times New Roman"/>
                <w:b/>
                <w:sz w:val="24"/>
                <w:szCs w:val="24"/>
              </w:rPr>
            </w:pPr>
            <w:r w:rsidRPr="001112C9">
              <w:rPr>
                <w:rFonts w:ascii="Times New Roman" w:eastAsia="Calibri" w:hAnsi="Times New Roman" w:cs="Times New Roman"/>
                <w:b/>
                <w:sz w:val="24"/>
                <w:szCs w:val="24"/>
              </w:rPr>
              <w:t>Местоположение объекта</w:t>
            </w:r>
          </w:p>
        </w:tc>
        <w:tc>
          <w:tcPr>
            <w:tcW w:w="922" w:type="dxa"/>
          </w:tcPr>
          <w:p w:rsidR="001112C9" w:rsidRPr="001112C9" w:rsidRDefault="001112C9" w:rsidP="001112C9">
            <w:pPr>
              <w:rPr>
                <w:rFonts w:ascii="Times New Roman" w:eastAsia="Calibri" w:hAnsi="Times New Roman" w:cs="Times New Roman"/>
                <w:b/>
                <w:sz w:val="24"/>
                <w:szCs w:val="24"/>
              </w:rPr>
            </w:pPr>
            <w:r w:rsidRPr="001112C9">
              <w:rPr>
                <w:rFonts w:ascii="Times New Roman" w:eastAsia="Calibri" w:hAnsi="Times New Roman" w:cs="Times New Roman"/>
                <w:b/>
                <w:sz w:val="24"/>
                <w:szCs w:val="24"/>
              </w:rPr>
              <w:t>Зоны с особыми условиями использования территории</w:t>
            </w:r>
          </w:p>
        </w:tc>
      </w:tr>
      <w:tr w:rsidR="001112C9" w:rsidRPr="001112C9" w:rsidTr="001112C9">
        <w:tc>
          <w:tcPr>
            <w:tcW w:w="9364" w:type="dxa"/>
            <w:gridSpan w:val="6"/>
          </w:tcPr>
          <w:p w:rsidR="001112C9" w:rsidRPr="001112C9" w:rsidRDefault="001112C9" w:rsidP="001112C9">
            <w:pPr>
              <w:rPr>
                <w:rFonts w:ascii="Times New Roman" w:eastAsia="Calibri" w:hAnsi="Times New Roman" w:cs="Times New Roman"/>
                <w:sz w:val="24"/>
                <w:szCs w:val="24"/>
              </w:rPr>
            </w:pPr>
            <w:r w:rsidRPr="001112C9">
              <w:rPr>
                <w:rFonts w:ascii="Times New Roman" w:eastAsia="Calibri" w:hAnsi="Times New Roman" w:cs="Times New Roman"/>
                <w:i/>
                <w:iCs/>
                <w:sz w:val="24"/>
                <w:szCs w:val="24"/>
              </w:rPr>
              <w:t>Подведомственные министерству социального развития Оренбургской области</w:t>
            </w:r>
          </w:p>
        </w:tc>
      </w:tr>
      <w:tr w:rsidR="001112C9" w:rsidRPr="001112C9" w:rsidTr="001112C9">
        <w:tc>
          <w:tcPr>
            <w:tcW w:w="426" w:type="dxa"/>
          </w:tcPr>
          <w:p w:rsidR="001112C9" w:rsidRPr="001112C9" w:rsidRDefault="001112C9" w:rsidP="001112C9">
            <w:pPr>
              <w:rPr>
                <w:rFonts w:ascii="Times New Roman" w:eastAsia="Calibri" w:hAnsi="Times New Roman" w:cs="Times New Roman"/>
                <w:sz w:val="24"/>
                <w:szCs w:val="24"/>
              </w:rPr>
            </w:pPr>
            <w:r w:rsidRPr="001112C9">
              <w:rPr>
                <w:rFonts w:ascii="Times New Roman" w:eastAsia="Calibri" w:hAnsi="Times New Roman" w:cs="Times New Roman"/>
                <w:sz w:val="24"/>
                <w:szCs w:val="24"/>
              </w:rPr>
              <w:t>1</w:t>
            </w:r>
          </w:p>
        </w:tc>
        <w:tc>
          <w:tcPr>
            <w:tcW w:w="1701" w:type="dxa"/>
          </w:tcPr>
          <w:p w:rsidR="001112C9" w:rsidRPr="001112C9" w:rsidRDefault="001112C9" w:rsidP="001112C9">
            <w:pPr>
              <w:rPr>
                <w:rFonts w:ascii="Times New Roman" w:eastAsia="Calibri" w:hAnsi="Times New Roman" w:cs="Times New Roman"/>
                <w:sz w:val="24"/>
                <w:szCs w:val="24"/>
              </w:rPr>
            </w:pPr>
            <w:r w:rsidRPr="001112C9">
              <w:rPr>
                <w:rFonts w:ascii="Times New Roman" w:eastAsia="Calibri" w:hAnsi="Times New Roman" w:cs="Times New Roman"/>
                <w:sz w:val="24"/>
                <w:szCs w:val="24"/>
              </w:rPr>
              <w:t>Комплексный центр социального обслуживания населения</w:t>
            </w:r>
          </w:p>
        </w:tc>
        <w:tc>
          <w:tcPr>
            <w:tcW w:w="2835" w:type="dxa"/>
          </w:tcPr>
          <w:p w:rsidR="001112C9" w:rsidRPr="001112C9" w:rsidRDefault="001112C9" w:rsidP="001112C9">
            <w:pPr>
              <w:rPr>
                <w:rFonts w:ascii="Times New Roman" w:eastAsia="Calibri" w:hAnsi="Times New Roman" w:cs="Times New Roman"/>
                <w:sz w:val="24"/>
                <w:szCs w:val="24"/>
              </w:rPr>
            </w:pPr>
            <w:r w:rsidRPr="001112C9">
              <w:rPr>
                <w:rFonts w:ascii="Times New Roman" w:eastAsia="Calibri" w:hAnsi="Times New Roman" w:cs="Times New Roman"/>
                <w:sz w:val="24"/>
                <w:szCs w:val="24"/>
              </w:rPr>
              <w:t>Государственное бюджетное учреждение социального обслуживания Оренбургской области «Комплексный центр социального обслуживания населения» в Асекеевском районе</w:t>
            </w:r>
          </w:p>
        </w:tc>
        <w:tc>
          <w:tcPr>
            <w:tcW w:w="1284" w:type="dxa"/>
          </w:tcPr>
          <w:p w:rsidR="001112C9" w:rsidRPr="001112C9" w:rsidRDefault="001112C9" w:rsidP="001112C9">
            <w:pPr>
              <w:rPr>
                <w:rFonts w:ascii="Times New Roman" w:eastAsia="Calibri" w:hAnsi="Times New Roman" w:cs="Times New Roman"/>
                <w:sz w:val="24"/>
                <w:szCs w:val="24"/>
              </w:rPr>
            </w:pPr>
            <w:r w:rsidRPr="001112C9">
              <w:rPr>
                <w:rFonts w:ascii="Times New Roman" w:eastAsia="Calibri" w:hAnsi="Times New Roman" w:cs="Times New Roman"/>
                <w:sz w:val="24"/>
                <w:szCs w:val="24"/>
              </w:rPr>
              <w:t>По численности получателей социальных услуг</w:t>
            </w:r>
          </w:p>
        </w:tc>
        <w:tc>
          <w:tcPr>
            <w:tcW w:w="2196" w:type="dxa"/>
          </w:tcPr>
          <w:p w:rsidR="001112C9" w:rsidRPr="001112C9" w:rsidRDefault="001112C9" w:rsidP="001112C9">
            <w:pPr>
              <w:rPr>
                <w:rFonts w:ascii="Times New Roman" w:eastAsia="Calibri" w:hAnsi="Times New Roman" w:cs="Times New Roman"/>
                <w:sz w:val="24"/>
                <w:szCs w:val="24"/>
              </w:rPr>
            </w:pPr>
            <w:r w:rsidRPr="001112C9">
              <w:rPr>
                <w:rFonts w:ascii="Times New Roman" w:eastAsia="Calibri" w:hAnsi="Times New Roman" w:cs="Times New Roman"/>
                <w:sz w:val="24"/>
                <w:szCs w:val="24"/>
              </w:rPr>
              <w:t>461710, Российская Федерация, Оренбургская область, Асекеевский район, с. Асекеево, ул. Чапаева,  д. 3</w:t>
            </w:r>
          </w:p>
        </w:tc>
        <w:tc>
          <w:tcPr>
            <w:tcW w:w="922" w:type="dxa"/>
          </w:tcPr>
          <w:p w:rsidR="001112C9" w:rsidRPr="001112C9" w:rsidRDefault="001112C9" w:rsidP="001112C9">
            <w:pPr>
              <w:jc w:val="center"/>
              <w:rPr>
                <w:rFonts w:ascii="Times New Roman" w:eastAsia="Calibri" w:hAnsi="Times New Roman" w:cs="Times New Roman"/>
                <w:sz w:val="24"/>
                <w:szCs w:val="24"/>
              </w:rPr>
            </w:pPr>
            <w:r w:rsidRPr="001112C9">
              <w:rPr>
                <w:rFonts w:ascii="Times New Roman" w:eastAsia="Calibri" w:hAnsi="Times New Roman" w:cs="Times New Roman"/>
                <w:sz w:val="24"/>
                <w:szCs w:val="24"/>
              </w:rPr>
              <w:t>-</w:t>
            </w:r>
          </w:p>
        </w:tc>
      </w:tr>
      <w:tr w:rsidR="001112C9" w:rsidRPr="001112C9" w:rsidTr="001112C9">
        <w:tc>
          <w:tcPr>
            <w:tcW w:w="9364" w:type="dxa"/>
            <w:gridSpan w:val="6"/>
          </w:tcPr>
          <w:p w:rsidR="001112C9" w:rsidRPr="001112C9" w:rsidRDefault="001112C9" w:rsidP="001112C9">
            <w:pPr>
              <w:rPr>
                <w:rFonts w:ascii="Times New Roman" w:eastAsia="Calibri" w:hAnsi="Times New Roman" w:cs="Times New Roman"/>
                <w:sz w:val="24"/>
                <w:szCs w:val="24"/>
              </w:rPr>
            </w:pPr>
            <w:r w:rsidRPr="001112C9">
              <w:rPr>
                <w:rFonts w:ascii="Times New Roman" w:eastAsia="Calibri" w:hAnsi="Times New Roman" w:cs="Times New Roman"/>
                <w:i/>
                <w:iCs/>
                <w:sz w:val="24"/>
                <w:szCs w:val="24"/>
              </w:rPr>
              <w:t>Подведомственные министерству труда и занятости населения Оренбургской области</w:t>
            </w:r>
          </w:p>
        </w:tc>
      </w:tr>
      <w:tr w:rsidR="001112C9" w:rsidRPr="001112C9" w:rsidTr="001112C9">
        <w:tc>
          <w:tcPr>
            <w:tcW w:w="426" w:type="dxa"/>
          </w:tcPr>
          <w:p w:rsidR="001112C9" w:rsidRPr="001112C9" w:rsidRDefault="001112C9" w:rsidP="001112C9">
            <w:pPr>
              <w:rPr>
                <w:rFonts w:ascii="Times New Roman" w:eastAsia="Calibri" w:hAnsi="Times New Roman" w:cs="Times New Roman"/>
                <w:sz w:val="24"/>
                <w:szCs w:val="24"/>
              </w:rPr>
            </w:pPr>
            <w:r w:rsidRPr="001112C9">
              <w:rPr>
                <w:rFonts w:ascii="Times New Roman" w:eastAsia="Calibri" w:hAnsi="Times New Roman" w:cs="Times New Roman"/>
                <w:sz w:val="24"/>
                <w:szCs w:val="24"/>
              </w:rPr>
              <w:t>2</w:t>
            </w:r>
          </w:p>
        </w:tc>
        <w:tc>
          <w:tcPr>
            <w:tcW w:w="1701" w:type="dxa"/>
          </w:tcPr>
          <w:p w:rsidR="001112C9" w:rsidRPr="001112C9" w:rsidRDefault="001112C9" w:rsidP="001112C9">
            <w:pPr>
              <w:rPr>
                <w:rFonts w:ascii="Times New Roman" w:eastAsia="Times New Roman" w:hAnsi="Times New Roman" w:cs="Times New Roman"/>
                <w:color w:val="000000"/>
                <w:sz w:val="24"/>
                <w:szCs w:val="24"/>
                <w:lang w:eastAsia="ru-RU"/>
              </w:rPr>
            </w:pPr>
            <w:r w:rsidRPr="001112C9">
              <w:rPr>
                <w:rFonts w:ascii="Times New Roman" w:eastAsia="Times New Roman" w:hAnsi="Times New Roman" w:cs="Times New Roman"/>
                <w:color w:val="000000"/>
                <w:sz w:val="24"/>
                <w:szCs w:val="24"/>
                <w:lang w:eastAsia="ru-RU"/>
              </w:rPr>
              <w:t xml:space="preserve">Центр </w:t>
            </w:r>
            <w:r w:rsidRPr="001112C9">
              <w:rPr>
                <w:rFonts w:ascii="Times New Roman" w:eastAsia="Times New Roman" w:hAnsi="Times New Roman" w:cs="Times New Roman"/>
                <w:color w:val="000000"/>
                <w:sz w:val="24"/>
                <w:szCs w:val="24"/>
                <w:lang w:eastAsia="ru-RU"/>
              </w:rPr>
              <w:lastRenderedPageBreak/>
              <w:t xml:space="preserve">занятости населения </w:t>
            </w:r>
          </w:p>
        </w:tc>
        <w:tc>
          <w:tcPr>
            <w:tcW w:w="2835" w:type="dxa"/>
          </w:tcPr>
          <w:p w:rsidR="001112C9" w:rsidRPr="001112C9" w:rsidRDefault="001112C9" w:rsidP="001112C9">
            <w:pPr>
              <w:rPr>
                <w:rFonts w:ascii="Times New Roman" w:eastAsia="Times New Roman" w:hAnsi="Times New Roman" w:cs="Times New Roman"/>
                <w:color w:val="000000"/>
                <w:sz w:val="24"/>
                <w:szCs w:val="24"/>
                <w:lang w:eastAsia="ru-RU"/>
              </w:rPr>
            </w:pPr>
            <w:r w:rsidRPr="001112C9">
              <w:rPr>
                <w:rFonts w:ascii="Times New Roman" w:eastAsia="Times New Roman" w:hAnsi="Times New Roman" w:cs="Times New Roman"/>
                <w:color w:val="000000"/>
                <w:sz w:val="24"/>
                <w:szCs w:val="24"/>
                <w:lang w:eastAsia="ru-RU"/>
              </w:rPr>
              <w:lastRenderedPageBreak/>
              <w:t xml:space="preserve">Государственное </w:t>
            </w:r>
            <w:r w:rsidRPr="001112C9">
              <w:rPr>
                <w:rFonts w:ascii="Times New Roman" w:eastAsia="Times New Roman" w:hAnsi="Times New Roman" w:cs="Times New Roman"/>
                <w:color w:val="000000"/>
                <w:sz w:val="24"/>
                <w:szCs w:val="24"/>
                <w:lang w:eastAsia="ru-RU"/>
              </w:rPr>
              <w:lastRenderedPageBreak/>
              <w:t>казенное учреждение "Центр занятости населения Асекеевского района"</w:t>
            </w:r>
          </w:p>
        </w:tc>
        <w:tc>
          <w:tcPr>
            <w:tcW w:w="1284" w:type="dxa"/>
          </w:tcPr>
          <w:p w:rsidR="001112C9" w:rsidRPr="001112C9" w:rsidRDefault="001112C9" w:rsidP="001112C9">
            <w:pPr>
              <w:rPr>
                <w:rFonts w:ascii="Times New Roman" w:eastAsia="Times New Roman" w:hAnsi="Times New Roman" w:cs="Times New Roman"/>
                <w:color w:val="000000"/>
                <w:sz w:val="24"/>
                <w:szCs w:val="24"/>
                <w:lang w:eastAsia="ru-RU"/>
              </w:rPr>
            </w:pPr>
            <w:r w:rsidRPr="001112C9">
              <w:rPr>
                <w:rFonts w:ascii="Times New Roman" w:eastAsia="Times New Roman" w:hAnsi="Times New Roman" w:cs="Times New Roman"/>
                <w:color w:val="000000"/>
                <w:sz w:val="24"/>
                <w:szCs w:val="24"/>
                <w:lang w:eastAsia="ru-RU"/>
              </w:rPr>
              <w:lastRenderedPageBreak/>
              <w:t xml:space="preserve">Оказание </w:t>
            </w:r>
            <w:r w:rsidRPr="001112C9">
              <w:rPr>
                <w:rFonts w:ascii="Times New Roman" w:eastAsia="Times New Roman" w:hAnsi="Times New Roman" w:cs="Times New Roman"/>
                <w:color w:val="000000"/>
                <w:sz w:val="24"/>
                <w:szCs w:val="24"/>
                <w:lang w:eastAsia="ru-RU"/>
              </w:rPr>
              <w:lastRenderedPageBreak/>
              <w:t>государственных услуг населению в сфере содействия занятости и защиты от безработицы (здание, площадь 131,3 кв.м.)</w:t>
            </w:r>
          </w:p>
        </w:tc>
        <w:tc>
          <w:tcPr>
            <w:tcW w:w="2196" w:type="dxa"/>
          </w:tcPr>
          <w:p w:rsidR="001112C9" w:rsidRPr="001112C9" w:rsidRDefault="001112C9" w:rsidP="001112C9">
            <w:pPr>
              <w:rPr>
                <w:rFonts w:ascii="Times New Roman" w:eastAsia="Times New Roman" w:hAnsi="Times New Roman" w:cs="Times New Roman"/>
                <w:color w:val="000000"/>
                <w:sz w:val="24"/>
                <w:szCs w:val="24"/>
                <w:lang w:eastAsia="ru-RU"/>
              </w:rPr>
            </w:pPr>
            <w:r w:rsidRPr="001112C9">
              <w:rPr>
                <w:rFonts w:ascii="Times New Roman" w:eastAsia="Times New Roman" w:hAnsi="Times New Roman" w:cs="Times New Roman"/>
                <w:color w:val="000000"/>
                <w:sz w:val="24"/>
                <w:szCs w:val="24"/>
                <w:lang w:eastAsia="ru-RU"/>
              </w:rPr>
              <w:lastRenderedPageBreak/>
              <w:t xml:space="preserve">461710, </w:t>
            </w:r>
            <w:r w:rsidRPr="001112C9">
              <w:rPr>
                <w:rFonts w:ascii="Times New Roman" w:eastAsia="Times New Roman" w:hAnsi="Times New Roman" w:cs="Times New Roman"/>
                <w:color w:val="000000"/>
                <w:sz w:val="24"/>
                <w:szCs w:val="24"/>
                <w:lang w:eastAsia="ru-RU"/>
              </w:rPr>
              <w:lastRenderedPageBreak/>
              <w:t xml:space="preserve">Оренбургская область, </w:t>
            </w:r>
            <w:r w:rsidRPr="001112C9">
              <w:rPr>
                <w:rFonts w:ascii="Times New Roman" w:eastAsia="Times New Roman" w:hAnsi="Times New Roman" w:cs="Times New Roman"/>
                <w:color w:val="000000"/>
                <w:sz w:val="24"/>
                <w:szCs w:val="24"/>
                <w:lang w:eastAsia="ru-RU"/>
              </w:rPr>
              <w:br/>
              <w:t>Асекеевский район, с. Асекеево, пер. Школьный, 2а</w:t>
            </w:r>
          </w:p>
        </w:tc>
        <w:tc>
          <w:tcPr>
            <w:tcW w:w="922" w:type="dxa"/>
          </w:tcPr>
          <w:p w:rsidR="001112C9" w:rsidRPr="001112C9" w:rsidRDefault="001112C9" w:rsidP="001112C9">
            <w:pPr>
              <w:jc w:val="center"/>
              <w:rPr>
                <w:rFonts w:ascii="Times New Roman" w:eastAsia="Calibri" w:hAnsi="Times New Roman" w:cs="Times New Roman"/>
                <w:sz w:val="24"/>
                <w:szCs w:val="24"/>
              </w:rPr>
            </w:pPr>
            <w:r w:rsidRPr="001112C9">
              <w:rPr>
                <w:rFonts w:ascii="Times New Roman" w:eastAsia="Calibri" w:hAnsi="Times New Roman" w:cs="Times New Roman"/>
                <w:sz w:val="24"/>
                <w:szCs w:val="24"/>
              </w:rPr>
              <w:lastRenderedPageBreak/>
              <w:t>-</w:t>
            </w:r>
          </w:p>
        </w:tc>
      </w:tr>
    </w:tbl>
    <w:p w:rsidR="001112C9" w:rsidRPr="001112C9" w:rsidRDefault="001112C9" w:rsidP="001112C9">
      <w:pPr>
        <w:shd w:val="clear" w:color="auto" w:fill="FFFFFF"/>
        <w:tabs>
          <w:tab w:val="left" w:pos="709"/>
          <w:tab w:val="num" w:pos="851"/>
          <w:tab w:val="left" w:pos="1134"/>
          <w:tab w:val="left" w:pos="1843"/>
        </w:tabs>
        <w:spacing w:after="0" w:line="240" w:lineRule="auto"/>
        <w:ind w:firstLine="709"/>
        <w:contextualSpacing/>
        <w:jc w:val="both"/>
        <w:rPr>
          <w:rFonts w:ascii="Times New Roman" w:eastAsia="Calibri" w:hAnsi="Times New Roman" w:cs="Times New Roman"/>
          <w:sz w:val="28"/>
          <w:szCs w:val="28"/>
        </w:rPr>
      </w:pPr>
    </w:p>
    <w:p w:rsidR="001112C9" w:rsidRPr="001112C9" w:rsidRDefault="001112C9" w:rsidP="001112C9">
      <w:pPr>
        <w:keepNext/>
        <w:tabs>
          <w:tab w:val="left" w:pos="709"/>
        </w:tabs>
        <w:suppressAutoHyphens/>
        <w:spacing w:after="0" w:line="240" w:lineRule="auto"/>
        <w:ind w:firstLine="709"/>
        <w:jc w:val="both"/>
        <w:outlineLvl w:val="2"/>
        <w:rPr>
          <w:rFonts w:ascii="Times New Roman" w:eastAsia="Times New Roman" w:hAnsi="Times New Roman" w:cs="Times New Roman"/>
          <w:b/>
          <w:iCs/>
          <w:color w:val="000000"/>
          <w:sz w:val="28"/>
          <w:szCs w:val="28"/>
          <w:lang w:eastAsia="ru-RU"/>
        </w:rPr>
      </w:pPr>
      <w:bookmarkStart w:id="61" w:name="_Toc384635268"/>
      <w:bookmarkStart w:id="62" w:name="_Toc108531579"/>
      <w:r w:rsidRPr="001112C9">
        <w:rPr>
          <w:rFonts w:ascii="Times New Roman" w:eastAsia="Times New Roman" w:hAnsi="Times New Roman" w:cs="Times New Roman"/>
          <w:b/>
          <w:bCs/>
          <w:i/>
          <w:sz w:val="28"/>
          <w:szCs w:val="28"/>
          <w:lang w:eastAsia="ru-RU"/>
        </w:rPr>
        <w:t>Добровольная пожарная команда</w:t>
      </w:r>
      <w:bookmarkEnd w:id="61"/>
      <w:bookmarkEnd w:id="62"/>
      <w:r w:rsidRPr="001112C9">
        <w:rPr>
          <w:rFonts w:ascii="Times New Roman" w:eastAsia="Times New Roman" w:hAnsi="Times New Roman" w:cs="Times New Roman"/>
          <w:b/>
          <w:bCs/>
          <w:i/>
          <w:sz w:val="28"/>
          <w:szCs w:val="28"/>
          <w:lang w:eastAsia="ru-RU"/>
        </w:rPr>
        <w:tab/>
      </w:r>
    </w:p>
    <w:p w:rsidR="001112C9" w:rsidRPr="001112C9" w:rsidRDefault="001112C9" w:rsidP="001112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12C9">
        <w:rPr>
          <w:rFonts w:ascii="Times New Roman" w:eastAsia="Times New Roman" w:hAnsi="Times New Roman" w:cs="Arial"/>
          <w:bCs/>
          <w:sz w:val="28"/>
          <w:szCs w:val="28"/>
          <w:lang w:eastAsia="ru-RU"/>
        </w:rPr>
        <w:t>Согласно представленных сведений ведущим специалистом по делам ГОЧС администрации МО Асекеевский район, на территории Асекеевского сельсовета расположен отдельный пост пожарной части № 25 ГУ «10 отряд ФПС по Оренбургской области», по адресу ул. Салихьянова. Имеется на вооружении 2 пожарных автомобиля, фактическая загруженность которых 100%. Время прибытия первого подразделения к месту вызова равна 2 мин на 1 км. Строительство дополнительных объектов пожарной охраны на территории МО Асекеевский сельсовет не планируется. Согласно технического регламента боевой расчет пожарной охраны в сельской местности должен прибывать к месту пожара в течении 20 минут с момента сообщения, таким образом с.Асекеево, д. Верхнезаглядино и ст. Асекеево полностью обслуживается отрядом государственной противопожарной службы № 11.</w:t>
      </w:r>
      <w:r w:rsidRPr="001112C9">
        <w:rPr>
          <w:rFonts w:ascii="Times New Roman" w:eastAsia="Times New Roman" w:hAnsi="Times New Roman" w:cs="Times New Roman"/>
          <w:sz w:val="28"/>
          <w:szCs w:val="28"/>
          <w:lang w:eastAsia="ru-RU"/>
        </w:rPr>
        <w:t xml:space="preserve"> </w:t>
      </w:r>
    </w:p>
    <w:p w:rsidR="001112C9" w:rsidRPr="001112C9" w:rsidRDefault="001112C9" w:rsidP="001112C9">
      <w:pPr>
        <w:tabs>
          <w:tab w:val="left" w:pos="709"/>
        </w:tabs>
        <w:spacing w:after="0" w:line="240" w:lineRule="auto"/>
        <w:ind w:firstLine="709"/>
        <w:jc w:val="both"/>
        <w:rPr>
          <w:rFonts w:ascii="Times New Roman" w:eastAsia="Calibri" w:hAnsi="Times New Roman" w:cs="Times New Roman"/>
          <w:sz w:val="28"/>
          <w:szCs w:val="28"/>
        </w:rPr>
      </w:pPr>
    </w:p>
    <w:p w:rsidR="001112C9" w:rsidRPr="001112C9" w:rsidRDefault="001112C9" w:rsidP="001112C9">
      <w:pPr>
        <w:keepNext/>
        <w:suppressAutoHyphens/>
        <w:spacing w:after="0" w:line="240" w:lineRule="auto"/>
        <w:ind w:firstLine="709"/>
        <w:jc w:val="both"/>
        <w:outlineLvl w:val="2"/>
        <w:rPr>
          <w:rFonts w:ascii="Times New Roman" w:eastAsia="Times New Roman" w:hAnsi="Times New Roman" w:cs="Times New Roman"/>
          <w:b/>
          <w:bCs/>
          <w:i/>
          <w:sz w:val="28"/>
          <w:szCs w:val="28"/>
          <w:lang w:eastAsia="ru-RU"/>
        </w:rPr>
      </w:pPr>
      <w:bookmarkStart w:id="63" w:name="_Toc384635269"/>
      <w:bookmarkStart w:id="64" w:name="_Toc108531580"/>
      <w:r w:rsidRPr="001112C9">
        <w:rPr>
          <w:rFonts w:ascii="Times New Roman" w:eastAsia="Times New Roman" w:hAnsi="Times New Roman" w:cs="Times New Roman"/>
          <w:b/>
          <w:bCs/>
          <w:i/>
          <w:sz w:val="28"/>
          <w:szCs w:val="28"/>
          <w:lang w:eastAsia="ru-RU"/>
        </w:rPr>
        <w:t>Кладбища</w:t>
      </w:r>
      <w:bookmarkEnd w:id="63"/>
      <w:bookmarkEnd w:id="64"/>
    </w:p>
    <w:p w:rsidR="001112C9" w:rsidRPr="001112C9" w:rsidRDefault="001112C9" w:rsidP="001112C9">
      <w:pPr>
        <w:tabs>
          <w:tab w:val="left" w:pos="1128"/>
        </w:tabs>
        <w:spacing w:after="0" w:line="240" w:lineRule="auto"/>
        <w:ind w:firstLine="709"/>
        <w:jc w:val="both"/>
        <w:rPr>
          <w:rFonts w:ascii="Times New Roman" w:eastAsia="Calibri" w:hAnsi="Times New Roman" w:cs="Times New Roman"/>
          <w:color w:val="000000"/>
          <w:sz w:val="28"/>
          <w:szCs w:val="28"/>
        </w:rPr>
      </w:pPr>
      <w:r w:rsidRPr="001112C9">
        <w:rPr>
          <w:rFonts w:ascii="Times New Roman" w:eastAsia="Calibri" w:hAnsi="Times New Roman" w:cs="Times New Roman"/>
          <w:color w:val="000000"/>
          <w:sz w:val="28"/>
          <w:szCs w:val="28"/>
        </w:rPr>
        <w:t xml:space="preserve">На территории МО Асекеевский сельсовет расположены  6 кладбищ, из них 3 старых кладбища общей площадью 6,8 га в настоящее время закрыты. Новые кладбища –на северо-западе с.Асекеево 3,6 га и на юго-востоке  отведены два участка по 0,4 га и 0,5га. </w:t>
      </w:r>
    </w:p>
    <w:p w:rsidR="001112C9" w:rsidRPr="001112C9" w:rsidRDefault="001112C9" w:rsidP="001112C9">
      <w:pPr>
        <w:tabs>
          <w:tab w:val="left" w:pos="709"/>
        </w:tabs>
        <w:spacing w:after="0" w:line="240" w:lineRule="auto"/>
        <w:ind w:firstLine="709"/>
        <w:contextualSpacing/>
        <w:jc w:val="both"/>
        <w:rPr>
          <w:rFonts w:ascii="Times New Roman" w:eastAsia="Calibri" w:hAnsi="Times New Roman" w:cs="Times New Roman"/>
          <w:bCs/>
          <w:sz w:val="28"/>
          <w:szCs w:val="28"/>
        </w:rPr>
      </w:pPr>
      <w:r w:rsidRPr="001112C9">
        <w:rPr>
          <w:rFonts w:ascii="Times New Roman" w:eastAsia="Calibri" w:hAnsi="Times New Roman" w:cs="Times New Roman"/>
          <w:color w:val="000000"/>
          <w:sz w:val="28"/>
          <w:szCs w:val="28"/>
        </w:rPr>
        <w:t>Ритуальные услуги в Асекеевском сельсовете оказывает одно предприятие «Юникомплекс» (с. Асекеево, ул. Набережная, 21).</w:t>
      </w:r>
      <w:r w:rsidRPr="001112C9">
        <w:rPr>
          <w:rFonts w:ascii="Times New Roman" w:eastAsia="Calibri" w:hAnsi="Times New Roman" w:cs="Times New Roman"/>
          <w:sz w:val="28"/>
          <w:szCs w:val="28"/>
        </w:rPr>
        <w:t xml:space="preserve">  </w:t>
      </w:r>
    </w:p>
    <w:p w:rsidR="001112C9" w:rsidRPr="001112C9" w:rsidRDefault="001112C9" w:rsidP="001112C9">
      <w:pPr>
        <w:tabs>
          <w:tab w:val="left" w:pos="709"/>
          <w:tab w:val="left" w:pos="915"/>
        </w:tabs>
        <w:spacing w:after="0" w:line="240" w:lineRule="auto"/>
        <w:ind w:firstLine="709"/>
        <w:contextualSpacing/>
        <w:jc w:val="both"/>
        <w:rPr>
          <w:rFonts w:ascii="Times New Roman" w:eastAsia="Calibri" w:hAnsi="Times New Roman" w:cs="Times New Roman"/>
          <w:b/>
          <w:color w:val="FF0000"/>
          <w:sz w:val="28"/>
          <w:szCs w:val="28"/>
        </w:rPr>
      </w:pPr>
    </w:p>
    <w:p w:rsidR="001112C9" w:rsidRPr="001112C9" w:rsidRDefault="001112C9" w:rsidP="001112C9">
      <w:pPr>
        <w:keepNext/>
        <w:suppressAutoHyphens/>
        <w:spacing w:after="0" w:line="240" w:lineRule="auto"/>
        <w:ind w:firstLine="709"/>
        <w:jc w:val="both"/>
        <w:outlineLvl w:val="2"/>
        <w:rPr>
          <w:rFonts w:ascii="Times New Roman" w:eastAsia="Times New Roman" w:hAnsi="Times New Roman" w:cs="Times New Roman"/>
          <w:b/>
          <w:bCs/>
          <w:i/>
          <w:sz w:val="28"/>
          <w:szCs w:val="28"/>
          <w:lang w:eastAsia="ru-RU"/>
        </w:rPr>
      </w:pPr>
      <w:bookmarkStart w:id="65" w:name="_Toc384635270"/>
      <w:bookmarkStart w:id="66" w:name="_Toc108531581"/>
      <w:r w:rsidRPr="001112C9">
        <w:rPr>
          <w:rFonts w:ascii="Times New Roman" w:eastAsia="Times New Roman" w:hAnsi="Times New Roman" w:cs="Times New Roman"/>
          <w:b/>
          <w:bCs/>
          <w:i/>
          <w:sz w:val="28"/>
          <w:szCs w:val="28"/>
          <w:lang w:eastAsia="ru-RU"/>
        </w:rPr>
        <w:t>Полигоны ТКО</w:t>
      </w:r>
      <w:bookmarkEnd w:id="65"/>
      <w:bookmarkEnd w:id="66"/>
    </w:p>
    <w:p w:rsidR="001112C9" w:rsidRPr="001112C9" w:rsidRDefault="001112C9" w:rsidP="001112C9">
      <w:pPr>
        <w:tabs>
          <w:tab w:val="left" w:pos="709"/>
        </w:tabs>
        <w:spacing w:after="0" w:line="240" w:lineRule="auto"/>
        <w:ind w:firstLine="709"/>
        <w:jc w:val="both"/>
        <w:rPr>
          <w:rFonts w:ascii="Times New Roman" w:eastAsia="Calibri" w:hAnsi="Times New Roman" w:cs="Times New Roman"/>
          <w:sz w:val="28"/>
          <w:szCs w:val="28"/>
        </w:rPr>
      </w:pPr>
      <w:r w:rsidRPr="001112C9">
        <w:rPr>
          <w:rFonts w:ascii="Times New Roman" w:eastAsia="Calibri" w:hAnsi="Times New Roman" w:cs="Times New Roman"/>
          <w:sz w:val="28"/>
          <w:szCs w:val="28"/>
        </w:rPr>
        <w:t xml:space="preserve">В райцентре Асекеево вывоз бытовых и пищевых отходов осуществляется специализированным автотранспортом МУП ЖКХиС (контейнерная система) на свалки. Сельскохозяйственные отходы (навоз) складируются на территории ферм и практически не вывозятся. </w:t>
      </w:r>
    </w:p>
    <w:p w:rsidR="001112C9" w:rsidRPr="001112C9" w:rsidRDefault="001112C9" w:rsidP="001112C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112C9">
        <w:rPr>
          <w:rFonts w:ascii="Times New Roman" w:eastAsia="Calibri" w:hAnsi="Times New Roman" w:cs="Times New Roman"/>
          <w:color w:val="000000"/>
          <w:sz w:val="28"/>
          <w:szCs w:val="28"/>
        </w:rPr>
        <w:lastRenderedPageBreak/>
        <w:t>Всего в Асекеевском сельсовете 2 свалки. На территории сельсовета установлено 35 контейнеров, имеется один специальный автомобиль.</w:t>
      </w:r>
    </w:p>
    <w:p w:rsidR="001112C9" w:rsidRPr="001112C9" w:rsidRDefault="001112C9" w:rsidP="001112C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112C9">
        <w:rPr>
          <w:rFonts w:ascii="Times New Roman" w:eastAsia="Calibri" w:hAnsi="Times New Roman" w:cs="Times New Roman"/>
          <w:color w:val="000000"/>
          <w:sz w:val="28"/>
          <w:szCs w:val="28"/>
        </w:rPr>
        <w:t>На территории Муниципального образования Асекеевский сельсовет несанкционированные свалки отсутствуют.</w:t>
      </w:r>
    </w:p>
    <w:p w:rsidR="001112C9" w:rsidRPr="001112C9" w:rsidRDefault="001112C9" w:rsidP="001112C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112C9">
        <w:rPr>
          <w:rFonts w:ascii="Times New Roman" w:eastAsia="Calibri" w:hAnsi="Times New Roman" w:cs="Times New Roman"/>
          <w:color w:val="000000"/>
          <w:sz w:val="28"/>
          <w:szCs w:val="28"/>
        </w:rPr>
        <w:t>Общий объем подлежащих утилизации отходов Муниципального образования Асекеевский сельсовет составил за 2016 год с учетом всех отходов – 4,436 тыс. м</w:t>
      </w:r>
      <w:r w:rsidRPr="001112C9">
        <w:rPr>
          <w:rFonts w:ascii="Times New Roman" w:eastAsia="Calibri" w:hAnsi="Times New Roman" w:cs="Times New Roman"/>
          <w:color w:val="000000"/>
          <w:sz w:val="28"/>
          <w:szCs w:val="28"/>
          <w:vertAlign w:val="superscript"/>
        </w:rPr>
        <w:t>3</w:t>
      </w:r>
      <w:r w:rsidRPr="001112C9">
        <w:rPr>
          <w:rFonts w:ascii="Times New Roman" w:eastAsia="Calibri" w:hAnsi="Times New Roman" w:cs="Times New Roman"/>
          <w:color w:val="000000"/>
          <w:sz w:val="28"/>
          <w:szCs w:val="28"/>
        </w:rPr>
        <w:t>.</w:t>
      </w:r>
    </w:p>
    <w:p w:rsidR="001112C9" w:rsidRPr="001112C9" w:rsidRDefault="001112C9" w:rsidP="001112C9">
      <w:pPr>
        <w:tabs>
          <w:tab w:val="left" w:pos="709"/>
          <w:tab w:val="left" w:pos="1128"/>
        </w:tabs>
        <w:spacing w:after="0" w:line="240" w:lineRule="auto"/>
        <w:ind w:firstLine="709"/>
        <w:jc w:val="both"/>
        <w:rPr>
          <w:rFonts w:ascii="Times New Roman" w:eastAsia="Calibri" w:hAnsi="Times New Roman" w:cs="Times New Roman"/>
          <w:b/>
          <w:color w:val="000000"/>
          <w:sz w:val="28"/>
          <w:szCs w:val="28"/>
        </w:rPr>
      </w:pPr>
    </w:p>
    <w:p w:rsidR="001112C9" w:rsidRPr="001112C9" w:rsidRDefault="001112C9" w:rsidP="001112C9">
      <w:pPr>
        <w:keepNext/>
        <w:tabs>
          <w:tab w:val="left" w:pos="709"/>
        </w:tabs>
        <w:suppressAutoHyphens/>
        <w:spacing w:after="0" w:line="240" w:lineRule="auto"/>
        <w:ind w:firstLine="709"/>
        <w:jc w:val="both"/>
        <w:outlineLvl w:val="2"/>
        <w:rPr>
          <w:rFonts w:ascii="Times New Roman" w:eastAsia="Times New Roman" w:hAnsi="Times New Roman" w:cs="Arial"/>
          <w:b/>
          <w:bCs/>
          <w:i/>
          <w:sz w:val="28"/>
          <w:szCs w:val="28"/>
          <w:lang w:eastAsia="ru-RU"/>
        </w:rPr>
      </w:pPr>
      <w:bookmarkStart w:id="67" w:name="_Toc384635271"/>
      <w:bookmarkStart w:id="68" w:name="_Toc108531582"/>
      <w:r w:rsidRPr="001112C9">
        <w:rPr>
          <w:rFonts w:ascii="Times New Roman" w:eastAsia="Times New Roman" w:hAnsi="Times New Roman" w:cs="Arial"/>
          <w:b/>
          <w:bCs/>
          <w:i/>
          <w:sz w:val="28"/>
          <w:szCs w:val="28"/>
          <w:lang w:eastAsia="ru-RU"/>
        </w:rPr>
        <w:t>Скотомогильники</w:t>
      </w:r>
      <w:bookmarkEnd w:id="67"/>
      <w:bookmarkEnd w:id="68"/>
    </w:p>
    <w:p w:rsidR="001112C9" w:rsidRPr="001112C9" w:rsidRDefault="001112C9" w:rsidP="001112C9">
      <w:pPr>
        <w:tabs>
          <w:tab w:val="left" w:pos="709"/>
          <w:tab w:val="left" w:pos="851"/>
        </w:tabs>
        <w:spacing w:after="0" w:line="240" w:lineRule="auto"/>
        <w:ind w:firstLine="709"/>
        <w:contextualSpacing/>
        <w:jc w:val="both"/>
        <w:rPr>
          <w:rFonts w:ascii="Times New Roman" w:eastAsia="Calibri" w:hAnsi="Times New Roman" w:cs="Times New Roman"/>
          <w:sz w:val="28"/>
          <w:szCs w:val="28"/>
        </w:rPr>
      </w:pPr>
      <w:r w:rsidRPr="001112C9">
        <w:rPr>
          <w:rFonts w:ascii="Times New Roman" w:eastAsia="Calibri" w:hAnsi="Times New Roman" w:cs="Times New Roman"/>
          <w:sz w:val="28"/>
          <w:szCs w:val="28"/>
        </w:rPr>
        <w:t>Биологические отходы вывозятся на скотомогильники, их в Асекеево два: один расположен на территории свалки в С-В направлении от населенного пункта, другой через дорогу от западной свалки. Оба скотомогильника являются земляными ямами. И свалки и скотомогильники согласно проектным предложениям подлежат консервации и рекультивации.</w:t>
      </w:r>
    </w:p>
    <w:p w:rsidR="001112C9" w:rsidRPr="001112C9" w:rsidRDefault="001112C9" w:rsidP="001112C9">
      <w:pPr>
        <w:tabs>
          <w:tab w:val="left" w:pos="709"/>
          <w:tab w:val="left" w:pos="851"/>
        </w:tabs>
        <w:spacing w:after="0" w:line="240" w:lineRule="auto"/>
        <w:ind w:firstLine="709"/>
        <w:contextualSpacing/>
        <w:jc w:val="both"/>
        <w:rPr>
          <w:rFonts w:ascii="Times New Roman" w:eastAsia="Calibri" w:hAnsi="Times New Roman" w:cs="Times New Roman"/>
          <w:color w:val="000000"/>
          <w:sz w:val="28"/>
          <w:szCs w:val="28"/>
        </w:rPr>
      </w:pPr>
    </w:p>
    <w:p w:rsidR="001112C9" w:rsidRPr="001112C9" w:rsidRDefault="001112C9" w:rsidP="001112C9">
      <w:pPr>
        <w:spacing w:after="0" w:line="240" w:lineRule="auto"/>
        <w:ind w:firstLine="709"/>
        <w:jc w:val="both"/>
        <w:rPr>
          <w:rFonts w:ascii="Times New Roman" w:eastAsia="Calibri" w:hAnsi="Times New Roman" w:cs="Times New Roman"/>
          <w:b/>
          <w:sz w:val="28"/>
          <w:szCs w:val="28"/>
        </w:rPr>
      </w:pPr>
      <w:r w:rsidRPr="001112C9">
        <w:rPr>
          <w:rFonts w:ascii="Times New Roman" w:eastAsia="Calibri" w:hAnsi="Times New Roman" w:cs="Times New Roman"/>
          <w:i/>
          <w:sz w:val="28"/>
          <w:szCs w:val="28"/>
        </w:rPr>
        <w:t xml:space="preserve">Таблица 3.1.2-3 </w:t>
      </w:r>
      <w:r w:rsidRPr="001112C9">
        <w:rPr>
          <w:rFonts w:ascii="Times New Roman" w:eastAsia="Times New Roman" w:hAnsi="Times New Roman" w:cs="Times New Roman"/>
          <w:b/>
          <w:bCs/>
          <w:sz w:val="28"/>
          <w:szCs w:val="28"/>
          <w:lang w:eastAsia="ru-RU"/>
        </w:rPr>
        <w:t>Существующие</w:t>
      </w:r>
      <w:r w:rsidRPr="001112C9">
        <w:rPr>
          <w:rFonts w:ascii="Times New Roman" w:eastAsia="Times New Roman" w:hAnsi="Times New Roman" w:cs="Times New Roman"/>
          <w:b/>
          <w:sz w:val="28"/>
          <w:szCs w:val="28"/>
          <w:lang w:eastAsia="ru-RU"/>
        </w:rPr>
        <w:t xml:space="preserve"> объекты регионального значения в области утилизации биологических отходов</w:t>
      </w:r>
    </w:p>
    <w:tbl>
      <w:tblPr>
        <w:tblW w:w="9423" w:type="dxa"/>
        <w:tblInd w:w="108" w:type="dxa"/>
        <w:tblLayout w:type="fixed"/>
        <w:tblLook w:val="04A0" w:firstRow="1" w:lastRow="0" w:firstColumn="1" w:lastColumn="0" w:noHBand="0" w:noVBand="1"/>
      </w:tblPr>
      <w:tblGrid>
        <w:gridCol w:w="567"/>
        <w:gridCol w:w="1818"/>
        <w:gridCol w:w="1159"/>
        <w:gridCol w:w="1517"/>
        <w:gridCol w:w="1701"/>
        <w:gridCol w:w="1701"/>
        <w:gridCol w:w="960"/>
      </w:tblGrid>
      <w:tr w:rsidR="001112C9" w:rsidRPr="001112C9" w:rsidTr="001112C9">
        <w:trPr>
          <w:trHeight w:val="126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b/>
                <w:sz w:val="24"/>
                <w:szCs w:val="24"/>
                <w:lang w:eastAsia="ru-RU"/>
              </w:rPr>
            </w:pPr>
            <w:r w:rsidRPr="001112C9">
              <w:rPr>
                <w:rFonts w:ascii="Times New Roman" w:eastAsia="Times New Roman" w:hAnsi="Times New Roman" w:cs="Times New Roman"/>
                <w:b/>
                <w:sz w:val="24"/>
                <w:szCs w:val="24"/>
                <w:lang w:eastAsia="ru-RU"/>
              </w:rPr>
              <w:t>№ п/п</w:t>
            </w:r>
          </w:p>
        </w:tc>
        <w:tc>
          <w:tcPr>
            <w:tcW w:w="18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b/>
                <w:sz w:val="24"/>
                <w:szCs w:val="24"/>
                <w:lang w:eastAsia="ru-RU"/>
              </w:rPr>
            </w:pPr>
            <w:r w:rsidRPr="001112C9">
              <w:rPr>
                <w:rFonts w:ascii="Times New Roman" w:eastAsia="Times New Roman" w:hAnsi="Times New Roman" w:cs="Times New Roman"/>
                <w:b/>
                <w:sz w:val="24"/>
                <w:szCs w:val="24"/>
                <w:lang w:eastAsia="ru-RU"/>
              </w:rPr>
              <w:t>Назначение объекта регионального значения</w:t>
            </w:r>
          </w:p>
        </w:tc>
        <w:tc>
          <w:tcPr>
            <w:tcW w:w="11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b/>
                <w:sz w:val="24"/>
                <w:szCs w:val="24"/>
                <w:lang w:eastAsia="ru-RU"/>
              </w:rPr>
            </w:pPr>
            <w:r w:rsidRPr="001112C9">
              <w:rPr>
                <w:rFonts w:ascii="Times New Roman" w:eastAsia="Times New Roman" w:hAnsi="Times New Roman" w:cs="Times New Roman"/>
                <w:b/>
                <w:sz w:val="24"/>
                <w:szCs w:val="24"/>
                <w:lang w:eastAsia="ru-RU"/>
              </w:rPr>
              <w:t>Наименование</w:t>
            </w:r>
          </w:p>
        </w:tc>
        <w:tc>
          <w:tcPr>
            <w:tcW w:w="15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b/>
                <w:sz w:val="24"/>
                <w:szCs w:val="24"/>
                <w:lang w:eastAsia="ru-RU"/>
              </w:rPr>
            </w:pPr>
            <w:r w:rsidRPr="001112C9">
              <w:rPr>
                <w:rFonts w:ascii="Times New Roman" w:eastAsia="Times New Roman" w:hAnsi="Times New Roman" w:cs="Times New Roman"/>
                <w:b/>
                <w:sz w:val="24"/>
                <w:szCs w:val="24"/>
                <w:lang w:eastAsia="ru-RU"/>
              </w:rPr>
              <w:t>Краткая характеристика объекта</w:t>
            </w:r>
          </w:p>
        </w:tc>
        <w:tc>
          <w:tcPr>
            <w:tcW w:w="3402" w:type="dxa"/>
            <w:gridSpan w:val="2"/>
            <w:tcBorders>
              <w:top w:val="single" w:sz="4" w:space="0" w:color="auto"/>
              <w:left w:val="nil"/>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b/>
                <w:sz w:val="24"/>
                <w:szCs w:val="24"/>
                <w:lang w:eastAsia="ru-RU"/>
              </w:rPr>
            </w:pPr>
            <w:r w:rsidRPr="001112C9">
              <w:rPr>
                <w:rFonts w:ascii="Times New Roman" w:eastAsia="Times New Roman" w:hAnsi="Times New Roman" w:cs="Times New Roman"/>
                <w:b/>
                <w:sz w:val="24"/>
                <w:szCs w:val="24"/>
                <w:lang w:eastAsia="ru-RU"/>
              </w:rPr>
              <w:t>Местоположение объекта</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b/>
                <w:sz w:val="24"/>
                <w:szCs w:val="24"/>
                <w:lang w:eastAsia="ru-RU"/>
              </w:rPr>
            </w:pPr>
            <w:r w:rsidRPr="001112C9">
              <w:rPr>
                <w:rFonts w:ascii="Times New Roman" w:eastAsia="Times New Roman" w:hAnsi="Times New Roman" w:cs="Times New Roman"/>
                <w:b/>
                <w:sz w:val="24"/>
                <w:szCs w:val="24"/>
                <w:lang w:eastAsia="ru-RU"/>
              </w:rPr>
              <w:t>Зоны с особыми условиями использования территории</w:t>
            </w:r>
          </w:p>
        </w:tc>
      </w:tr>
      <w:tr w:rsidR="001112C9" w:rsidRPr="001112C9" w:rsidTr="001112C9">
        <w:trPr>
          <w:trHeight w:val="945"/>
        </w:trPr>
        <w:tc>
          <w:tcPr>
            <w:tcW w:w="567" w:type="dxa"/>
            <w:vMerge/>
            <w:tcBorders>
              <w:top w:val="nil"/>
              <w:left w:val="single" w:sz="4" w:space="0" w:color="auto"/>
              <w:bottom w:val="single" w:sz="4" w:space="0" w:color="auto"/>
              <w:right w:val="single" w:sz="4" w:space="0" w:color="auto"/>
            </w:tcBorders>
            <w:vAlign w:val="center"/>
            <w:hideMark/>
          </w:tcPr>
          <w:p w:rsidR="001112C9" w:rsidRPr="001112C9" w:rsidRDefault="001112C9" w:rsidP="001112C9">
            <w:pPr>
              <w:spacing w:after="0" w:line="240" w:lineRule="auto"/>
              <w:rPr>
                <w:rFonts w:ascii="Times New Roman" w:eastAsia="Times New Roman" w:hAnsi="Times New Roman" w:cs="Times New Roman"/>
                <w:sz w:val="24"/>
                <w:szCs w:val="24"/>
                <w:lang w:eastAsia="ru-RU"/>
              </w:rPr>
            </w:pPr>
          </w:p>
        </w:tc>
        <w:tc>
          <w:tcPr>
            <w:tcW w:w="1818" w:type="dxa"/>
            <w:vMerge/>
            <w:tcBorders>
              <w:top w:val="nil"/>
              <w:left w:val="single" w:sz="4" w:space="0" w:color="auto"/>
              <w:bottom w:val="single" w:sz="4" w:space="0" w:color="auto"/>
              <w:right w:val="single" w:sz="4" w:space="0" w:color="auto"/>
            </w:tcBorders>
            <w:vAlign w:val="center"/>
            <w:hideMark/>
          </w:tcPr>
          <w:p w:rsidR="001112C9" w:rsidRPr="001112C9" w:rsidRDefault="001112C9" w:rsidP="001112C9">
            <w:pPr>
              <w:spacing w:after="0" w:line="240" w:lineRule="auto"/>
              <w:rPr>
                <w:rFonts w:ascii="Times New Roman" w:eastAsia="Times New Roman" w:hAnsi="Times New Roman" w:cs="Times New Roman"/>
                <w:sz w:val="24"/>
                <w:szCs w:val="24"/>
                <w:lang w:eastAsia="ru-RU"/>
              </w:rPr>
            </w:pPr>
          </w:p>
        </w:tc>
        <w:tc>
          <w:tcPr>
            <w:tcW w:w="1159" w:type="dxa"/>
            <w:vMerge/>
            <w:tcBorders>
              <w:top w:val="nil"/>
              <w:left w:val="single" w:sz="4" w:space="0" w:color="auto"/>
              <w:bottom w:val="single" w:sz="4" w:space="0" w:color="auto"/>
              <w:right w:val="single" w:sz="4" w:space="0" w:color="auto"/>
            </w:tcBorders>
            <w:vAlign w:val="center"/>
            <w:hideMark/>
          </w:tcPr>
          <w:p w:rsidR="001112C9" w:rsidRPr="001112C9" w:rsidRDefault="001112C9" w:rsidP="001112C9">
            <w:pPr>
              <w:spacing w:after="0" w:line="240" w:lineRule="auto"/>
              <w:rPr>
                <w:rFonts w:ascii="Times New Roman" w:eastAsia="Times New Roman" w:hAnsi="Times New Roman" w:cs="Times New Roman"/>
                <w:sz w:val="24"/>
                <w:szCs w:val="24"/>
                <w:lang w:eastAsia="ru-RU"/>
              </w:rPr>
            </w:pPr>
          </w:p>
        </w:tc>
        <w:tc>
          <w:tcPr>
            <w:tcW w:w="1517" w:type="dxa"/>
            <w:vMerge/>
            <w:tcBorders>
              <w:top w:val="nil"/>
              <w:left w:val="single" w:sz="4" w:space="0" w:color="auto"/>
              <w:bottom w:val="single" w:sz="4" w:space="0" w:color="auto"/>
              <w:right w:val="single" w:sz="4" w:space="0" w:color="auto"/>
            </w:tcBorders>
            <w:vAlign w:val="center"/>
            <w:hideMark/>
          </w:tcPr>
          <w:p w:rsidR="001112C9" w:rsidRPr="001112C9" w:rsidRDefault="001112C9" w:rsidP="001112C9">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b/>
                <w:sz w:val="24"/>
                <w:szCs w:val="24"/>
                <w:lang w:eastAsia="ru-RU"/>
              </w:rPr>
            </w:pPr>
            <w:r w:rsidRPr="001112C9">
              <w:rPr>
                <w:rFonts w:ascii="Times New Roman" w:eastAsia="Times New Roman" w:hAnsi="Times New Roman" w:cs="Times New Roman"/>
                <w:b/>
                <w:sz w:val="24"/>
                <w:szCs w:val="24"/>
                <w:lang w:eastAsia="ru-RU"/>
              </w:rPr>
              <w:t>Наименование городского округа или района</w:t>
            </w:r>
          </w:p>
        </w:tc>
        <w:tc>
          <w:tcPr>
            <w:tcW w:w="1701" w:type="dxa"/>
            <w:tcBorders>
              <w:top w:val="nil"/>
              <w:left w:val="nil"/>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b/>
                <w:sz w:val="24"/>
                <w:szCs w:val="24"/>
                <w:lang w:eastAsia="ru-RU"/>
              </w:rPr>
            </w:pPr>
            <w:r w:rsidRPr="001112C9">
              <w:rPr>
                <w:rFonts w:ascii="Times New Roman" w:eastAsia="Times New Roman" w:hAnsi="Times New Roman" w:cs="Times New Roman"/>
                <w:b/>
                <w:sz w:val="24"/>
                <w:szCs w:val="24"/>
                <w:lang w:eastAsia="ru-RU"/>
              </w:rPr>
              <w:t>Наименование населённого пункта</w:t>
            </w:r>
          </w:p>
        </w:tc>
        <w:tc>
          <w:tcPr>
            <w:tcW w:w="960" w:type="dxa"/>
            <w:vMerge/>
            <w:tcBorders>
              <w:top w:val="nil"/>
              <w:left w:val="single" w:sz="4" w:space="0" w:color="auto"/>
              <w:bottom w:val="single" w:sz="4" w:space="0" w:color="auto"/>
              <w:right w:val="single" w:sz="4" w:space="0" w:color="auto"/>
            </w:tcBorders>
            <w:vAlign w:val="center"/>
            <w:hideMark/>
          </w:tcPr>
          <w:p w:rsidR="001112C9" w:rsidRPr="001112C9" w:rsidRDefault="001112C9" w:rsidP="001112C9">
            <w:pPr>
              <w:spacing w:after="0" w:line="240" w:lineRule="auto"/>
              <w:rPr>
                <w:rFonts w:ascii="Times New Roman" w:eastAsia="Times New Roman" w:hAnsi="Times New Roman" w:cs="Times New Roman"/>
                <w:sz w:val="24"/>
                <w:szCs w:val="24"/>
                <w:lang w:eastAsia="ru-RU"/>
              </w:rPr>
            </w:pPr>
          </w:p>
        </w:tc>
      </w:tr>
      <w:tr w:rsidR="001112C9" w:rsidRPr="001112C9" w:rsidTr="001112C9">
        <w:trPr>
          <w:trHeight w:val="6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sz w:val="24"/>
                <w:szCs w:val="24"/>
                <w:lang w:eastAsia="ru-RU"/>
              </w:rPr>
            </w:pPr>
            <w:r w:rsidRPr="001112C9">
              <w:rPr>
                <w:rFonts w:ascii="Times New Roman" w:eastAsia="Times New Roman" w:hAnsi="Times New Roman" w:cs="Times New Roman"/>
                <w:sz w:val="24"/>
                <w:szCs w:val="24"/>
                <w:lang w:eastAsia="ru-RU"/>
              </w:rPr>
              <w:t>1</w:t>
            </w:r>
          </w:p>
        </w:tc>
        <w:tc>
          <w:tcPr>
            <w:tcW w:w="1818" w:type="dxa"/>
            <w:tcBorders>
              <w:top w:val="nil"/>
              <w:left w:val="nil"/>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sz w:val="24"/>
                <w:szCs w:val="24"/>
                <w:lang w:eastAsia="ru-RU"/>
              </w:rPr>
            </w:pPr>
            <w:r w:rsidRPr="001112C9">
              <w:rPr>
                <w:rFonts w:ascii="Times New Roman" w:eastAsia="Times New Roman" w:hAnsi="Times New Roman" w:cs="Times New Roman"/>
                <w:sz w:val="24"/>
                <w:szCs w:val="24"/>
                <w:lang w:eastAsia="ru-RU"/>
              </w:rPr>
              <w:t>уничтожение биологических отходов</w:t>
            </w:r>
          </w:p>
        </w:tc>
        <w:tc>
          <w:tcPr>
            <w:tcW w:w="1159" w:type="dxa"/>
            <w:tcBorders>
              <w:top w:val="nil"/>
              <w:left w:val="nil"/>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sz w:val="24"/>
                <w:szCs w:val="24"/>
                <w:lang w:eastAsia="ru-RU"/>
              </w:rPr>
            </w:pPr>
            <w:r w:rsidRPr="001112C9">
              <w:rPr>
                <w:rFonts w:ascii="Times New Roman" w:eastAsia="Times New Roman" w:hAnsi="Times New Roman" w:cs="Times New Roman"/>
                <w:sz w:val="24"/>
                <w:szCs w:val="24"/>
                <w:lang w:eastAsia="ru-RU"/>
              </w:rPr>
              <w:t>скотомогильник</w:t>
            </w:r>
          </w:p>
        </w:tc>
        <w:tc>
          <w:tcPr>
            <w:tcW w:w="1517" w:type="dxa"/>
            <w:tcBorders>
              <w:top w:val="nil"/>
              <w:left w:val="nil"/>
              <w:bottom w:val="single" w:sz="4" w:space="0" w:color="auto"/>
              <w:right w:val="single" w:sz="4" w:space="0" w:color="auto"/>
            </w:tcBorders>
            <w:shd w:val="clear" w:color="auto" w:fill="auto"/>
            <w:vAlign w:val="center"/>
            <w:hideMark/>
          </w:tcPr>
          <w:p w:rsidR="001112C9" w:rsidRPr="001112C9" w:rsidRDefault="001112C9" w:rsidP="001112C9">
            <w:pPr>
              <w:spacing w:after="0" w:line="240" w:lineRule="auto"/>
              <w:jc w:val="center"/>
              <w:rPr>
                <w:rFonts w:ascii="Times New Roman" w:eastAsia="Times New Roman" w:hAnsi="Times New Roman" w:cs="Times New Roman"/>
                <w:sz w:val="24"/>
                <w:szCs w:val="24"/>
                <w:lang w:eastAsia="ru-RU"/>
              </w:rPr>
            </w:pPr>
            <w:r w:rsidRPr="001112C9">
              <w:rPr>
                <w:rFonts w:ascii="Times New Roman" w:eastAsia="Times New Roman" w:hAnsi="Times New Roman" w:cs="Times New Roman"/>
                <w:sz w:val="24"/>
                <w:szCs w:val="24"/>
                <w:lang w:eastAsia="ru-RU"/>
              </w:rPr>
              <w:t>действующий  с 2007</w:t>
            </w:r>
          </w:p>
        </w:tc>
        <w:tc>
          <w:tcPr>
            <w:tcW w:w="1701" w:type="dxa"/>
            <w:tcBorders>
              <w:top w:val="nil"/>
              <w:left w:val="nil"/>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sz w:val="24"/>
                <w:szCs w:val="24"/>
                <w:lang w:eastAsia="ru-RU"/>
              </w:rPr>
            </w:pPr>
            <w:r w:rsidRPr="001112C9">
              <w:rPr>
                <w:rFonts w:ascii="Times New Roman" w:eastAsia="Times New Roman" w:hAnsi="Times New Roman" w:cs="Times New Roman"/>
                <w:sz w:val="24"/>
                <w:szCs w:val="24"/>
                <w:lang w:eastAsia="ru-RU"/>
              </w:rPr>
              <w:t>Асекеевский</w:t>
            </w:r>
          </w:p>
        </w:tc>
        <w:tc>
          <w:tcPr>
            <w:tcW w:w="1701" w:type="dxa"/>
            <w:tcBorders>
              <w:top w:val="nil"/>
              <w:left w:val="nil"/>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sz w:val="24"/>
                <w:szCs w:val="24"/>
                <w:lang w:eastAsia="ru-RU"/>
              </w:rPr>
            </w:pPr>
            <w:r w:rsidRPr="001112C9">
              <w:rPr>
                <w:rFonts w:ascii="Times New Roman" w:eastAsia="Times New Roman" w:hAnsi="Times New Roman" w:cs="Times New Roman"/>
                <w:sz w:val="24"/>
                <w:szCs w:val="24"/>
                <w:lang w:eastAsia="ru-RU"/>
              </w:rPr>
              <w:t>с. Асекеево</w:t>
            </w:r>
          </w:p>
        </w:tc>
        <w:tc>
          <w:tcPr>
            <w:tcW w:w="960" w:type="dxa"/>
            <w:tcBorders>
              <w:top w:val="nil"/>
              <w:left w:val="nil"/>
              <w:bottom w:val="single" w:sz="4" w:space="0" w:color="auto"/>
              <w:right w:val="single" w:sz="4" w:space="0" w:color="auto"/>
            </w:tcBorders>
            <w:shd w:val="clear" w:color="000000" w:fill="FFFFFF"/>
            <w:vAlign w:val="center"/>
            <w:hideMark/>
          </w:tcPr>
          <w:p w:rsidR="001112C9" w:rsidRPr="001112C9" w:rsidRDefault="001112C9" w:rsidP="001112C9">
            <w:pPr>
              <w:spacing w:after="0" w:line="240" w:lineRule="auto"/>
              <w:jc w:val="center"/>
              <w:rPr>
                <w:rFonts w:ascii="Times New Roman" w:eastAsia="Times New Roman" w:hAnsi="Times New Roman" w:cs="Times New Roman"/>
                <w:sz w:val="24"/>
                <w:szCs w:val="24"/>
                <w:lang w:eastAsia="ru-RU"/>
              </w:rPr>
            </w:pPr>
            <w:r w:rsidRPr="001112C9">
              <w:rPr>
                <w:rFonts w:ascii="Times New Roman" w:eastAsia="Times New Roman" w:hAnsi="Times New Roman" w:cs="Times New Roman"/>
                <w:sz w:val="24"/>
                <w:szCs w:val="24"/>
                <w:lang w:eastAsia="ru-RU"/>
              </w:rPr>
              <w:t>-</w:t>
            </w:r>
          </w:p>
        </w:tc>
      </w:tr>
    </w:tbl>
    <w:p w:rsidR="001112C9" w:rsidRDefault="001112C9" w:rsidP="001112C9">
      <w:pPr>
        <w:tabs>
          <w:tab w:val="left" w:pos="709"/>
          <w:tab w:val="left" w:pos="851"/>
        </w:tabs>
        <w:spacing w:after="0" w:line="240" w:lineRule="auto"/>
        <w:ind w:firstLine="709"/>
        <w:contextualSpacing/>
        <w:jc w:val="both"/>
        <w:rPr>
          <w:rFonts w:ascii="Times New Roman" w:eastAsia="Calibri" w:hAnsi="Times New Roman" w:cs="Times New Roman"/>
          <w:bCs/>
          <w:sz w:val="28"/>
          <w:szCs w:val="28"/>
        </w:rPr>
      </w:pPr>
    </w:p>
    <w:p w:rsidR="00480E5B" w:rsidRPr="001112C9" w:rsidRDefault="00480E5B" w:rsidP="001112C9">
      <w:pPr>
        <w:tabs>
          <w:tab w:val="left" w:pos="709"/>
          <w:tab w:val="left" w:pos="851"/>
        </w:tabs>
        <w:spacing w:after="0" w:line="240" w:lineRule="auto"/>
        <w:ind w:firstLine="709"/>
        <w:contextualSpacing/>
        <w:jc w:val="both"/>
        <w:rPr>
          <w:rFonts w:ascii="Times New Roman" w:eastAsia="Calibri" w:hAnsi="Times New Roman" w:cs="Times New Roman"/>
          <w:bCs/>
          <w:sz w:val="28"/>
          <w:szCs w:val="28"/>
        </w:rPr>
      </w:pPr>
    </w:p>
    <w:p w:rsidR="001112C9" w:rsidRPr="001112C9" w:rsidRDefault="001112C9" w:rsidP="001112C9">
      <w:pPr>
        <w:tabs>
          <w:tab w:val="left" w:pos="709"/>
          <w:tab w:val="left" w:pos="851"/>
        </w:tabs>
        <w:spacing w:after="0" w:line="240" w:lineRule="auto"/>
        <w:ind w:firstLine="709"/>
        <w:contextualSpacing/>
        <w:jc w:val="both"/>
        <w:rPr>
          <w:rFonts w:ascii="Times New Roman" w:eastAsia="Calibri" w:hAnsi="Times New Roman" w:cs="Times New Roman"/>
          <w:bCs/>
          <w:sz w:val="28"/>
          <w:szCs w:val="28"/>
        </w:rPr>
      </w:pPr>
    </w:p>
    <w:p w:rsidR="00480E5B" w:rsidRPr="001112C9" w:rsidRDefault="00480E5B" w:rsidP="00480E5B">
      <w:pPr>
        <w:keepNext/>
        <w:tabs>
          <w:tab w:val="left" w:pos="709"/>
        </w:tabs>
        <w:suppressAutoHyphens/>
        <w:spacing w:after="0" w:line="240" w:lineRule="auto"/>
        <w:ind w:firstLine="709"/>
        <w:jc w:val="both"/>
        <w:outlineLvl w:val="2"/>
        <w:rPr>
          <w:rFonts w:ascii="Times New Roman" w:eastAsia="Times New Roman" w:hAnsi="Times New Roman" w:cs="Arial"/>
          <w:b/>
          <w:bCs/>
          <w:i/>
          <w:sz w:val="28"/>
          <w:szCs w:val="28"/>
          <w:lang w:eastAsia="ru-RU"/>
        </w:rPr>
      </w:pPr>
      <w:bookmarkStart w:id="69" w:name="_Toc108531583"/>
      <w:r w:rsidRPr="001112C9">
        <w:rPr>
          <w:rFonts w:ascii="Times New Roman" w:eastAsia="Calibri" w:hAnsi="Times New Roman" w:cs="Times New Roman"/>
          <w:b/>
          <w:color w:val="000000"/>
          <w:sz w:val="28"/>
          <w:szCs w:val="28"/>
        </w:rPr>
        <w:t>Обеспеченность основными учреждениями обслуживания</w:t>
      </w:r>
      <w:bookmarkEnd w:id="69"/>
    </w:p>
    <w:p w:rsidR="001112C9" w:rsidRPr="001112C9" w:rsidRDefault="001112C9" w:rsidP="001112C9">
      <w:pPr>
        <w:tabs>
          <w:tab w:val="left" w:pos="709"/>
          <w:tab w:val="left" w:pos="1128"/>
          <w:tab w:val="left" w:pos="1418"/>
          <w:tab w:val="left" w:pos="1560"/>
        </w:tabs>
        <w:contextualSpacing/>
        <w:jc w:val="center"/>
        <w:rPr>
          <w:rFonts w:ascii="Times New Roman" w:eastAsia="Calibri" w:hAnsi="Times New Roman" w:cs="Times New Roman"/>
          <w:b/>
          <w:color w:val="000000"/>
          <w:sz w:val="28"/>
          <w:szCs w:val="28"/>
        </w:rPr>
      </w:pPr>
    </w:p>
    <w:p w:rsidR="001112C9" w:rsidRPr="001112C9" w:rsidRDefault="001112C9" w:rsidP="001112C9">
      <w:pPr>
        <w:tabs>
          <w:tab w:val="left" w:pos="709"/>
          <w:tab w:val="left" w:pos="1128"/>
        </w:tabs>
        <w:spacing w:before="28"/>
        <w:ind w:right="-1"/>
        <w:contextualSpacing/>
        <w:jc w:val="both"/>
        <w:rPr>
          <w:rFonts w:ascii="Times New Roman" w:eastAsia="Lucida Sans Unicode" w:hAnsi="Times New Roman" w:cs="Times New Roman"/>
          <w:b/>
          <w:color w:val="000000"/>
          <w:sz w:val="28"/>
          <w:szCs w:val="28"/>
          <w:lang w:bidi="en-US"/>
        </w:rPr>
      </w:pPr>
      <w:r w:rsidRPr="001112C9">
        <w:rPr>
          <w:rFonts w:ascii="Times New Roman" w:eastAsia="Lucida Sans Unicode" w:hAnsi="Times New Roman" w:cs="Times New Roman"/>
          <w:i/>
          <w:color w:val="000000"/>
          <w:sz w:val="28"/>
          <w:szCs w:val="28"/>
          <w:lang w:bidi="en-US"/>
        </w:rPr>
        <w:t xml:space="preserve">         Таблица 3.1.2-4 </w:t>
      </w:r>
      <w:r w:rsidRPr="001112C9">
        <w:rPr>
          <w:rFonts w:ascii="Times New Roman" w:eastAsia="Lucida Sans Unicode" w:hAnsi="Times New Roman" w:cs="Times New Roman"/>
          <w:b/>
          <w:color w:val="000000"/>
          <w:sz w:val="28"/>
          <w:szCs w:val="28"/>
          <w:lang w:bidi="en-US"/>
        </w:rPr>
        <w:t xml:space="preserve">Характеристика современной обеспеченности основными учреждениями обслуживания МО Асекеевский сельсовет и ориентировочный расчет потребности в основных учреждениях обслуживания на расчетный срок </w:t>
      </w:r>
    </w:p>
    <w:tbl>
      <w:tblPr>
        <w:tblW w:w="0" w:type="auto"/>
        <w:tblInd w:w="58" w:type="dxa"/>
        <w:tblLayout w:type="fixed"/>
        <w:tblLook w:val="0000" w:firstRow="0" w:lastRow="0" w:firstColumn="0" w:lastColumn="0" w:noHBand="0" w:noVBand="0"/>
      </w:tblPr>
      <w:tblGrid>
        <w:gridCol w:w="719"/>
        <w:gridCol w:w="1985"/>
        <w:gridCol w:w="992"/>
        <w:gridCol w:w="1276"/>
        <w:gridCol w:w="1134"/>
        <w:gridCol w:w="1134"/>
        <w:gridCol w:w="992"/>
        <w:gridCol w:w="1214"/>
      </w:tblGrid>
      <w:tr w:rsidR="001112C9" w:rsidRPr="009A1904" w:rsidTr="001112C9">
        <w:trPr>
          <w:trHeight w:val="1426"/>
        </w:trPr>
        <w:tc>
          <w:tcPr>
            <w:tcW w:w="719" w:type="dxa"/>
            <w:tcBorders>
              <w:top w:val="single" w:sz="8" w:space="0" w:color="000000"/>
              <w:left w:val="single" w:sz="8" w:space="0" w:color="000000"/>
              <w:bottom w:val="single" w:sz="8" w:space="0" w:color="000000"/>
            </w:tcBorders>
            <w:shd w:val="clear" w:color="auto" w:fill="F2DBDB"/>
            <w:vAlign w:val="center"/>
          </w:tcPr>
          <w:p w:rsidR="001112C9" w:rsidRPr="009A1904" w:rsidRDefault="001112C9" w:rsidP="009A1904">
            <w:pPr>
              <w:snapToGrid w:val="0"/>
              <w:spacing w:after="0" w:line="240" w:lineRule="auto"/>
              <w:jc w:val="center"/>
              <w:rPr>
                <w:rFonts w:ascii="Times New Roman" w:eastAsia="Calibri" w:hAnsi="Times New Roman" w:cs="Times New Roman"/>
                <w:b/>
                <w:color w:val="000000"/>
                <w:sz w:val="24"/>
                <w:szCs w:val="24"/>
              </w:rPr>
            </w:pPr>
            <w:r w:rsidRPr="009A1904">
              <w:rPr>
                <w:rFonts w:ascii="Times New Roman" w:eastAsia="Calibri" w:hAnsi="Times New Roman" w:cs="Times New Roman"/>
                <w:b/>
                <w:color w:val="000000"/>
                <w:sz w:val="24"/>
                <w:szCs w:val="24"/>
              </w:rPr>
              <w:t>№ п/п</w:t>
            </w:r>
          </w:p>
        </w:tc>
        <w:tc>
          <w:tcPr>
            <w:tcW w:w="1985" w:type="dxa"/>
            <w:tcBorders>
              <w:top w:val="single" w:sz="8" w:space="0" w:color="000000"/>
              <w:left w:val="single" w:sz="8" w:space="0" w:color="000000"/>
              <w:bottom w:val="single" w:sz="8" w:space="0" w:color="000000"/>
            </w:tcBorders>
            <w:shd w:val="clear" w:color="auto" w:fill="F2DBDB"/>
            <w:vAlign w:val="center"/>
          </w:tcPr>
          <w:p w:rsidR="001112C9" w:rsidRPr="009A1904" w:rsidRDefault="001112C9" w:rsidP="009A1904">
            <w:pPr>
              <w:snapToGrid w:val="0"/>
              <w:spacing w:after="0" w:line="240" w:lineRule="auto"/>
              <w:jc w:val="center"/>
              <w:rPr>
                <w:rFonts w:ascii="Times New Roman" w:eastAsia="Calibri" w:hAnsi="Times New Roman" w:cs="Times New Roman"/>
                <w:b/>
                <w:color w:val="000000"/>
                <w:sz w:val="24"/>
                <w:szCs w:val="24"/>
              </w:rPr>
            </w:pPr>
            <w:r w:rsidRPr="009A1904">
              <w:rPr>
                <w:rFonts w:ascii="Times New Roman" w:eastAsia="Calibri" w:hAnsi="Times New Roman" w:cs="Times New Roman"/>
                <w:b/>
                <w:color w:val="000000"/>
                <w:sz w:val="24"/>
                <w:szCs w:val="24"/>
              </w:rPr>
              <w:t>Наименование показателя</w:t>
            </w:r>
          </w:p>
        </w:tc>
        <w:tc>
          <w:tcPr>
            <w:tcW w:w="992" w:type="dxa"/>
            <w:tcBorders>
              <w:top w:val="single" w:sz="8" w:space="0" w:color="000000"/>
              <w:left w:val="single" w:sz="8" w:space="0" w:color="000000"/>
              <w:bottom w:val="single" w:sz="8" w:space="0" w:color="000000"/>
            </w:tcBorders>
            <w:shd w:val="clear" w:color="auto" w:fill="F2DBDB"/>
            <w:vAlign w:val="center"/>
          </w:tcPr>
          <w:p w:rsidR="001112C9" w:rsidRPr="009A1904" w:rsidRDefault="001112C9" w:rsidP="009A1904">
            <w:pPr>
              <w:snapToGrid w:val="0"/>
              <w:spacing w:after="0" w:line="240" w:lineRule="auto"/>
              <w:jc w:val="center"/>
              <w:rPr>
                <w:rFonts w:ascii="Times New Roman" w:eastAsia="Calibri" w:hAnsi="Times New Roman" w:cs="Times New Roman"/>
                <w:b/>
                <w:color w:val="000000"/>
                <w:sz w:val="24"/>
                <w:szCs w:val="24"/>
              </w:rPr>
            </w:pPr>
            <w:r w:rsidRPr="009A1904">
              <w:rPr>
                <w:rFonts w:ascii="Times New Roman" w:eastAsia="Calibri" w:hAnsi="Times New Roman" w:cs="Times New Roman"/>
                <w:b/>
                <w:color w:val="000000"/>
                <w:sz w:val="24"/>
                <w:szCs w:val="24"/>
              </w:rPr>
              <w:t>Единица измерения</w:t>
            </w:r>
          </w:p>
        </w:tc>
        <w:tc>
          <w:tcPr>
            <w:tcW w:w="1276" w:type="dxa"/>
            <w:tcBorders>
              <w:top w:val="single" w:sz="8" w:space="0" w:color="000000"/>
              <w:left w:val="single" w:sz="8" w:space="0" w:color="000000"/>
              <w:bottom w:val="single" w:sz="8" w:space="0" w:color="000000"/>
            </w:tcBorders>
            <w:shd w:val="clear" w:color="auto" w:fill="F2DBDB"/>
            <w:vAlign w:val="center"/>
          </w:tcPr>
          <w:p w:rsidR="001112C9" w:rsidRPr="009A1904" w:rsidRDefault="001112C9" w:rsidP="009A1904">
            <w:pPr>
              <w:snapToGrid w:val="0"/>
              <w:spacing w:after="0" w:line="240" w:lineRule="auto"/>
              <w:jc w:val="center"/>
              <w:rPr>
                <w:rFonts w:ascii="Times New Roman" w:eastAsia="Calibri" w:hAnsi="Times New Roman" w:cs="Times New Roman"/>
                <w:b/>
                <w:color w:val="000000"/>
                <w:sz w:val="24"/>
                <w:szCs w:val="24"/>
              </w:rPr>
            </w:pPr>
            <w:r w:rsidRPr="009A1904">
              <w:rPr>
                <w:rFonts w:ascii="Times New Roman" w:eastAsia="Calibri" w:hAnsi="Times New Roman" w:cs="Times New Roman"/>
                <w:b/>
                <w:color w:val="000000"/>
                <w:sz w:val="24"/>
                <w:szCs w:val="24"/>
              </w:rPr>
              <w:t>Существующая проектная емкость</w:t>
            </w:r>
          </w:p>
        </w:tc>
        <w:tc>
          <w:tcPr>
            <w:tcW w:w="1134" w:type="dxa"/>
            <w:tcBorders>
              <w:top w:val="single" w:sz="8" w:space="0" w:color="000000"/>
              <w:left w:val="single" w:sz="8" w:space="0" w:color="000000"/>
              <w:bottom w:val="single" w:sz="8" w:space="0" w:color="000000"/>
            </w:tcBorders>
            <w:shd w:val="clear" w:color="auto" w:fill="F2DBDB"/>
            <w:vAlign w:val="center"/>
          </w:tcPr>
          <w:p w:rsidR="001112C9" w:rsidRPr="009A1904" w:rsidRDefault="001112C9" w:rsidP="009A1904">
            <w:pPr>
              <w:snapToGrid w:val="0"/>
              <w:spacing w:after="0" w:line="240" w:lineRule="auto"/>
              <w:jc w:val="center"/>
              <w:rPr>
                <w:rFonts w:ascii="Times New Roman" w:eastAsia="Calibri" w:hAnsi="Times New Roman" w:cs="Times New Roman"/>
                <w:b/>
                <w:color w:val="000000"/>
                <w:sz w:val="24"/>
                <w:szCs w:val="24"/>
              </w:rPr>
            </w:pPr>
            <w:r w:rsidRPr="009A1904">
              <w:rPr>
                <w:rFonts w:ascii="Times New Roman" w:eastAsia="Calibri" w:hAnsi="Times New Roman" w:cs="Times New Roman"/>
                <w:b/>
                <w:color w:val="000000"/>
                <w:sz w:val="24"/>
                <w:szCs w:val="24"/>
              </w:rPr>
              <w:t>Норма на 1000 чел.</w:t>
            </w:r>
          </w:p>
        </w:tc>
        <w:tc>
          <w:tcPr>
            <w:tcW w:w="1134" w:type="dxa"/>
            <w:tcBorders>
              <w:top w:val="single" w:sz="8" w:space="0" w:color="000000"/>
              <w:left w:val="single" w:sz="8" w:space="0" w:color="000000"/>
              <w:bottom w:val="single" w:sz="8" w:space="0" w:color="000000"/>
            </w:tcBorders>
            <w:shd w:val="clear" w:color="auto" w:fill="F2DBDB"/>
            <w:vAlign w:val="center"/>
          </w:tcPr>
          <w:p w:rsidR="001112C9" w:rsidRPr="009A1904" w:rsidRDefault="001112C9" w:rsidP="009A1904">
            <w:pPr>
              <w:snapToGrid w:val="0"/>
              <w:spacing w:after="0" w:line="240" w:lineRule="auto"/>
              <w:jc w:val="center"/>
              <w:rPr>
                <w:rFonts w:ascii="Times New Roman" w:eastAsia="Calibri" w:hAnsi="Times New Roman" w:cs="Times New Roman"/>
                <w:b/>
                <w:color w:val="000000"/>
                <w:sz w:val="24"/>
                <w:szCs w:val="24"/>
              </w:rPr>
            </w:pPr>
            <w:r w:rsidRPr="009A1904">
              <w:rPr>
                <w:rFonts w:ascii="Times New Roman" w:eastAsia="Calibri" w:hAnsi="Times New Roman" w:cs="Times New Roman"/>
                <w:b/>
                <w:color w:val="000000"/>
                <w:sz w:val="24"/>
                <w:szCs w:val="24"/>
              </w:rPr>
              <w:t>Норма на 6494 чел.</w:t>
            </w:r>
          </w:p>
        </w:tc>
        <w:tc>
          <w:tcPr>
            <w:tcW w:w="992" w:type="dxa"/>
            <w:tcBorders>
              <w:top w:val="single" w:sz="8" w:space="0" w:color="000000"/>
              <w:left w:val="single" w:sz="8" w:space="0" w:color="000000"/>
              <w:bottom w:val="single" w:sz="8" w:space="0" w:color="000000"/>
            </w:tcBorders>
            <w:shd w:val="clear" w:color="auto" w:fill="F2DBDB"/>
            <w:vAlign w:val="center"/>
          </w:tcPr>
          <w:p w:rsidR="001112C9" w:rsidRPr="009A1904" w:rsidRDefault="001112C9" w:rsidP="009A1904">
            <w:pPr>
              <w:snapToGrid w:val="0"/>
              <w:spacing w:after="0" w:line="240" w:lineRule="auto"/>
              <w:jc w:val="center"/>
              <w:rPr>
                <w:rFonts w:ascii="Times New Roman" w:eastAsia="Calibri" w:hAnsi="Times New Roman" w:cs="Times New Roman"/>
                <w:b/>
                <w:color w:val="000000"/>
                <w:sz w:val="24"/>
                <w:szCs w:val="24"/>
              </w:rPr>
            </w:pPr>
            <w:r w:rsidRPr="009A1904">
              <w:rPr>
                <w:rFonts w:ascii="Times New Roman" w:eastAsia="Calibri" w:hAnsi="Times New Roman" w:cs="Times New Roman"/>
                <w:b/>
                <w:color w:val="000000"/>
                <w:sz w:val="24"/>
                <w:szCs w:val="24"/>
              </w:rPr>
              <w:t>Процент обеспеченности</w:t>
            </w:r>
          </w:p>
        </w:tc>
        <w:tc>
          <w:tcPr>
            <w:tcW w:w="1214"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1112C9" w:rsidRPr="009A1904" w:rsidRDefault="001112C9" w:rsidP="009A1904">
            <w:pPr>
              <w:snapToGrid w:val="0"/>
              <w:spacing w:after="0" w:line="240" w:lineRule="auto"/>
              <w:jc w:val="center"/>
              <w:rPr>
                <w:rFonts w:ascii="Times New Roman" w:eastAsia="Calibri" w:hAnsi="Times New Roman" w:cs="Times New Roman"/>
                <w:b/>
                <w:color w:val="000000"/>
                <w:sz w:val="24"/>
                <w:szCs w:val="24"/>
              </w:rPr>
            </w:pPr>
            <w:r w:rsidRPr="009A1904">
              <w:rPr>
                <w:rFonts w:ascii="Times New Roman" w:eastAsia="Calibri" w:hAnsi="Times New Roman" w:cs="Times New Roman"/>
                <w:b/>
                <w:color w:val="000000"/>
                <w:sz w:val="24"/>
                <w:szCs w:val="24"/>
              </w:rPr>
              <w:t>Резерв</w:t>
            </w:r>
          </w:p>
          <w:p w:rsidR="001112C9" w:rsidRPr="009A1904" w:rsidRDefault="001112C9" w:rsidP="009A1904">
            <w:pPr>
              <w:spacing w:after="0" w:line="240" w:lineRule="auto"/>
              <w:jc w:val="center"/>
              <w:rPr>
                <w:rFonts w:ascii="Times New Roman" w:eastAsia="Calibri" w:hAnsi="Times New Roman" w:cs="Times New Roman"/>
                <w:b/>
                <w:color w:val="000000"/>
                <w:sz w:val="24"/>
                <w:szCs w:val="24"/>
              </w:rPr>
            </w:pPr>
            <w:r w:rsidRPr="009A1904">
              <w:rPr>
                <w:rFonts w:ascii="Times New Roman" w:eastAsia="Calibri" w:hAnsi="Times New Roman" w:cs="Times New Roman"/>
                <w:b/>
                <w:color w:val="000000"/>
                <w:sz w:val="24"/>
                <w:szCs w:val="24"/>
              </w:rPr>
              <w:t>(+)</w:t>
            </w:r>
          </w:p>
          <w:p w:rsidR="001112C9" w:rsidRPr="009A1904" w:rsidRDefault="001112C9" w:rsidP="009A1904">
            <w:pPr>
              <w:spacing w:after="0" w:line="240" w:lineRule="auto"/>
              <w:jc w:val="center"/>
              <w:rPr>
                <w:rFonts w:ascii="Times New Roman" w:eastAsia="Calibri" w:hAnsi="Times New Roman" w:cs="Times New Roman"/>
                <w:b/>
                <w:color w:val="000000"/>
                <w:sz w:val="24"/>
                <w:szCs w:val="24"/>
              </w:rPr>
            </w:pPr>
            <w:r w:rsidRPr="009A1904">
              <w:rPr>
                <w:rFonts w:ascii="Times New Roman" w:eastAsia="Calibri" w:hAnsi="Times New Roman" w:cs="Times New Roman"/>
                <w:b/>
                <w:color w:val="000000"/>
                <w:sz w:val="24"/>
                <w:szCs w:val="24"/>
              </w:rPr>
              <w:t>Дефицит (-)</w:t>
            </w:r>
          </w:p>
        </w:tc>
      </w:tr>
      <w:tr w:rsidR="001112C9" w:rsidRPr="009A1904" w:rsidTr="009A1904">
        <w:trPr>
          <w:trHeight w:val="893"/>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lastRenderedPageBreak/>
              <w:t>1</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Детские дошкольные учреждения</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место</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420</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50</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325</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129</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+95</w:t>
            </w:r>
          </w:p>
        </w:tc>
      </w:tr>
      <w:tr w:rsidR="001112C9" w:rsidRPr="009A1904" w:rsidTr="001112C9">
        <w:trPr>
          <w:trHeight w:val="558"/>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Общеобразовательные школы</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место</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882</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105</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682</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129</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+200</w:t>
            </w:r>
          </w:p>
        </w:tc>
      </w:tr>
      <w:tr w:rsidR="001112C9" w:rsidRPr="009A1904" w:rsidTr="001112C9">
        <w:trPr>
          <w:trHeight w:val="558"/>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Среднее специальное учебное заведение, колледж (ПУ № 69)</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учреждений</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учреждение</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В соответствии с техническим регламентом</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В соответствии с техническим регламентом</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w:t>
            </w:r>
          </w:p>
        </w:tc>
      </w:tr>
      <w:tr w:rsidR="001112C9" w:rsidRPr="009A1904" w:rsidTr="001112C9">
        <w:trPr>
          <w:trHeight w:val="558"/>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4</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Дом детского творчества</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место</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55</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 от общего числа школьников</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21</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262</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+34</w:t>
            </w:r>
          </w:p>
        </w:tc>
      </w:tr>
      <w:tr w:rsidR="001112C9" w:rsidRPr="009A1904" w:rsidTr="001112C9">
        <w:trPr>
          <w:trHeight w:val="558"/>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 xml:space="preserve">Детские музыкальные, художественные, хореографические школы и школы искусств </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место</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192</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7% от общего числа школьников</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49</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392</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+143</w:t>
            </w:r>
          </w:p>
        </w:tc>
      </w:tr>
      <w:tr w:rsidR="001112C9" w:rsidRPr="009A1904" w:rsidTr="001112C9">
        <w:trPr>
          <w:trHeight w:val="558"/>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6</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Детская спортивная школа (ДЮСШ)</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место  *</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328</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8% от общего числа школьников</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56</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586</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+272</w:t>
            </w:r>
          </w:p>
        </w:tc>
      </w:tr>
      <w:tr w:rsidR="001112C9" w:rsidRPr="009A1904" w:rsidTr="001112C9">
        <w:trPr>
          <w:trHeight w:val="558"/>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7</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Больничное учреждение (Асекеевская ЦРБ)</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койка</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157</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13,47</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87</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179</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+70</w:t>
            </w:r>
          </w:p>
        </w:tc>
      </w:tr>
      <w:tr w:rsidR="001112C9" w:rsidRPr="009A1904" w:rsidTr="001112C9">
        <w:trPr>
          <w:trHeight w:val="558"/>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8</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Амбулаторно-поликлиническая сеть, диспансеры без стационара (поликлиника)</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посещение в смену</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313</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18,15</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118</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266</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+195</w:t>
            </w:r>
          </w:p>
        </w:tc>
      </w:tr>
      <w:tr w:rsidR="001112C9" w:rsidRPr="009A1904" w:rsidTr="001112C9">
        <w:trPr>
          <w:trHeight w:val="2250"/>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9</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Фельдшерский или фельдшерско-акушерский пункт</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объект</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В соответствии с техническим регламентом</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В соответствии с техническим регламентом</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100</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w:t>
            </w:r>
          </w:p>
        </w:tc>
      </w:tr>
      <w:tr w:rsidR="001112C9" w:rsidRPr="009A1904" w:rsidTr="001112C9">
        <w:trPr>
          <w:trHeight w:val="558"/>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lastRenderedPageBreak/>
              <w:t>10</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Отделение скорой медицинской помощи (при Асекеевской ЦРБ)</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автомобиль (с носилками) на 1 учреждение</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4</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6</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62</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w:t>
            </w:r>
          </w:p>
        </w:tc>
      </w:tr>
      <w:tr w:rsidR="001112C9" w:rsidRPr="009A1904" w:rsidTr="001112C9">
        <w:trPr>
          <w:trHeight w:val="558"/>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11</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Дом милосердия</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количество мест</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25</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28</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33</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76</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-8</w:t>
            </w:r>
          </w:p>
        </w:tc>
      </w:tr>
      <w:tr w:rsidR="001112C9" w:rsidRPr="009A1904" w:rsidTr="001112C9">
        <w:trPr>
          <w:trHeight w:val="558"/>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12</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Аптеки</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учреждение</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В соответствии с техническим регламентом</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В соответствии с техническим регламентом</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w:t>
            </w:r>
          </w:p>
        </w:tc>
      </w:tr>
      <w:tr w:rsidR="001112C9" w:rsidRPr="009A1904" w:rsidTr="001112C9">
        <w:trPr>
          <w:trHeight w:val="558"/>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13</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Клубы, дома культуры</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место</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380</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80</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520</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73</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-140</w:t>
            </w:r>
          </w:p>
        </w:tc>
      </w:tr>
      <w:tr w:rsidR="001112C9" w:rsidRPr="009A1904" w:rsidTr="001112C9">
        <w:trPr>
          <w:trHeight w:val="558"/>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14</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Музеи</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учреждение</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100</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w:t>
            </w:r>
          </w:p>
        </w:tc>
      </w:tr>
      <w:tr w:rsidR="001112C9" w:rsidRPr="009A1904" w:rsidTr="001112C9">
        <w:trPr>
          <w:trHeight w:val="558"/>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15</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Библиотеки</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учреждение</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на 10 тыс. чел.</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154</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w:t>
            </w:r>
          </w:p>
        </w:tc>
      </w:tr>
      <w:tr w:rsidR="001112C9" w:rsidRPr="009A1904" w:rsidTr="001112C9">
        <w:trPr>
          <w:trHeight w:val="558"/>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16</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Детские библиотеки (в школах)</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учреждение</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на каждую тысячу детского населения</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100</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w:t>
            </w:r>
          </w:p>
        </w:tc>
      </w:tr>
      <w:tr w:rsidR="001112C9" w:rsidRPr="009A1904" w:rsidTr="009A1904">
        <w:trPr>
          <w:trHeight w:val="691"/>
        </w:trPr>
        <w:tc>
          <w:tcPr>
            <w:tcW w:w="719"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17</w:t>
            </w:r>
          </w:p>
        </w:tc>
        <w:tc>
          <w:tcPr>
            <w:tcW w:w="1985"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 xml:space="preserve">Спортивный зал общего пользования </w:t>
            </w:r>
          </w:p>
        </w:tc>
        <w:tc>
          <w:tcPr>
            <w:tcW w:w="992"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м</w:t>
            </w:r>
            <w:r w:rsidRPr="009A1904">
              <w:rPr>
                <w:rFonts w:ascii="Times New Roman" w:eastAsia="Calibri" w:hAnsi="Times New Roman" w:cs="Times New Roman"/>
                <w:color w:val="000000"/>
                <w:sz w:val="24"/>
                <w:szCs w:val="24"/>
                <w:vertAlign w:val="superscript"/>
              </w:rPr>
              <w:t>2</w:t>
            </w:r>
            <w:r w:rsidRPr="009A1904">
              <w:rPr>
                <w:rFonts w:ascii="Times New Roman" w:eastAsia="Calibri" w:hAnsi="Times New Roman" w:cs="Times New Roman"/>
                <w:color w:val="000000"/>
                <w:sz w:val="24"/>
                <w:szCs w:val="24"/>
              </w:rPr>
              <w:t xml:space="preserve"> площади пола зала</w:t>
            </w:r>
          </w:p>
        </w:tc>
        <w:tc>
          <w:tcPr>
            <w:tcW w:w="1276"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нет сведений</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60</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390</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-390</w:t>
            </w:r>
          </w:p>
        </w:tc>
      </w:tr>
      <w:tr w:rsidR="001112C9" w:rsidRPr="009A1904" w:rsidTr="009A1904">
        <w:trPr>
          <w:trHeight w:val="405"/>
        </w:trPr>
        <w:tc>
          <w:tcPr>
            <w:tcW w:w="719"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1985"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992"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1276" w:type="dxa"/>
            <w:vMerge/>
            <w:tcBorders>
              <w:left w:val="single" w:sz="8" w:space="0" w:color="000000"/>
              <w:bottom w:val="single" w:sz="4" w:space="0" w:color="000000"/>
            </w:tcBorders>
            <w:shd w:val="clear" w:color="auto" w:fill="auto"/>
          </w:tcPr>
          <w:p w:rsidR="001112C9" w:rsidRPr="009A1904" w:rsidRDefault="001112C9" w:rsidP="009A1904">
            <w:pPr>
              <w:snapToGrid w:val="0"/>
              <w:spacing w:after="0" w:line="240" w:lineRule="auto"/>
              <w:jc w:val="center"/>
              <w:rPr>
                <w:rFonts w:ascii="Times New Roman" w:eastAsia="Calibri" w:hAnsi="Times New Roman" w:cs="Times New Roman"/>
                <w:color w:val="FF0000"/>
                <w:sz w:val="24"/>
                <w:szCs w:val="24"/>
              </w:rPr>
            </w:pP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80</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520</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-520</w:t>
            </w:r>
          </w:p>
        </w:tc>
      </w:tr>
      <w:tr w:rsidR="001112C9" w:rsidRPr="009A1904" w:rsidTr="001112C9">
        <w:trPr>
          <w:trHeight w:val="558"/>
        </w:trPr>
        <w:tc>
          <w:tcPr>
            <w:tcW w:w="719"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18</w:t>
            </w:r>
          </w:p>
        </w:tc>
        <w:tc>
          <w:tcPr>
            <w:tcW w:w="1985"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 xml:space="preserve">Помещения для физкультурно-оздоровительных занятий </w:t>
            </w:r>
          </w:p>
        </w:tc>
        <w:tc>
          <w:tcPr>
            <w:tcW w:w="992"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м</w:t>
            </w:r>
            <w:r w:rsidRPr="009A1904">
              <w:rPr>
                <w:rFonts w:ascii="Times New Roman" w:eastAsia="Calibri" w:hAnsi="Times New Roman" w:cs="Times New Roman"/>
                <w:color w:val="000000"/>
                <w:sz w:val="24"/>
                <w:szCs w:val="24"/>
                <w:vertAlign w:val="superscript"/>
              </w:rPr>
              <w:t>2</w:t>
            </w:r>
            <w:r w:rsidRPr="009A1904">
              <w:rPr>
                <w:rFonts w:ascii="Times New Roman" w:eastAsia="Calibri" w:hAnsi="Times New Roman" w:cs="Times New Roman"/>
                <w:color w:val="000000"/>
                <w:sz w:val="24"/>
                <w:szCs w:val="24"/>
              </w:rPr>
              <w:t xml:space="preserve"> площади пола зала</w:t>
            </w:r>
          </w:p>
        </w:tc>
        <w:tc>
          <w:tcPr>
            <w:tcW w:w="1276"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нет сведений</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70</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455</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-455</w:t>
            </w:r>
          </w:p>
        </w:tc>
      </w:tr>
      <w:tr w:rsidR="001112C9" w:rsidRPr="009A1904" w:rsidTr="009A1904">
        <w:trPr>
          <w:trHeight w:val="421"/>
        </w:trPr>
        <w:tc>
          <w:tcPr>
            <w:tcW w:w="719"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1985"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992"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1276"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FF0000"/>
                <w:sz w:val="24"/>
                <w:szCs w:val="24"/>
              </w:rPr>
            </w:pP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80</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520</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-520</w:t>
            </w:r>
          </w:p>
        </w:tc>
      </w:tr>
      <w:tr w:rsidR="001112C9" w:rsidRPr="009A1904" w:rsidTr="009A1904">
        <w:trPr>
          <w:trHeight w:val="745"/>
        </w:trPr>
        <w:tc>
          <w:tcPr>
            <w:tcW w:w="719"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19</w:t>
            </w:r>
          </w:p>
        </w:tc>
        <w:tc>
          <w:tcPr>
            <w:tcW w:w="1985"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Магазины продовольственных и непродовольственных товаров</w:t>
            </w:r>
          </w:p>
        </w:tc>
        <w:tc>
          <w:tcPr>
            <w:tcW w:w="992"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м</w:t>
            </w:r>
            <w:r w:rsidRPr="009A1904">
              <w:rPr>
                <w:rFonts w:ascii="Times New Roman" w:eastAsia="Calibri" w:hAnsi="Times New Roman" w:cs="Times New Roman"/>
                <w:color w:val="000000"/>
                <w:sz w:val="24"/>
                <w:szCs w:val="24"/>
                <w:vertAlign w:val="superscript"/>
              </w:rPr>
              <w:t>2</w:t>
            </w:r>
            <w:r w:rsidRPr="009A1904">
              <w:rPr>
                <w:rFonts w:ascii="Times New Roman" w:eastAsia="Calibri" w:hAnsi="Times New Roman" w:cs="Times New Roman"/>
                <w:color w:val="000000"/>
                <w:sz w:val="24"/>
                <w:szCs w:val="24"/>
              </w:rPr>
              <w:t xml:space="preserve"> торг.площади  *</w:t>
            </w:r>
          </w:p>
        </w:tc>
        <w:tc>
          <w:tcPr>
            <w:tcW w:w="1276"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1 539</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250</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1 624</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95</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-85</w:t>
            </w:r>
          </w:p>
        </w:tc>
      </w:tr>
      <w:tr w:rsidR="001112C9" w:rsidRPr="009A1904" w:rsidTr="009A1904">
        <w:trPr>
          <w:trHeight w:val="685"/>
        </w:trPr>
        <w:tc>
          <w:tcPr>
            <w:tcW w:w="719"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1985"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992"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1276"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300</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1 948</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79</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-409</w:t>
            </w:r>
          </w:p>
        </w:tc>
      </w:tr>
      <w:tr w:rsidR="001112C9" w:rsidRPr="009A1904" w:rsidTr="009A1904">
        <w:trPr>
          <w:trHeight w:val="68"/>
        </w:trPr>
        <w:tc>
          <w:tcPr>
            <w:tcW w:w="719"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20</w:t>
            </w:r>
          </w:p>
        </w:tc>
        <w:tc>
          <w:tcPr>
            <w:tcW w:w="1985"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 xml:space="preserve">Предприятие </w:t>
            </w:r>
            <w:r w:rsidRPr="009A1904">
              <w:rPr>
                <w:rFonts w:ascii="Times New Roman" w:eastAsia="Calibri" w:hAnsi="Times New Roman" w:cs="Times New Roman"/>
                <w:color w:val="000000"/>
                <w:sz w:val="24"/>
                <w:szCs w:val="24"/>
              </w:rPr>
              <w:lastRenderedPageBreak/>
              <w:t>общественного питания</w:t>
            </w:r>
          </w:p>
        </w:tc>
        <w:tc>
          <w:tcPr>
            <w:tcW w:w="992"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lastRenderedPageBreak/>
              <w:t>1 место</w:t>
            </w:r>
          </w:p>
        </w:tc>
        <w:tc>
          <w:tcPr>
            <w:tcW w:w="1276" w:type="dxa"/>
            <w:vMerge w:val="restart"/>
            <w:tcBorders>
              <w:top w:val="single" w:sz="8" w:space="0" w:color="000000"/>
              <w:lef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380</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20</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130</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293</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+250</w:t>
            </w:r>
          </w:p>
        </w:tc>
      </w:tr>
      <w:tr w:rsidR="001112C9" w:rsidRPr="009A1904" w:rsidTr="001112C9">
        <w:trPr>
          <w:trHeight w:val="558"/>
        </w:trPr>
        <w:tc>
          <w:tcPr>
            <w:tcW w:w="719"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1985"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992"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1276" w:type="dxa"/>
            <w:vMerge/>
            <w:tcBorders>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100</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649</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59</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-269</w:t>
            </w:r>
          </w:p>
        </w:tc>
      </w:tr>
      <w:tr w:rsidR="001112C9" w:rsidRPr="009A1904" w:rsidTr="001112C9">
        <w:trPr>
          <w:trHeight w:val="558"/>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lastRenderedPageBreak/>
              <w:t>21</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Производственное предприятие бытового обслуживания населения</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рабочее место</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нет сведений</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32</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-32</w:t>
            </w:r>
          </w:p>
        </w:tc>
      </w:tr>
      <w:tr w:rsidR="001112C9" w:rsidRPr="009A1904" w:rsidTr="001112C9">
        <w:trPr>
          <w:trHeight w:val="558"/>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22</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Прачечная для обслуживания населения</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кг белья/смену</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нет сведений</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20</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130</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-130</w:t>
            </w:r>
          </w:p>
        </w:tc>
      </w:tr>
      <w:tr w:rsidR="001112C9" w:rsidRPr="009A1904" w:rsidTr="001112C9">
        <w:trPr>
          <w:trHeight w:val="558"/>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23</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Химчистка</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кг вещей/смену</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нет сведений</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4</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26</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-26</w:t>
            </w:r>
          </w:p>
        </w:tc>
      </w:tr>
      <w:tr w:rsidR="001112C9" w:rsidRPr="009A1904" w:rsidTr="009A1904">
        <w:trPr>
          <w:trHeight w:val="194"/>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24</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Бани</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место</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11</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32</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34</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-21</w:t>
            </w:r>
          </w:p>
        </w:tc>
      </w:tr>
      <w:tr w:rsidR="001112C9" w:rsidRPr="009A1904" w:rsidTr="009A1904">
        <w:trPr>
          <w:trHeight w:val="183"/>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25</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Гостиница</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место</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42</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19</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221</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+23</w:t>
            </w:r>
          </w:p>
        </w:tc>
      </w:tr>
      <w:tr w:rsidR="001112C9" w:rsidRPr="009A1904" w:rsidTr="001112C9">
        <w:trPr>
          <w:trHeight w:val="558"/>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26</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Пожарное депо</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пожарный автомобиль</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0,3</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100</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w:t>
            </w:r>
          </w:p>
        </w:tc>
      </w:tr>
      <w:tr w:rsidR="001112C9" w:rsidRPr="009A1904" w:rsidTr="001112C9">
        <w:trPr>
          <w:trHeight w:val="558"/>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27</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Кладбища (действующие)</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га</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0,8</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0,24</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1,56</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51</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-0,76</w:t>
            </w:r>
          </w:p>
        </w:tc>
      </w:tr>
      <w:tr w:rsidR="001112C9" w:rsidRPr="009A1904" w:rsidTr="001112C9">
        <w:trPr>
          <w:trHeight w:val="558"/>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28</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Жилищно-эксплуатационные организации:</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объект</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на 20 тыс. чел.</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100</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w:t>
            </w:r>
          </w:p>
        </w:tc>
      </w:tr>
      <w:tr w:rsidR="001112C9" w:rsidRPr="009A1904" w:rsidTr="001112C9">
        <w:trPr>
          <w:trHeight w:val="558"/>
        </w:trPr>
        <w:tc>
          <w:tcPr>
            <w:tcW w:w="719"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29</w:t>
            </w:r>
          </w:p>
        </w:tc>
        <w:tc>
          <w:tcPr>
            <w:tcW w:w="1985"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Отделение банка</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объект</w:t>
            </w:r>
          </w:p>
        </w:tc>
        <w:tc>
          <w:tcPr>
            <w:tcW w:w="1276"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на 10-30 тыс. чел.</w:t>
            </w:r>
          </w:p>
        </w:tc>
        <w:tc>
          <w:tcPr>
            <w:tcW w:w="1134"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992" w:type="dxa"/>
            <w:tcBorders>
              <w:top w:val="single" w:sz="8" w:space="0" w:color="000000"/>
              <w:left w:val="single" w:sz="8" w:space="0" w:color="000000"/>
              <w:bottom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100</w:t>
            </w:r>
          </w:p>
        </w:tc>
        <w:tc>
          <w:tcPr>
            <w:tcW w:w="12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w:t>
            </w:r>
          </w:p>
        </w:tc>
      </w:tr>
      <w:tr w:rsidR="001112C9" w:rsidRPr="009A1904" w:rsidTr="001112C9">
        <w:trPr>
          <w:trHeight w:val="558"/>
        </w:trPr>
        <w:tc>
          <w:tcPr>
            <w:tcW w:w="719"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30</w:t>
            </w:r>
          </w:p>
        </w:tc>
        <w:tc>
          <w:tcPr>
            <w:tcW w:w="1985"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Отделение связи</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объект</w:t>
            </w:r>
          </w:p>
        </w:tc>
        <w:tc>
          <w:tcPr>
            <w:tcW w:w="1276"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 на 1-10 тыс. чел.</w:t>
            </w:r>
          </w:p>
        </w:tc>
        <w:tc>
          <w:tcPr>
            <w:tcW w:w="1134"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w:t>
            </w:r>
          </w:p>
        </w:tc>
        <w:tc>
          <w:tcPr>
            <w:tcW w:w="992" w:type="dxa"/>
            <w:tcBorders>
              <w:top w:val="single" w:sz="8" w:space="0" w:color="000000"/>
              <w:left w:val="single" w:sz="8" w:space="0" w:color="000000"/>
              <w:bottom w:val="single" w:sz="4"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100</w:t>
            </w:r>
          </w:p>
        </w:tc>
        <w:tc>
          <w:tcPr>
            <w:tcW w:w="12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1112C9" w:rsidRPr="009A1904" w:rsidRDefault="001112C9" w:rsidP="009A1904">
            <w:pPr>
              <w:snapToGrid w:val="0"/>
              <w:spacing w:after="0" w:line="240" w:lineRule="auto"/>
              <w:jc w:val="center"/>
              <w:rPr>
                <w:rFonts w:ascii="Times New Roman" w:eastAsia="Calibri" w:hAnsi="Times New Roman" w:cs="Times New Roman"/>
                <w:color w:val="000000"/>
                <w:sz w:val="24"/>
                <w:szCs w:val="24"/>
              </w:rPr>
            </w:pPr>
            <w:r w:rsidRPr="009A1904">
              <w:rPr>
                <w:rFonts w:ascii="Times New Roman" w:eastAsia="Calibri" w:hAnsi="Times New Roman" w:cs="Times New Roman"/>
                <w:color w:val="000000"/>
                <w:sz w:val="24"/>
                <w:szCs w:val="24"/>
              </w:rPr>
              <w:t>0</w:t>
            </w:r>
          </w:p>
        </w:tc>
      </w:tr>
    </w:tbl>
    <w:p w:rsidR="001112C9" w:rsidRPr="001112C9" w:rsidRDefault="001112C9" w:rsidP="001112C9">
      <w:pPr>
        <w:tabs>
          <w:tab w:val="left" w:pos="709"/>
          <w:tab w:val="left" w:pos="1128"/>
        </w:tabs>
        <w:spacing w:before="28"/>
        <w:ind w:right="-1"/>
        <w:contextualSpacing/>
        <w:jc w:val="both"/>
        <w:rPr>
          <w:rFonts w:ascii="Calibri" w:eastAsia="Lucida Sans Unicode" w:hAnsi="Calibri" w:cs="Times New Roman"/>
          <w:i/>
          <w:color w:val="000000"/>
          <w:sz w:val="28"/>
          <w:szCs w:val="28"/>
          <w:lang w:bidi="en-US"/>
        </w:rPr>
      </w:pPr>
    </w:p>
    <w:p w:rsidR="001112C9" w:rsidRPr="001112C9" w:rsidRDefault="001112C9" w:rsidP="001112C9">
      <w:pPr>
        <w:tabs>
          <w:tab w:val="left" w:pos="709"/>
        </w:tabs>
        <w:spacing w:after="0" w:line="240" w:lineRule="auto"/>
        <w:ind w:firstLine="709"/>
        <w:jc w:val="both"/>
        <w:rPr>
          <w:rFonts w:ascii="Times New Roman" w:eastAsia="Calibri" w:hAnsi="Times New Roman" w:cs="Times New Roman"/>
          <w:b/>
          <w:sz w:val="28"/>
          <w:szCs w:val="28"/>
        </w:rPr>
      </w:pPr>
      <w:r w:rsidRPr="001112C9">
        <w:rPr>
          <w:rFonts w:ascii="Times New Roman" w:eastAsia="Calibri" w:hAnsi="Times New Roman" w:cs="Times New Roman"/>
          <w:b/>
          <w:sz w:val="28"/>
          <w:szCs w:val="28"/>
        </w:rPr>
        <w:t>Выводы:</w:t>
      </w:r>
    </w:p>
    <w:p w:rsidR="001112C9" w:rsidRPr="001112C9" w:rsidRDefault="001112C9" w:rsidP="001112C9">
      <w:pPr>
        <w:tabs>
          <w:tab w:val="left" w:pos="709"/>
        </w:tabs>
        <w:spacing w:after="0" w:line="240" w:lineRule="auto"/>
        <w:ind w:firstLine="709"/>
        <w:jc w:val="both"/>
        <w:rPr>
          <w:rFonts w:ascii="Times New Roman" w:eastAsia="Calibri" w:hAnsi="Times New Roman" w:cs="Times New Roman"/>
          <w:bCs/>
          <w:sz w:val="28"/>
          <w:szCs w:val="28"/>
        </w:rPr>
      </w:pPr>
      <w:r w:rsidRPr="001112C9">
        <w:rPr>
          <w:rFonts w:ascii="Times New Roman" w:eastAsia="Calibri" w:hAnsi="Times New Roman" w:cs="Times New Roman"/>
          <w:sz w:val="28"/>
          <w:szCs w:val="28"/>
        </w:rPr>
        <w:t>С учетом проведенного анализа потребности в объектах социальной сферы, настоящим г</w:t>
      </w:r>
      <w:r w:rsidRPr="001112C9">
        <w:rPr>
          <w:rFonts w:ascii="Times New Roman" w:eastAsia="Calibri" w:hAnsi="Times New Roman" w:cs="Times New Roman"/>
          <w:bCs/>
          <w:sz w:val="28"/>
          <w:szCs w:val="28"/>
        </w:rPr>
        <w:t>енеральным планом предлагается удовлетворить потребность населения в объектах социальной инфраструктуры за счет строительства или реконструкции данных объектов на территории поселения.</w:t>
      </w:r>
    </w:p>
    <w:p w:rsidR="001112C9" w:rsidRPr="001112C9" w:rsidRDefault="001112C9" w:rsidP="001112C9">
      <w:pPr>
        <w:spacing w:after="0" w:line="240" w:lineRule="auto"/>
        <w:ind w:firstLine="709"/>
        <w:jc w:val="both"/>
        <w:rPr>
          <w:rFonts w:ascii="Times New Roman" w:eastAsia="Calibri" w:hAnsi="Times New Roman" w:cs="Times New Roman"/>
          <w:sz w:val="28"/>
          <w:szCs w:val="28"/>
        </w:rPr>
      </w:pPr>
    </w:p>
    <w:p w:rsidR="001E52A6" w:rsidRPr="00806E36" w:rsidRDefault="00A34DF7" w:rsidP="00A42E74">
      <w:pPr>
        <w:pStyle w:val="2"/>
        <w:ind w:firstLine="709"/>
        <w:jc w:val="both"/>
        <w:rPr>
          <w:b w:val="0"/>
          <w:i w:val="0"/>
          <w:color w:val="2E74B5" w:themeColor="accent1" w:themeShade="BF"/>
          <w:sz w:val="28"/>
        </w:rPr>
      </w:pPr>
      <w:bookmarkStart w:id="70" w:name="_Toc108531584"/>
      <w:r w:rsidRPr="00806E36">
        <w:rPr>
          <w:b w:val="0"/>
          <w:i w:val="0"/>
          <w:color w:val="2E74B5" w:themeColor="accent1" w:themeShade="BF"/>
          <w:sz w:val="28"/>
        </w:rPr>
        <w:t xml:space="preserve">3.1.3. </w:t>
      </w:r>
      <w:r w:rsidR="001E52A6" w:rsidRPr="00806E36">
        <w:rPr>
          <w:b w:val="0"/>
          <w:i w:val="0"/>
          <w:color w:val="2E74B5" w:themeColor="accent1" w:themeShade="BF"/>
          <w:sz w:val="28"/>
        </w:rPr>
        <w:t>Транспортная инфраструктура</w:t>
      </w:r>
      <w:bookmarkEnd w:id="47"/>
      <w:bookmarkEnd w:id="57"/>
      <w:bookmarkEnd w:id="70"/>
    </w:p>
    <w:p w:rsidR="001E52A6" w:rsidRPr="00806E36" w:rsidRDefault="001E52A6" w:rsidP="00A42E74">
      <w:pPr>
        <w:spacing w:after="0" w:line="240" w:lineRule="auto"/>
        <w:ind w:firstLine="709"/>
        <w:jc w:val="both"/>
        <w:rPr>
          <w:rFonts w:ascii="Times New Roman" w:eastAsia="Times New Roman" w:hAnsi="Times New Roman" w:cs="Times New Roman"/>
          <w:sz w:val="28"/>
          <w:szCs w:val="28"/>
          <w:lang w:eastAsia="ar-SA" w:bidi="en-US"/>
        </w:rPr>
      </w:pPr>
      <w:r w:rsidRPr="00806E36">
        <w:rPr>
          <w:rFonts w:ascii="Times New Roman" w:eastAsia="Times New Roman" w:hAnsi="Times New Roman" w:cs="Times New Roman"/>
          <w:sz w:val="28"/>
          <w:szCs w:val="28"/>
          <w:lang w:eastAsia="ar-SA" w:bidi="en-US"/>
        </w:rPr>
        <w:t xml:space="preserve">Транспортная инфраструктура муниципального образования представлена автомобильным транспортом.   </w:t>
      </w:r>
    </w:p>
    <w:p w:rsidR="000F733E" w:rsidRPr="00806E36" w:rsidRDefault="000F733E" w:rsidP="00A42E74">
      <w:pPr>
        <w:tabs>
          <w:tab w:val="left" w:pos="709"/>
        </w:tabs>
        <w:spacing w:after="0"/>
        <w:ind w:firstLine="709"/>
        <w:contextualSpacing/>
        <w:jc w:val="both"/>
        <w:rPr>
          <w:rFonts w:ascii="Times New Roman" w:hAnsi="Times New Roman"/>
          <w:sz w:val="28"/>
          <w:szCs w:val="28"/>
        </w:rPr>
      </w:pPr>
      <w:r w:rsidRPr="00806E36">
        <w:rPr>
          <w:rFonts w:ascii="Times New Roman" w:hAnsi="Times New Roman"/>
          <w:sz w:val="28"/>
          <w:szCs w:val="28"/>
          <w:lang w:eastAsia="ru-RU"/>
        </w:rPr>
        <w:t xml:space="preserve">Автомобильные дороги являются обязательной составной частью любой хозяйственной системы. При этом автомобильные дороги выполняют не только функцию связи, но и сами являются побудительным фактором к </w:t>
      </w:r>
      <w:r w:rsidRPr="00806E36">
        <w:rPr>
          <w:rFonts w:ascii="Times New Roman" w:hAnsi="Times New Roman"/>
          <w:sz w:val="28"/>
          <w:szCs w:val="28"/>
          <w:lang w:eastAsia="ru-RU"/>
        </w:rPr>
        <w:lastRenderedPageBreak/>
        <w:t>созданию мощных хозяйственных систем. Дороги, связывая пространственно разделенные части хозяйственной системы, делают их доступными и создают благоприятные условия для развития взаимодополняющих отношений между населенными пунктами.</w:t>
      </w:r>
    </w:p>
    <w:p w:rsidR="000F733E" w:rsidRPr="00806E36" w:rsidRDefault="000F733E" w:rsidP="000F733E">
      <w:pPr>
        <w:spacing w:after="0" w:line="240" w:lineRule="auto"/>
        <w:ind w:firstLine="709"/>
        <w:jc w:val="both"/>
        <w:rPr>
          <w:rFonts w:ascii="Times New Roman" w:eastAsia="Times New Roman" w:hAnsi="Times New Roman" w:cs="Times New Roman"/>
          <w:sz w:val="28"/>
          <w:szCs w:val="28"/>
          <w:lang w:eastAsia="ar-SA" w:bidi="en-US"/>
        </w:rPr>
      </w:pPr>
      <w:r w:rsidRPr="00806E36">
        <w:rPr>
          <w:rFonts w:ascii="Times New Roman" w:hAnsi="Times New Roman"/>
          <w:sz w:val="28"/>
          <w:szCs w:val="28"/>
        </w:rPr>
        <w:t>Основные приоритеты по развитию транспортной инфраструктуры состоят в приведении сети автомобильных дорог в соответствие с потребностями населения, обеспечение соответствующего технического состояния, пропускной способности дорог, повышение безопасности движения, круглогодичной транспортной доступности до всех населенных пунктов.</w:t>
      </w:r>
    </w:p>
    <w:p w:rsidR="00806E36" w:rsidRPr="00806E36" w:rsidRDefault="00806E36" w:rsidP="00806E36">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06E36">
        <w:rPr>
          <w:rFonts w:ascii="Times New Roman" w:eastAsia="Times New Roman" w:hAnsi="Times New Roman" w:cs="Times New Roman"/>
          <w:color w:val="000000"/>
          <w:sz w:val="28"/>
          <w:szCs w:val="28"/>
          <w:lang w:eastAsia="ar-SA"/>
        </w:rPr>
        <w:t xml:space="preserve">МО Асекеевский сельсовет обладает развитой транспортной инфраструктурой, представленной автомобильным и железнодорожным видами транспорта. Территориально Асекеевский сельсовет расположен между двумя крупными транспортными узлами областного значения – Бугуруслан и Абдулино. </w:t>
      </w:r>
    </w:p>
    <w:p w:rsidR="00806E36" w:rsidRPr="00806E36" w:rsidRDefault="00806E36" w:rsidP="00806E36">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06E36">
        <w:rPr>
          <w:rFonts w:ascii="Times New Roman" w:eastAsia="Times New Roman" w:hAnsi="Times New Roman" w:cs="Times New Roman"/>
          <w:color w:val="000000"/>
          <w:sz w:val="28"/>
          <w:szCs w:val="28"/>
          <w:lang w:eastAsia="ar-SA"/>
        </w:rPr>
        <w:t xml:space="preserve">Основные транспортные пути по которым осуществляются внешние транспортные связи: автомобильная дорога III технической категории Бугуруслан – Старокутлумбетьево и  электрифицированная железная магистраль Кинель – Абдулино – Уфа, при этом автомобильная дорога пересекает железную дорогу на территории села Асекеево.  Интервал  движения транзитных железнодорожных составов в обоих направления – 5 минут, это очень высокая интенсивность движения.  С целью безопасности движения автотранспорта  и населения через ж.д. пути организован один регулируемый ж.д. переезд на въезде в село Асекеево. </w:t>
      </w:r>
    </w:p>
    <w:p w:rsidR="00806E36" w:rsidRPr="00806E36" w:rsidRDefault="00806E36" w:rsidP="00806E36">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06E36">
        <w:rPr>
          <w:rFonts w:ascii="Times New Roman" w:eastAsia="Times New Roman" w:hAnsi="Times New Roman" w:cs="Times New Roman"/>
          <w:color w:val="000000"/>
          <w:sz w:val="28"/>
          <w:szCs w:val="28"/>
          <w:lang w:eastAsia="ar-SA"/>
        </w:rPr>
        <w:t>Ближайший аэропорт расположен в городе Самара.</w:t>
      </w:r>
    </w:p>
    <w:p w:rsidR="00806E36" w:rsidRPr="00806E36" w:rsidRDefault="00806E36" w:rsidP="00806E36">
      <w:pPr>
        <w:spacing w:after="0" w:line="240" w:lineRule="auto"/>
        <w:ind w:firstLine="709"/>
        <w:jc w:val="both"/>
        <w:rPr>
          <w:rFonts w:ascii="Times New Roman" w:eastAsia="Calibri" w:hAnsi="Times New Roman" w:cs="Times New Roman"/>
          <w:sz w:val="28"/>
          <w:szCs w:val="28"/>
        </w:rPr>
      </w:pPr>
      <w:r w:rsidRPr="00806E36">
        <w:rPr>
          <w:rFonts w:ascii="Times New Roman" w:eastAsia="Calibri" w:hAnsi="Times New Roman" w:cs="Times New Roman"/>
          <w:color w:val="000000"/>
          <w:sz w:val="28"/>
          <w:szCs w:val="28"/>
        </w:rPr>
        <w:t>О</w:t>
      </w:r>
      <w:r w:rsidRPr="00806E36">
        <w:rPr>
          <w:rFonts w:ascii="Times New Roman" w:eastAsia="Calibri" w:hAnsi="Times New Roman" w:cs="Times New Roman"/>
          <w:sz w:val="28"/>
          <w:szCs w:val="28"/>
        </w:rPr>
        <w:t>сновную роль в обеспечении пассажироперевозок играет автомобильный транспорт:</w:t>
      </w:r>
      <w:r w:rsidRPr="00806E36">
        <w:rPr>
          <w:rFonts w:ascii="Times New Roman" w:eastAsia="Calibri" w:hAnsi="Times New Roman" w:cs="Times New Roman"/>
          <w:color w:val="000000"/>
          <w:sz w:val="28"/>
          <w:szCs w:val="28"/>
        </w:rPr>
        <w:t xml:space="preserve"> автобусные рейсы организованы в 25 направлениях с пунктом отправления от с. Асекеево, также пассажирскими перевозками занимаются частные автотранспортные предприятия, предлагающие маршруты дальнего следования: Асекеево-Самара, Асекеево – Оренбург, Асекеево- Тольяти, Асекеево – Абдулино.    </w:t>
      </w:r>
      <w:r w:rsidRPr="00806E36">
        <w:rPr>
          <w:rFonts w:ascii="Times New Roman" w:eastAsia="Calibri" w:hAnsi="Times New Roman" w:cs="Times New Roman"/>
          <w:sz w:val="28"/>
          <w:szCs w:val="28"/>
        </w:rPr>
        <w:t>В то же время, значительную долю грузо- и пассажирооборота принимает на себя железнодорожный транспорт, так как его специфика ориентирована, в первую очередь, на более дальние перевозки.</w:t>
      </w:r>
    </w:p>
    <w:p w:rsidR="00806E36" w:rsidRPr="00806E36" w:rsidRDefault="00806E36" w:rsidP="00806E36">
      <w:pPr>
        <w:spacing w:after="0" w:line="240" w:lineRule="auto"/>
        <w:ind w:firstLine="709"/>
        <w:contextualSpacing/>
        <w:jc w:val="both"/>
        <w:rPr>
          <w:rFonts w:ascii="Times New Roman" w:eastAsia="Calibri" w:hAnsi="Times New Roman" w:cs="Times New Roman"/>
          <w:color w:val="000000"/>
          <w:sz w:val="28"/>
          <w:szCs w:val="28"/>
        </w:rPr>
      </w:pPr>
      <w:r w:rsidRPr="00806E36">
        <w:rPr>
          <w:rFonts w:ascii="Times New Roman" w:eastAsia="Calibri" w:hAnsi="Times New Roman" w:cs="Times New Roman"/>
          <w:color w:val="000000"/>
          <w:sz w:val="28"/>
          <w:szCs w:val="28"/>
        </w:rPr>
        <w:t>На территории Асекеевского сельсовета имеются пассажирские вокзалы: на ст. Асекеево железнодорожный вокзал, в селе Асекеево совмещенный пассажирский вокзал для двух видов транспорта: автомобильного и  железнодорожного.</w:t>
      </w:r>
    </w:p>
    <w:p w:rsidR="00806E36" w:rsidRPr="00806E36" w:rsidRDefault="00806E36" w:rsidP="00806E36">
      <w:pPr>
        <w:spacing w:after="0" w:line="240" w:lineRule="auto"/>
        <w:ind w:firstLine="709"/>
        <w:contextualSpacing/>
        <w:jc w:val="both"/>
        <w:rPr>
          <w:rFonts w:ascii="Times New Roman" w:eastAsia="Calibri" w:hAnsi="Times New Roman" w:cs="Times New Roman"/>
          <w:color w:val="000000"/>
          <w:sz w:val="28"/>
          <w:szCs w:val="28"/>
        </w:rPr>
      </w:pPr>
      <w:r w:rsidRPr="00806E36">
        <w:rPr>
          <w:rFonts w:ascii="Times New Roman" w:eastAsia="Calibri" w:hAnsi="Times New Roman" w:cs="Times New Roman"/>
          <w:color w:val="000000"/>
          <w:sz w:val="28"/>
          <w:szCs w:val="28"/>
        </w:rPr>
        <w:t xml:space="preserve">Транспортная инфраструктура сельских поселений Асекеевского сельсовета представляет собой единую систему  улично – дорожной сети с автодорогами района, обеспечивающей удобные транспортные связи со </w:t>
      </w:r>
      <w:r w:rsidRPr="00806E36">
        <w:rPr>
          <w:rFonts w:ascii="Times New Roman" w:eastAsia="Calibri" w:hAnsi="Times New Roman" w:cs="Times New Roman"/>
          <w:color w:val="000000"/>
          <w:sz w:val="28"/>
          <w:szCs w:val="28"/>
        </w:rPr>
        <w:lastRenderedPageBreak/>
        <w:t xml:space="preserve">всеми функциональными зонами внутри поселения и другими поселениями системы расселения. </w:t>
      </w:r>
    </w:p>
    <w:p w:rsidR="00806E36" w:rsidRPr="00806E36" w:rsidRDefault="00806E36" w:rsidP="00806E36">
      <w:pPr>
        <w:spacing w:after="0" w:line="240" w:lineRule="auto"/>
        <w:ind w:firstLine="709"/>
        <w:contextualSpacing/>
        <w:jc w:val="both"/>
        <w:rPr>
          <w:rFonts w:ascii="Times New Roman" w:eastAsia="Calibri" w:hAnsi="Times New Roman" w:cs="Times New Roman"/>
          <w:color w:val="000000"/>
          <w:sz w:val="28"/>
          <w:szCs w:val="28"/>
        </w:rPr>
      </w:pPr>
      <w:r w:rsidRPr="00806E36">
        <w:rPr>
          <w:rFonts w:ascii="Times New Roman" w:eastAsia="Calibri" w:hAnsi="Times New Roman" w:cs="Times New Roman"/>
          <w:color w:val="000000"/>
          <w:sz w:val="28"/>
          <w:szCs w:val="28"/>
        </w:rPr>
        <w:t xml:space="preserve">Затраты времени на трудовые передвижения жителей сельского поселения  (пешеходные или с использованием транспорта) не должны превышать 30 минут. Пешеходная доступность между наиболее отдаленными объектами в с. Асекеево составляет 40 минут, в д. Верхнезаглядино и ст. Асекеево – 15 минут. Внутрипоселковые  пассажирские перевозки осуществляются по установленному расписанию. </w:t>
      </w:r>
    </w:p>
    <w:p w:rsidR="00806E36" w:rsidRPr="00806E36" w:rsidRDefault="00806E36" w:rsidP="00806E36">
      <w:pPr>
        <w:spacing w:after="0" w:line="240" w:lineRule="auto"/>
        <w:ind w:firstLine="709"/>
        <w:contextualSpacing/>
        <w:jc w:val="both"/>
        <w:rPr>
          <w:rFonts w:ascii="Times New Roman" w:eastAsia="Calibri" w:hAnsi="Times New Roman" w:cs="Times New Roman"/>
          <w:color w:val="000000"/>
          <w:sz w:val="28"/>
          <w:szCs w:val="28"/>
        </w:rPr>
      </w:pPr>
      <w:r w:rsidRPr="00806E36">
        <w:rPr>
          <w:rFonts w:ascii="Times New Roman" w:eastAsia="Calibri" w:hAnsi="Times New Roman" w:cs="Times New Roman"/>
          <w:color w:val="000000"/>
          <w:sz w:val="28"/>
          <w:szCs w:val="28"/>
        </w:rPr>
        <w:t>Село Асекеево и ст. Асекеево имеет общую улично-дорожную сеть. Согласно картометрических измерений, выполненных по топографической основе:</w:t>
      </w:r>
    </w:p>
    <w:p w:rsidR="00806E36" w:rsidRPr="00806E36" w:rsidRDefault="00806E36" w:rsidP="00806E36">
      <w:pPr>
        <w:numPr>
          <w:ilvl w:val="0"/>
          <w:numId w:val="26"/>
        </w:numPr>
        <w:suppressAutoHyphens/>
        <w:spacing w:after="0" w:line="240" w:lineRule="auto"/>
        <w:ind w:left="0" w:firstLine="709"/>
        <w:jc w:val="both"/>
        <w:rPr>
          <w:rFonts w:ascii="Times New Roman" w:eastAsia="Calibri" w:hAnsi="Times New Roman" w:cs="Times New Roman"/>
          <w:color w:val="000000"/>
          <w:sz w:val="28"/>
          <w:szCs w:val="28"/>
        </w:rPr>
      </w:pPr>
      <w:r w:rsidRPr="00806E36">
        <w:rPr>
          <w:rFonts w:ascii="Times New Roman" w:eastAsia="Calibri" w:hAnsi="Times New Roman" w:cs="Times New Roman"/>
          <w:color w:val="000000"/>
          <w:sz w:val="28"/>
          <w:szCs w:val="28"/>
        </w:rPr>
        <w:t xml:space="preserve"> протяженность поселковой дороги с. Асекеево и ст. Асекеево – 5500 м;</w:t>
      </w:r>
    </w:p>
    <w:p w:rsidR="00806E36" w:rsidRPr="00806E36" w:rsidRDefault="00806E36" w:rsidP="00806E36">
      <w:pPr>
        <w:numPr>
          <w:ilvl w:val="0"/>
          <w:numId w:val="25"/>
        </w:numPr>
        <w:suppressAutoHyphens/>
        <w:spacing w:after="0" w:line="240" w:lineRule="auto"/>
        <w:ind w:left="0" w:firstLine="709"/>
        <w:jc w:val="both"/>
        <w:rPr>
          <w:rFonts w:ascii="Times New Roman" w:eastAsia="Calibri" w:hAnsi="Times New Roman" w:cs="Times New Roman"/>
          <w:color w:val="000000"/>
          <w:sz w:val="28"/>
          <w:szCs w:val="28"/>
        </w:rPr>
      </w:pPr>
      <w:r w:rsidRPr="00806E36">
        <w:rPr>
          <w:rFonts w:ascii="Times New Roman" w:eastAsia="Calibri" w:hAnsi="Times New Roman" w:cs="Times New Roman"/>
          <w:color w:val="000000"/>
          <w:sz w:val="28"/>
          <w:szCs w:val="28"/>
        </w:rPr>
        <w:t xml:space="preserve"> протяженность улично-дорожной сети с. Асекеево и ст. Асекеево составляет 33500 м;</w:t>
      </w:r>
    </w:p>
    <w:p w:rsidR="00806E36" w:rsidRPr="00806E36" w:rsidRDefault="00806E36" w:rsidP="00806E36">
      <w:pPr>
        <w:numPr>
          <w:ilvl w:val="0"/>
          <w:numId w:val="25"/>
        </w:numPr>
        <w:suppressAutoHyphens/>
        <w:spacing w:after="0" w:line="240" w:lineRule="auto"/>
        <w:ind w:left="0" w:firstLine="709"/>
        <w:jc w:val="both"/>
        <w:rPr>
          <w:rFonts w:ascii="Times New Roman" w:eastAsia="Calibri" w:hAnsi="Times New Roman" w:cs="Times New Roman"/>
          <w:color w:val="000000"/>
          <w:sz w:val="28"/>
          <w:szCs w:val="28"/>
        </w:rPr>
      </w:pPr>
      <w:r w:rsidRPr="00806E36">
        <w:rPr>
          <w:rFonts w:ascii="Times New Roman" w:eastAsia="Calibri" w:hAnsi="Times New Roman" w:cs="Times New Roman"/>
          <w:color w:val="000000"/>
          <w:sz w:val="28"/>
          <w:szCs w:val="28"/>
        </w:rPr>
        <w:t xml:space="preserve"> протяженность улично-дорожной сети д. Верхнезаглядино – 2640 м; </w:t>
      </w:r>
    </w:p>
    <w:p w:rsidR="00806E36" w:rsidRPr="00806E36" w:rsidRDefault="00806E36" w:rsidP="00806E36">
      <w:pPr>
        <w:numPr>
          <w:ilvl w:val="0"/>
          <w:numId w:val="25"/>
        </w:numPr>
        <w:suppressAutoHyphens/>
        <w:spacing w:after="0" w:line="240" w:lineRule="auto"/>
        <w:ind w:left="0" w:firstLine="709"/>
        <w:jc w:val="both"/>
        <w:rPr>
          <w:rFonts w:ascii="Times New Roman" w:eastAsia="Calibri" w:hAnsi="Times New Roman" w:cs="Times New Roman"/>
          <w:color w:val="000000"/>
          <w:sz w:val="28"/>
          <w:szCs w:val="28"/>
        </w:rPr>
      </w:pPr>
      <w:r w:rsidRPr="00806E36">
        <w:rPr>
          <w:rFonts w:ascii="Times New Roman" w:eastAsia="Calibri" w:hAnsi="Times New Roman" w:cs="Times New Roman"/>
          <w:color w:val="000000"/>
          <w:sz w:val="28"/>
          <w:szCs w:val="28"/>
        </w:rPr>
        <w:t xml:space="preserve"> протяженность межпоселковых дорог на территории Асекеевского сельсовета 12230 м.  </w:t>
      </w:r>
    </w:p>
    <w:p w:rsidR="00806E36" w:rsidRPr="00806E36" w:rsidRDefault="00806E36" w:rsidP="00806E36">
      <w:pPr>
        <w:numPr>
          <w:ilvl w:val="0"/>
          <w:numId w:val="25"/>
        </w:numPr>
        <w:suppressAutoHyphens/>
        <w:spacing w:after="0" w:line="240" w:lineRule="auto"/>
        <w:ind w:left="0" w:firstLine="709"/>
        <w:jc w:val="both"/>
        <w:rPr>
          <w:rFonts w:ascii="Times New Roman" w:eastAsia="Calibri" w:hAnsi="Times New Roman" w:cs="Times New Roman"/>
          <w:color w:val="000000"/>
          <w:sz w:val="28"/>
          <w:szCs w:val="28"/>
        </w:rPr>
      </w:pPr>
      <w:r w:rsidRPr="00806E36">
        <w:rPr>
          <w:rFonts w:ascii="Times New Roman" w:eastAsia="Calibri" w:hAnsi="Times New Roman" w:cs="Times New Roman"/>
          <w:color w:val="000000"/>
          <w:sz w:val="28"/>
          <w:szCs w:val="28"/>
        </w:rPr>
        <w:t xml:space="preserve"> плотность магистральной улично-дорожной сети: </w:t>
      </w:r>
    </w:p>
    <w:p w:rsidR="00806E36" w:rsidRPr="00806E36" w:rsidRDefault="00806E36" w:rsidP="00806E36">
      <w:pPr>
        <w:spacing w:after="0" w:line="240" w:lineRule="auto"/>
        <w:ind w:firstLine="709"/>
        <w:contextualSpacing/>
        <w:jc w:val="both"/>
        <w:rPr>
          <w:rFonts w:ascii="Times New Roman" w:eastAsia="Calibri" w:hAnsi="Times New Roman" w:cs="Times New Roman"/>
          <w:color w:val="000000"/>
          <w:sz w:val="28"/>
          <w:szCs w:val="28"/>
        </w:rPr>
      </w:pPr>
      <w:r w:rsidRPr="00806E36">
        <w:rPr>
          <w:rFonts w:ascii="Times New Roman" w:eastAsia="Calibri" w:hAnsi="Times New Roman" w:cs="Times New Roman"/>
          <w:color w:val="000000"/>
          <w:sz w:val="28"/>
          <w:szCs w:val="28"/>
        </w:rPr>
        <w:t>с. Асекеево и ст. Асекеево - 4,9 км/км</w:t>
      </w:r>
      <w:r w:rsidRPr="00806E36">
        <w:rPr>
          <w:rFonts w:ascii="Times New Roman" w:eastAsia="Calibri" w:hAnsi="Times New Roman" w:cs="Times New Roman"/>
          <w:color w:val="000000"/>
          <w:sz w:val="28"/>
          <w:szCs w:val="28"/>
          <w:vertAlign w:val="superscript"/>
        </w:rPr>
        <w:t>2</w:t>
      </w:r>
      <w:r w:rsidRPr="00806E36">
        <w:rPr>
          <w:rFonts w:ascii="Times New Roman" w:eastAsia="Calibri" w:hAnsi="Times New Roman" w:cs="Times New Roman"/>
          <w:color w:val="000000"/>
          <w:sz w:val="28"/>
          <w:szCs w:val="28"/>
        </w:rPr>
        <w:t>;</w:t>
      </w:r>
    </w:p>
    <w:p w:rsidR="00806E36" w:rsidRPr="00806E36" w:rsidRDefault="00806E36" w:rsidP="00806E36">
      <w:pPr>
        <w:spacing w:after="0" w:line="240" w:lineRule="auto"/>
        <w:ind w:firstLine="709"/>
        <w:contextualSpacing/>
        <w:jc w:val="both"/>
        <w:rPr>
          <w:rFonts w:ascii="Times New Roman" w:eastAsia="Calibri" w:hAnsi="Times New Roman" w:cs="Times New Roman"/>
          <w:color w:val="000000"/>
          <w:sz w:val="28"/>
          <w:szCs w:val="28"/>
        </w:rPr>
      </w:pPr>
      <w:r w:rsidRPr="00806E36">
        <w:rPr>
          <w:rFonts w:ascii="Times New Roman" w:eastAsia="Calibri" w:hAnsi="Times New Roman" w:cs="Times New Roman"/>
          <w:color w:val="000000"/>
          <w:sz w:val="28"/>
          <w:szCs w:val="28"/>
        </w:rPr>
        <w:t>д. Верхнезаглядино – 1,8 км/км</w:t>
      </w:r>
      <w:r w:rsidRPr="00806E36">
        <w:rPr>
          <w:rFonts w:ascii="Times New Roman" w:eastAsia="Calibri" w:hAnsi="Times New Roman" w:cs="Times New Roman"/>
          <w:color w:val="000000"/>
          <w:sz w:val="28"/>
          <w:szCs w:val="28"/>
          <w:vertAlign w:val="superscript"/>
        </w:rPr>
        <w:t>2</w:t>
      </w:r>
      <w:r w:rsidRPr="00806E36">
        <w:rPr>
          <w:rFonts w:ascii="Times New Roman" w:eastAsia="Calibri" w:hAnsi="Times New Roman" w:cs="Times New Roman"/>
          <w:color w:val="000000"/>
          <w:sz w:val="28"/>
          <w:szCs w:val="28"/>
        </w:rPr>
        <w:t>.</w:t>
      </w:r>
    </w:p>
    <w:p w:rsidR="00806E36" w:rsidRPr="00806E36" w:rsidRDefault="00806E36" w:rsidP="00806E36">
      <w:pPr>
        <w:spacing w:after="0" w:line="240" w:lineRule="auto"/>
        <w:ind w:firstLine="709"/>
        <w:jc w:val="both"/>
        <w:rPr>
          <w:rFonts w:ascii="Times New Roman" w:eastAsia="Calibri" w:hAnsi="Times New Roman" w:cs="Times New Roman"/>
          <w:b/>
          <w:sz w:val="28"/>
          <w:szCs w:val="28"/>
        </w:rPr>
      </w:pPr>
    </w:p>
    <w:p w:rsidR="00806E36" w:rsidRPr="00806E36" w:rsidRDefault="00806E36" w:rsidP="00806E36">
      <w:pPr>
        <w:spacing w:after="0" w:line="240" w:lineRule="auto"/>
        <w:ind w:firstLine="709"/>
        <w:jc w:val="both"/>
        <w:rPr>
          <w:rFonts w:ascii="Times New Roman" w:eastAsia="Calibri" w:hAnsi="Times New Roman" w:cs="Times New Roman"/>
          <w:sz w:val="28"/>
          <w:szCs w:val="28"/>
        </w:rPr>
      </w:pPr>
      <w:r w:rsidRPr="00806E36">
        <w:rPr>
          <w:rFonts w:ascii="Times New Roman" w:eastAsia="Calibri" w:hAnsi="Times New Roman" w:cs="Times New Roman"/>
          <w:i/>
          <w:sz w:val="28"/>
          <w:szCs w:val="28"/>
        </w:rPr>
        <w:t xml:space="preserve">Таблица 3.1.3-1 </w:t>
      </w:r>
      <w:r w:rsidRPr="00806E36">
        <w:rPr>
          <w:rFonts w:ascii="Times New Roman" w:eastAsia="Calibri" w:hAnsi="Times New Roman" w:cs="Times New Roman"/>
          <w:b/>
          <w:sz w:val="28"/>
          <w:szCs w:val="28"/>
        </w:rPr>
        <w:t>Перечень автомобильных дорог общего пользования регионального и межмуниципального значения, находящихся в государственной собственности Оренбургской области (данные с перечня, утв. постановлением Правительства Оренбургской области от 10 апреля 2012г.N 313-п с изм. от 27.10.2020г.)</w:t>
      </w:r>
    </w:p>
    <w:tbl>
      <w:tblPr>
        <w:tblW w:w="93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1275"/>
        <w:gridCol w:w="2552"/>
        <w:gridCol w:w="850"/>
        <w:gridCol w:w="992"/>
        <w:gridCol w:w="567"/>
        <w:gridCol w:w="1135"/>
        <w:gridCol w:w="1560"/>
      </w:tblGrid>
      <w:tr w:rsidR="00806E36" w:rsidRPr="00806E36" w:rsidTr="003756BD">
        <w:tc>
          <w:tcPr>
            <w:tcW w:w="426" w:type="dxa"/>
            <w:vMerge w:val="restart"/>
            <w:tcBorders>
              <w:top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6E36">
              <w:rPr>
                <w:rFonts w:ascii="Times New Roman" w:eastAsia="Times New Roman" w:hAnsi="Times New Roman" w:cs="Times New Roman"/>
                <w:b/>
                <w:sz w:val="24"/>
                <w:szCs w:val="24"/>
                <w:lang w:eastAsia="ru-RU"/>
              </w:rPr>
              <w:t>N п/п</w:t>
            </w:r>
          </w:p>
        </w:tc>
        <w:tc>
          <w:tcPr>
            <w:tcW w:w="1275" w:type="dxa"/>
            <w:vMerge w:val="restart"/>
            <w:tcBorders>
              <w:top w:val="single" w:sz="4" w:space="0" w:color="auto"/>
              <w:left w:val="single" w:sz="4" w:space="0" w:color="auto"/>
              <w:bottom w:val="nil"/>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6E36">
              <w:rPr>
                <w:rFonts w:ascii="Times New Roman" w:eastAsia="Times New Roman" w:hAnsi="Times New Roman" w:cs="Times New Roman"/>
                <w:b/>
                <w:sz w:val="24"/>
                <w:szCs w:val="24"/>
                <w:lang w:eastAsia="ru-RU"/>
              </w:rPr>
              <w:t>Идентификационный номер</w:t>
            </w:r>
          </w:p>
        </w:tc>
        <w:tc>
          <w:tcPr>
            <w:tcW w:w="2552" w:type="dxa"/>
            <w:vMerge w:val="restart"/>
            <w:tcBorders>
              <w:top w:val="single" w:sz="4" w:space="0" w:color="auto"/>
              <w:left w:val="single" w:sz="4" w:space="0" w:color="auto"/>
              <w:bottom w:val="nil"/>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6E36">
              <w:rPr>
                <w:rFonts w:ascii="Times New Roman" w:eastAsia="Times New Roman" w:hAnsi="Times New Roman" w:cs="Times New Roman"/>
                <w:b/>
                <w:sz w:val="24"/>
                <w:szCs w:val="24"/>
                <w:lang w:eastAsia="ru-RU"/>
              </w:rPr>
              <w:t>Наименование автомобильной дороги</w:t>
            </w:r>
          </w:p>
        </w:tc>
        <w:tc>
          <w:tcPr>
            <w:tcW w:w="850"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6E36">
              <w:rPr>
                <w:rFonts w:ascii="Times New Roman" w:eastAsia="Times New Roman" w:hAnsi="Times New Roman" w:cs="Times New Roman"/>
                <w:b/>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6E36">
              <w:rPr>
                <w:rFonts w:ascii="Times New Roman" w:eastAsia="Times New Roman" w:hAnsi="Times New Roman" w:cs="Times New Roman"/>
                <w:b/>
                <w:sz w:val="24"/>
                <w:szCs w:val="24"/>
                <w:lang w:eastAsia="ru-RU"/>
              </w:rPr>
              <w:t>В том числе с твердым покрытием</w:t>
            </w:r>
          </w:p>
        </w:tc>
        <w:tc>
          <w:tcPr>
            <w:tcW w:w="1702" w:type="dxa"/>
            <w:gridSpan w:val="2"/>
            <w:tcBorders>
              <w:top w:val="single" w:sz="4" w:space="0" w:color="auto"/>
              <w:left w:val="single" w:sz="4" w:space="0" w:color="auto"/>
              <w:bottom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6E36">
              <w:rPr>
                <w:rFonts w:ascii="Times New Roman" w:eastAsia="Times New Roman" w:hAnsi="Times New Roman" w:cs="Times New Roman"/>
                <w:b/>
                <w:sz w:val="24"/>
                <w:szCs w:val="24"/>
                <w:lang w:eastAsia="ru-RU"/>
              </w:rPr>
              <w:t>Всего мостов</w:t>
            </w:r>
          </w:p>
        </w:tc>
        <w:tc>
          <w:tcPr>
            <w:tcW w:w="1560" w:type="dxa"/>
            <w:vMerge w:val="restart"/>
            <w:tcBorders>
              <w:top w:val="single" w:sz="4" w:space="0" w:color="auto"/>
              <w:lef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6E36">
              <w:rPr>
                <w:rFonts w:ascii="Times New Roman" w:eastAsia="Times New Roman" w:hAnsi="Times New Roman" w:cs="Times New Roman"/>
                <w:b/>
                <w:sz w:val="24"/>
                <w:szCs w:val="24"/>
                <w:lang w:eastAsia="ru-RU"/>
              </w:rPr>
              <w:t>Категория дороги</w:t>
            </w:r>
          </w:p>
        </w:tc>
      </w:tr>
      <w:tr w:rsidR="00806E36" w:rsidRPr="00806E36" w:rsidTr="003756BD">
        <w:tc>
          <w:tcPr>
            <w:tcW w:w="426" w:type="dxa"/>
            <w:vMerge/>
            <w:tcBorders>
              <w:top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75" w:type="dxa"/>
            <w:vMerge/>
            <w:tcBorders>
              <w:top w:val="single" w:sz="4" w:space="0" w:color="auto"/>
              <w:left w:val="single" w:sz="4" w:space="0" w:color="auto"/>
              <w:bottom w:val="nil"/>
              <w:right w:val="single" w:sz="4" w:space="0" w:color="auto"/>
            </w:tcBorders>
          </w:tcPr>
          <w:p w:rsidR="00806E36" w:rsidRPr="00806E36" w:rsidRDefault="00806E36" w:rsidP="00806E3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2" w:type="dxa"/>
            <w:vMerge/>
            <w:tcBorders>
              <w:top w:val="single" w:sz="4" w:space="0" w:color="auto"/>
              <w:left w:val="single" w:sz="4" w:space="0" w:color="auto"/>
              <w:bottom w:val="nil"/>
              <w:right w:val="single" w:sz="4" w:space="0" w:color="auto"/>
            </w:tcBorders>
          </w:tcPr>
          <w:p w:rsidR="00806E36" w:rsidRPr="00806E36" w:rsidRDefault="00806E36" w:rsidP="00806E3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nil"/>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6E36">
              <w:rPr>
                <w:rFonts w:ascii="Times New Roman" w:eastAsia="Times New Roman" w:hAnsi="Times New Roman" w:cs="Times New Roman"/>
                <w:b/>
                <w:sz w:val="24"/>
                <w:szCs w:val="24"/>
                <w:lang w:eastAsia="ru-RU"/>
              </w:rPr>
              <w:t>км</w:t>
            </w:r>
          </w:p>
        </w:tc>
        <w:tc>
          <w:tcPr>
            <w:tcW w:w="992" w:type="dxa"/>
            <w:tcBorders>
              <w:top w:val="single" w:sz="4" w:space="0" w:color="auto"/>
              <w:left w:val="single" w:sz="4" w:space="0" w:color="auto"/>
              <w:bottom w:val="nil"/>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6E36">
              <w:rPr>
                <w:rFonts w:ascii="Times New Roman" w:eastAsia="Times New Roman" w:hAnsi="Times New Roman" w:cs="Times New Roman"/>
                <w:b/>
                <w:sz w:val="24"/>
                <w:szCs w:val="24"/>
                <w:lang w:eastAsia="ru-RU"/>
              </w:rPr>
              <w:t>км</w:t>
            </w:r>
          </w:p>
        </w:tc>
        <w:tc>
          <w:tcPr>
            <w:tcW w:w="567" w:type="dxa"/>
            <w:tcBorders>
              <w:top w:val="single" w:sz="4" w:space="0" w:color="auto"/>
              <w:left w:val="single" w:sz="4" w:space="0" w:color="auto"/>
              <w:bottom w:val="nil"/>
              <w:right w:val="single" w:sz="4" w:space="0" w:color="auto"/>
            </w:tcBorders>
          </w:tcPr>
          <w:p w:rsidR="00806E36" w:rsidRPr="00806E36" w:rsidRDefault="00806E36" w:rsidP="00806E36">
            <w:pPr>
              <w:widowControl w:val="0"/>
              <w:autoSpaceDE w:val="0"/>
              <w:autoSpaceDN w:val="0"/>
              <w:adjustRightInd w:val="0"/>
              <w:spacing w:after="0" w:line="240" w:lineRule="auto"/>
              <w:ind w:right="-109"/>
              <w:jc w:val="center"/>
              <w:rPr>
                <w:rFonts w:ascii="Times New Roman" w:eastAsia="Times New Roman" w:hAnsi="Times New Roman" w:cs="Times New Roman"/>
                <w:b/>
                <w:sz w:val="24"/>
                <w:szCs w:val="24"/>
                <w:lang w:eastAsia="ru-RU"/>
              </w:rPr>
            </w:pPr>
            <w:r w:rsidRPr="00806E36">
              <w:rPr>
                <w:rFonts w:ascii="Times New Roman" w:eastAsia="Times New Roman" w:hAnsi="Times New Roman" w:cs="Times New Roman"/>
                <w:b/>
                <w:sz w:val="24"/>
                <w:szCs w:val="24"/>
                <w:lang w:eastAsia="ru-RU"/>
              </w:rPr>
              <w:t>шт.</w:t>
            </w:r>
          </w:p>
        </w:tc>
        <w:tc>
          <w:tcPr>
            <w:tcW w:w="1135" w:type="dxa"/>
            <w:tcBorders>
              <w:top w:val="single" w:sz="4" w:space="0" w:color="auto"/>
              <w:left w:val="single" w:sz="4" w:space="0" w:color="auto"/>
              <w:bottom w:val="nil"/>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6E36">
              <w:rPr>
                <w:rFonts w:ascii="Times New Roman" w:eastAsia="Times New Roman" w:hAnsi="Times New Roman" w:cs="Times New Roman"/>
                <w:b/>
                <w:sz w:val="24"/>
                <w:szCs w:val="24"/>
                <w:lang w:eastAsia="ru-RU"/>
              </w:rPr>
              <w:t>п.м.</w:t>
            </w:r>
          </w:p>
        </w:tc>
        <w:tc>
          <w:tcPr>
            <w:tcW w:w="1560" w:type="dxa"/>
            <w:vMerge/>
            <w:tcBorders>
              <w:left w:val="single" w:sz="4" w:space="0" w:color="auto"/>
              <w:bottom w:val="nil"/>
            </w:tcBorders>
          </w:tcPr>
          <w:p w:rsidR="00806E36" w:rsidRPr="00806E36" w:rsidRDefault="00806E36" w:rsidP="00806E3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806E36" w:rsidRPr="00806E36" w:rsidTr="003756BD">
        <w:tc>
          <w:tcPr>
            <w:tcW w:w="426" w:type="dxa"/>
            <w:tcBorders>
              <w:top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2</w:t>
            </w:r>
          </w:p>
        </w:tc>
        <w:tc>
          <w:tcPr>
            <w:tcW w:w="255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6</w:t>
            </w:r>
          </w:p>
        </w:tc>
        <w:tc>
          <w:tcPr>
            <w:tcW w:w="1135"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7</w:t>
            </w:r>
          </w:p>
        </w:tc>
        <w:tc>
          <w:tcPr>
            <w:tcW w:w="1560" w:type="dxa"/>
            <w:tcBorders>
              <w:top w:val="single" w:sz="4" w:space="0" w:color="auto"/>
              <w:left w:val="single" w:sz="4" w:space="0" w:color="auto"/>
              <w:bottom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8</w:t>
            </w:r>
          </w:p>
        </w:tc>
      </w:tr>
      <w:tr w:rsidR="00806E36" w:rsidRPr="00806E36" w:rsidTr="003756BD">
        <w:tc>
          <w:tcPr>
            <w:tcW w:w="9357" w:type="dxa"/>
            <w:gridSpan w:val="8"/>
            <w:tcBorders>
              <w:top w:val="single" w:sz="4" w:space="0" w:color="auto"/>
              <w:bottom w:val="single" w:sz="4" w:space="0" w:color="auto"/>
            </w:tcBorders>
          </w:tcPr>
          <w:p w:rsidR="00806E36" w:rsidRPr="00806E36" w:rsidRDefault="00806E36" w:rsidP="00806E36">
            <w:pPr>
              <w:spacing w:after="0" w:line="240" w:lineRule="auto"/>
              <w:jc w:val="center"/>
              <w:textAlignment w:val="baseline"/>
              <w:rPr>
                <w:rFonts w:ascii="Times New Roman" w:eastAsia="Times New Roman" w:hAnsi="Times New Roman" w:cs="Times New Roman"/>
                <w:sz w:val="24"/>
                <w:szCs w:val="24"/>
              </w:rPr>
            </w:pPr>
            <w:r w:rsidRPr="00806E36">
              <w:rPr>
                <w:rFonts w:ascii="Times New Roman" w:eastAsia="Calibri" w:hAnsi="Times New Roman" w:cs="Times New Roman"/>
                <w:b/>
                <w:color w:val="25282E"/>
                <w:sz w:val="24"/>
                <w:szCs w:val="24"/>
              </w:rPr>
              <w:t>Автомобильные дороги регионального значения Оренбургской области</w:t>
            </w:r>
          </w:p>
        </w:tc>
      </w:tr>
      <w:tr w:rsidR="00806E36" w:rsidRPr="00806E36" w:rsidTr="003756BD">
        <w:tc>
          <w:tcPr>
            <w:tcW w:w="426" w:type="dxa"/>
            <w:tcBorders>
              <w:top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spacing w:after="0" w:line="240" w:lineRule="auto"/>
              <w:rPr>
                <w:rFonts w:ascii="Times New Roman" w:eastAsia="Times New Roman" w:hAnsi="Times New Roman" w:cs="Times New Roman"/>
                <w:sz w:val="24"/>
                <w:szCs w:val="24"/>
                <w:lang w:eastAsia="ar-SA"/>
              </w:rPr>
            </w:pPr>
            <w:r w:rsidRPr="00806E36">
              <w:rPr>
                <w:rFonts w:ascii="Times New Roman" w:eastAsia="Calibri" w:hAnsi="Times New Roman" w:cs="Times New Roman"/>
                <w:sz w:val="24"/>
                <w:szCs w:val="24"/>
              </w:rPr>
              <w:t>53ОПРЗ53К-0702000</w:t>
            </w:r>
            <w:r w:rsidRPr="00806E36">
              <w:rPr>
                <w:rFonts w:ascii="Times New Roman" w:eastAsia="Times New Roman" w:hAnsi="Times New Roman" w:cs="Times New Roman"/>
                <w:sz w:val="24"/>
                <w:szCs w:val="24"/>
                <w:lang w:eastAsia="ar-SA"/>
              </w:rPr>
              <w:t xml:space="preserve">  </w:t>
            </w:r>
          </w:p>
        </w:tc>
        <w:tc>
          <w:tcPr>
            <w:tcW w:w="255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spacing w:after="0" w:line="240" w:lineRule="auto"/>
              <w:rPr>
                <w:rFonts w:ascii="Times New Roman" w:eastAsia="Times New Roman" w:hAnsi="Times New Roman" w:cs="Times New Roman"/>
                <w:sz w:val="24"/>
                <w:szCs w:val="24"/>
                <w:lang w:eastAsia="ar-SA"/>
              </w:rPr>
            </w:pPr>
            <w:r w:rsidRPr="00806E36">
              <w:rPr>
                <w:rFonts w:ascii="Times New Roman" w:eastAsia="Calibri" w:hAnsi="Times New Roman" w:cs="Times New Roman"/>
                <w:sz w:val="24"/>
                <w:szCs w:val="24"/>
              </w:rPr>
              <w:t>Бугуруслан-Старокутлумбетьево</w:t>
            </w:r>
            <w:r w:rsidRPr="00806E36">
              <w:rPr>
                <w:rFonts w:ascii="Times New Roman" w:eastAsia="Times New Roman" w:hAnsi="Times New Roman" w:cs="Times New Roman"/>
                <w:sz w:val="24"/>
                <w:szCs w:val="24"/>
                <w:lang w:eastAsia="ar-SA"/>
              </w:rPr>
              <w:t xml:space="preserve"> (</w:t>
            </w:r>
            <w:r w:rsidRPr="00806E36">
              <w:rPr>
                <w:rFonts w:ascii="Times New Roman" w:eastAsia="Times New Roman" w:hAnsi="Times New Roman" w:cs="Times New Roman"/>
                <w:sz w:val="24"/>
                <w:szCs w:val="24"/>
              </w:rPr>
              <w:t>Асекеевский район)</w:t>
            </w:r>
          </w:p>
        </w:tc>
        <w:tc>
          <w:tcPr>
            <w:tcW w:w="850"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38,81</w:t>
            </w:r>
          </w:p>
        </w:tc>
        <w:tc>
          <w:tcPr>
            <w:tcW w:w="99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38,81</w:t>
            </w:r>
          </w:p>
        </w:tc>
        <w:tc>
          <w:tcPr>
            <w:tcW w:w="567"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106,59</w:t>
            </w:r>
          </w:p>
        </w:tc>
        <w:tc>
          <w:tcPr>
            <w:tcW w:w="1560" w:type="dxa"/>
            <w:tcBorders>
              <w:top w:val="single" w:sz="4" w:space="0" w:color="auto"/>
              <w:left w:val="single" w:sz="4" w:space="0" w:color="auto"/>
              <w:bottom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III</w:t>
            </w:r>
          </w:p>
        </w:tc>
      </w:tr>
      <w:tr w:rsidR="00806E36" w:rsidRPr="00806E36" w:rsidTr="003756BD">
        <w:tc>
          <w:tcPr>
            <w:tcW w:w="426" w:type="dxa"/>
            <w:tcBorders>
              <w:top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spacing w:after="0" w:line="240" w:lineRule="auto"/>
              <w:rPr>
                <w:rFonts w:ascii="Times New Roman" w:eastAsia="Calibri" w:hAnsi="Times New Roman" w:cs="Times New Roman"/>
                <w:sz w:val="24"/>
                <w:szCs w:val="24"/>
              </w:rPr>
            </w:pPr>
            <w:r w:rsidRPr="00806E36">
              <w:rPr>
                <w:rFonts w:ascii="Times New Roman" w:eastAsia="Calibri" w:hAnsi="Times New Roman" w:cs="Times New Roman"/>
                <w:sz w:val="24"/>
                <w:szCs w:val="24"/>
              </w:rPr>
              <w:t>53ОПРЗ53К-0511000</w:t>
            </w:r>
          </w:p>
        </w:tc>
        <w:tc>
          <w:tcPr>
            <w:tcW w:w="255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Обход с.Асекеево</w:t>
            </w:r>
          </w:p>
        </w:tc>
        <w:tc>
          <w:tcPr>
            <w:tcW w:w="850"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2,40</w:t>
            </w:r>
          </w:p>
        </w:tc>
        <w:tc>
          <w:tcPr>
            <w:tcW w:w="99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2,40</w:t>
            </w:r>
          </w:p>
        </w:tc>
        <w:tc>
          <w:tcPr>
            <w:tcW w:w="567"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w:t>
            </w:r>
          </w:p>
        </w:tc>
        <w:tc>
          <w:tcPr>
            <w:tcW w:w="1560" w:type="dxa"/>
            <w:tcBorders>
              <w:top w:val="single" w:sz="4" w:space="0" w:color="auto"/>
              <w:left w:val="single" w:sz="4" w:space="0" w:color="auto"/>
              <w:bottom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V</w:t>
            </w:r>
          </w:p>
        </w:tc>
      </w:tr>
      <w:tr w:rsidR="00806E36" w:rsidRPr="00806E36" w:rsidTr="003756BD">
        <w:tc>
          <w:tcPr>
            <w:tcW w:w="426" w:type="dxa"/>
            <w:tcBorders>
              <w:top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lastRenderedPageBreak/>
              <w:t>3</w:t>
            </w:r>
          </w:p>
        </w:tc>
        <w:tc>
          <w:tcPr>
            <w:tcW w:w="1275"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spacing w:after="0" w:line="240" w:lineRule="auto"/>
              <w:rPr>
                <w:rFonts w:ascii="Times New Roman" w:eastAsia="Calibri" w:hAnsi="Times New Roman" w:cs="Times New Roman"/>
                <w:sz w:val="24"/>
                <w:szCs w:val="24"/>
              </w:rPr>
            </w:pPr>
            <w:r w:rsidRPr="00806E36">
              <w:rPr>
                <w:rFonts w:ascii="Times New Roman" w:eastAsia="Calibri" w:hAnsi="Times New Roman" w:cs="Times New Roman"/>
                <w:sz w:val="24"/>
                <w:szCs w:val="24"/>
              </w:rPr>
              <w:t>53ОПРЗ53К-0702120</w:t>
            </w:r>
          </w:p>
        </w:tc>
        <w:tc>
          <w:tcPr>
            <w:tcW w:w="255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Подъезд к с.Асекеево от автомобильной дороги Бугуруслан-Старокутлумбетьево</w:t>
            </w:r>
          </w:p>
        </w:tc>
        <w:tc>
          <w:tcPr>
            <w:tcW w:w="850"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2,25</w:t>
            </w:r>
          </w:p>
        </w:tc>
        <w:tc>
          <w:tcPr>
            <w:tcW w:w="99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2,25</w:t>
            </w:r>
          </w:p>
        </w:tc>
        <w:tc>
          <w:tcPr>
            <w:tcW w:w="567"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23,00</w:t>
            </w:r>
          </w:p>
        </w:tc>
        <w:tc>
          <w:tcPr>
            <w:tcW w:w="1560" w:type="dxa"/>
            <w:tcBorders>
              <w:top w:val="single" w:sz="4" w:space="0" w:color="auto"/>
              <w:left w:val="single" w:sz="4" w:space="0" w:color="auto"/>
              <w:bottom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IV</w:t>
            </w:r>
          </w:p>
        </w:tc>
      </w:tr>
      <w:tr w:rsidR="00806E36" w:rsidRPr="00806E36" w:rsidTr="003756BD">
        <w:tc>
          <w:tcPr>
            <w:tcW w:w="9357" w:type="dxa"/>
            <w:gridSpan w:val="8"/>
            <w:tcBorders>
              <w:top w:val="single" w:sz="4" w:space="0" w:color="auto"/>
              <w:bottom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b/>
                <w:color w:val="25282E"/>
                <w:sz w:val="24"/>
                <w:szCs w:val="24"/>
              </w:rPr>
              <w:t>Автомобильные дороги межмуниципального значения, проходящие в границах одного муниципального образования Оренбургской области</w:t>
            </w:r>
          </w:p>
        </w:tc>
      </w:tr>
      <w:tr w:rsidR="00806E36" w:rsidRPr="00806E36" w:rsidTr="003756BD">
        <w:tc>
          <w:tcPr>
            <w:tcW w:w="426" w:type="dxa"/>
            <w:tcBorders>
              <w:top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53ОП МЗ 53Н-0502000</w:t>
            </w:r>
          </w:p>
        </w:tc>
        <w:tc>
          <w:tcPr>
            <w:tcW w:w="255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Асекеево-Верхнезаглядино</w:t>
            </w:r>
          </w:p>
        </w:tc>
        <w:tc>
          <w:tcPr>
            <w:tcW w:w="850"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6,12</w:t>
            </w:r>
          </w:p>
        </w:tc>
        <w:tc>
          <w:tcPr>
            <w:tcW w:w="99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6,12</w:t>
            </w:r>
          </w:p>
        </w:tc>
        <w:tc>
          <w:tcPr>
            <w:tcW w:w="567"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w:t>
            </w:r>
          </w:p>
        </w:tc>
        <w:tc>
          <w:tcPr>
            <w:tcW w:w="1560" w:type="dxa"/>
            <w:tcBorders>
              <w:top w:val="single" w:sz="4" w:space="0" w:color="auto"/>
              <w:left w:val="single" w:sz="4" w:space="0" w:color="auto"/>
              <w:bottom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IV</w:t>
            </w:r>
          </w:p>
        </w:tc>
      </w:tr>
      <w:tr w:rsidR="00806E36" w:rsidRPr="00806E36" w:rsidTr="003756BD">
        <w:tc>
          <w:tcPr>
            <w:tcW w:w="426" w:type="dxa"/>
            <w:tcBorders>
              <w:top w:val="single" w:sz="4" w:space="0" w:color="auto"/>
              <w:bottom w:val="single" w:sz="4" w:space="0" w:color="auto"/>
              <w:right w:val="single" w:sz="4" w:space="0" w:color="auto"/>
            </w:tcBorders>
          </w:tcPr>
          <w:p w:rsidR="00806E36" w:rsidRPr="00806E36" w:rsidRDefault="00806E36" w:rsidP="00806E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53ОП МЗ 53Н-0512000</w:t>
            </w:r>
          </w:p>
        </w:tc>
        <w:tc>
          <w:tcPr>
            <w:tcW w:w="255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Станция Асекеево-Кисла</w:t>
            </w:r>
          </w:p>
        </w:tc>
        <w:tc>
          <w:tcPr>
            <w:tcW w:w="850"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8,20</w:t>
            </w:r>
          </w:p>
        </w:tc>
        <w:tc>
          <w:tcPr>
            <w:tcW w:w="992"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8,20</w:t>
            </w:r>
          </w:p>
        </w:tc>
        <w:tc>
          <w:tcPr>
            <w:tcW w:w="567"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34,15</w:t>
            </w:r>
          </w:p>
        </w:tc>
        <w:tc>
          <w:tcPr>
            <w:tcW w:w="1560" w:type="dxa"/>
            <w:tcBorders>
              <w:top w:val="single" w:sz="4" w:space="0" w:color="auto"/>
              <w:left w:val="single" w:sz="4" w:space="0" w:color="auto"/>
              <w:bottom w:val="single" w:sz="4" w:space="0" w:color="auto"/>
            </w:tcBorders>
          </w:tcPr>
          <w:p w:rsidR="00806E36" w:rsidRPr="00806E36" w:rsidRDefault="00806E36" w:rsidP="00806E36">
            <w:pPr>
              <w:widowControl w:val="0"/>
              <w:autoSpaceDE w:val="0"/>
              <w:autoSpaceDN w:val="0"/>
              <w:spacing w:after="0" w:line="240" w:lineRule="auto"/>
              <w:jc w:val="center"/>
              <w:rPr>
                <w:rFonts w:ascii="Times New Roman" w:eastAsia="Times New Roman" w:hAnsi="Times New Roman" w:cs="Times New Roman"/>
                <w:sz w:val="24"/>
                <w:szCs w:val="24"/>
              </w:rPr>
            </w:pPr>
            <w:r w:rsidRPr="00806E36">
              <w:rPr>
                <w:rFonts w:ascii="Times New Roman" w:eastAsia="Times New Roman" w:hAnsi="Times New Roman" w:cs="Times New Roman"/>
                <w:sz w:val="24"/>
                <w:szCs w:val="24"/>
              </w:rPr>
              <w:t>IV</w:t>
            </w:r>
          </w:p>
        </w:tc>
      </w:tr>
    </w:tbl>
    <w:p w:rsidR="00806E36" w:rsidRPr="00806E36" w:rsidRDefault="00806E36" w:rsidP="00806E36">
      <w:pPr>
        <w:spacing w:after="0" w:line="240" w:lineRule="auto"/>
        <w:ind w:firstLine="709"/>
        <w:jc w:val="both"/>
        <w:rPr>
          <w:rFonts w:ascii="Times New Roman" w:eastAsia="Calibri" w:hAnsi="Times New Roman" w:cs="Times New Roman"/>
          <w:sz w:val="28"/>
          <w:szCs w:val="28"/>
        </w:rPr>
      </w:pPr>
    </w:p>
    <w:p w:rsidR="00806E36" w:rsidRPr="00806E36" w:rsidRDefault="00806E36" w:rsidP="00806E36">
      <w:pPr>
        <w:spacing w:after="0" w:line="240" w:lineRule="auto"/>
        <w:ind w:firstLine="709"/>
        <w:jc w:val="both"/>
        <w:rPr>
          <w:rFonts w:ascii="Times New Roman" w:eastAsia="Calibri" w:hAnsi="Times New Roman" w:cs="Times New Roman"/>
          <w:color w:val="000000"/>
          <w:sz w:val="28"/>
          <w:szCs w:val="28"/>
        </w:rPr>
      </w:pPr>
      <w:r w:rsidRPr="00806E36">
        <w:rPr>
          <w:rFonts w:ascii="Times New Roman" w:eastAsia="Calibri" w:hAnsi="Times New Roman" w:cs="Times New Roman"/>
          <w:sz w:val="28"/>
          <w:szCs w:val="28"/>
        </w:rPr>
        <w:t xml:space="preserve">По данным администрации сельского поселения Асекеевский сельсовет автомобильный парк преимущественно состоит из легковых автомобилей, в подавляющем большинстве принадлежащих частным лицам.  </w:t>
      </w:r>
    </w:p>
    <w:p w:rsidR="00806E36" w:rsidRPr="00806E36" w:rsidRDefault="00806E36" w:rsidP="00806E36">
      <w:pPr>
        <w:spacing w:after="0" w:line="240" w:lineRule="auto"/>
        <w:ind w:firstLine="709"/>
        <w:jc w:val="both"/>
        <w:rPr>
          <w:rFonts w:ascii="Times New Roman" w:eastAsia="Calibri" w:hAnsi="Times New Roman" w:cs="Times New Roman"/>
          <w:bCs/>
          <w:color w:val="000000"/>
          <w:sz w:val="28"/>
          <w:szCs w:val="28"/>
        </w:rPr>
      </w:pPr>
      <w:r w:rsidRPr="00806E36">
        <w:rPr>
          <w:rFonts w:ascii="Times New Roman" w:eastAsia="Calibri" w:hAnsi="Times New Roman" w:cs="Times New Roman"/>
          <w:bCs/>
          <w:color w:val="000000"/>
          <w:sz w:val="28"/>
          <w:szCs w:val="28"/>
        </w:rPr>
        <w:t xml:space="preserve">Стоит отметить, что за период с 2010 по 2017 годы, наблюдается рост уровня автомобилизации населения. </w:t>
      </w:r>
    </w:p>
    <w:p w:rsidR="00806E36" w:rsidRPr="00806E36" w:rsidRDefault="00806E36" w:rsidP="00806E36">
      <w:pPr>
        <w:spacing w:after="0" w:line="240" w:lineRule="auto"/>
        <w:ind w:firstLine="709"/>
        <w:jc w:val="both"/>
        <w:rPr>
          <w:rFonts w:ascii="Times New Roman" w:eastAsia="Calibri" w:hAnsi="Times New Roman" w:cs="Times New Roman"/>
          <w:bCs/>
          <w:color w:val="000000"/>
          <w:sz w:val="28"/>
          <w:szCs w:val="28"/>
        </w:rPr>
      </w:pPr>
    </w:p>
    <w:p w:rsidR="00806E36" w:rsidRPr="00806E36" w:rsidRDefault="00806E36" w:rsidP="00806E36">
      <w:pPr>
        <w:spacing w:after="0" w:line="240" w:lineRule="auto"/>
        <w:ind w:firstLine="709"/>
        <w:jc w:val="both"/>
        <w:rPr>
          <w:rFonts w:ascii="Times New Roman" w:eastAsia="Calibri" w:hAnsi="Times New Roman" w:cs="Times New Roman"/>
          <w:bCs/>
          <w:color w:val="000000"/>
          <w:sz w:val="28"/>
          <w:szCs w:val="28"/>
        </w:rPr>
      </w:pPr>
      <w:r w:rsidRPr="00806E36">
        <w:rPr>
          <w:rFonts w:ascii="Times New Roman" w:eastAsia="Calibri" w:hAnsi="Times New Roman" w:cs="Times New Roman"/>
          <w:i/>
          <w:sz w:val="28"/>
          <w:szCs w:val="28"/>
        </w:rPr>
        <w:t xml:space="preserve">Таблица 3.1.3-2 </w:t>
      </w:r>
      <w:r w:rsidRPr="00806E36">
        <w:rPr>
          <w:rFonts w:ascii="Times New Roman" w:eastAsia="Calibri" w:hAnsi="Times New Roman" w:cs="Times New Roman"/>
          <w:b/>
          <w:bCs/>
          <w:color w:val="000000"/>
          <w:sz w:val="28"/>
          <w:szCs w:val="28"/>
        </w:rPr>
        <w:t>Оценка уровня автомобилизации населения</w:t>
      </w:r>
      <w:r w:rsidRPr="00806E36">
        <w:rPr>
          <w:rFonts w:ascii="Times New Roman" w:eastAsia="Calibri" w:hAnsi="Times New Roman" w:cs="Times New Roman"/>
          <w:bCs/>
          <w:color w:val="000000"/>
          <w:sz w:val="28"/>
          <w:szCs w:val="28"/>
        </w:rPr>
        <w:t xml:space="preserve"> </w:t>
      </w:r>
    </w:p>
    <w:tbl>
      <w:tblPr>
        <w:tblStyle w:val="af0"/>
        <w:tblW w:w="9378" w:type="dxa"/>
        <w:tblInd w:w="108" w:type="dxa"/>
        <w:tblLook w:val="04A0" w:firstRow="1" w:lastRow="0" w:firstColumn="1" w:lastColumn="0" w:noHBand="0" w:noVBand="1"/>
      </w:tblPr>
      <w:tblGrid>
        <w:gridCol w:w="561"/>
        <w:gridCol w:w="4117"/>
        <w:gridCol w:w="2350"/>
        <w:gridCol w:w="2350"/>
      </w:tblGrid>
      <w:tr w:rsidR="00806E36" w:rsidRPr="00806E36" w:rsidTr="003756BD">
        <w:tc>
          <w:tcPr>
            <w:tcW w:w="561" w:type="dxa"/>
          </w:tcPr>
          <w:p w:rsidR="00806E36" w:rsidRPr="00806E36" w:rsidRDefault="00806E36" w:rsidP="00806E36">
            <w:pPr>
              <w:widowControl w:val="0"/>
              <w:autoSpaceDE w:val="0"/>
              <w:autoSpaceDN w:val="0"/>
              <w:adjustRightInd w:val="0"/>
              <w:jc w:val="center"/>
              <w:rPr>
                <w:rFonts w:ascii="Times New Roman" w:eastAsia="Times New Roman" w:hAnsi="Times New Roman" w:cs="Times New Roman"/>
                <w:b/>
                <w:sz w:val="24"/>
                <w:szCs w:val="24"/>
                <w:lang w:eastAsia="ru-RU"/>
              </w:rPr>
            </w:pPr>
            <w:r w:rsidRPr="00806E36">
              <w:rPr>
                <w:rFonts w:ascii="Times New Roman" w:eastAsia="Times New Roman" w:hAnsi="Times New Roman" w:cs="Times New Roman"/>
                <w:b/>
                <w:sz w:val="24"/>
                <w:szCs w:val="24"/>
                <w:lang w:eastAsia="ru-RU"/>
              </w:rPr>
              <w:t>N п/п</w:t>
            </w:r>
          </w:p>
        </w:tc>
        <w:tc>
          <w:tcPr>
            <w:tcW w:w="4117" w:type="dxa"/>
          </w:tcPr>
          <w:p w:rsidR="00806E36" w:rsidRPr="00806E36" w:rsidRDefault="00806E36" w:rsidP="00806E36">
            <w:pPr>
              <w:jc w:val="center"/>
              <w:rPr>
                <w:rFonts w:ascii="Times New Roman" w:eastAsia="Calibri" w:hAnsi="Times New Roman" w:cs="Times New Roman"/>
                <w:b/>
                <w:bCs/>
                <w:color w:val="000000"/>
                <w:sz w:val="24"/>
                <w:szCs w:val="24"/>
              </w:rPr>
            </w:pPr>
            <w:r w:rsidRPr="00806E36">
              <w:rPr>
                <w:rFonts w:ascii="Times New Roman" w:eastAsia="Calibri" w:hAnsi="Times New Roman" w:cs="Times New Roman"/>
                <w:b/>
                <w:bCs/>
                <w:color w:val="000000"/>
                <w:sz w:val="24"/>
                <w:szCs w:val="24"/>
              </w:rPr>
              <w:t>Показатели</w:t>
            </w:r>
          </w:p>
        </w:tc>
        <w:tc>
          <w:tcPr>
            <w:tcW w:w="2350" w:type="dxa"/>
          </w:tcPr>
          <w:p w:rsidR="00806E36" w:rsidRPr="00806E36" w:rsidRDefault="00806E36" w:rsidP="00806E36">
            <w:pPr>
              <w:jc w:val="center"/>
              <w:rPr>
                <w:rFonts w:ascii="Times New Roman" w:eastAsia="Calibri" w:hAnsi="Times New Roman" w:cs="Times New Roman"/>
                <w:b/>
                <w:bCs/>
                <w:color w:val="000000"/>
                <w:sz w:val="24"/>
                <w:szCs w:val="24"/>
              </w:rPr>
            </w:pPr>
            <w:r w:rsidRPr="00806E36">
              <w:rPr>
                <w:rFonts w:ascii="Times New Roman" w:eastAsia="Calibri" w:hAnsi="Times New Roman" w:cs="Times New Roman"/>
                <w:b/>
                <w:bCs/>
                <w:color w:val="000000"/>
                <w:sz w:val="24"/>
                <w:szCs w:val="24"/>
              </w:rPr>
              <w:t>2010 г.</w:t>
            </w:r>
          </w:p>
        </w:tc>
        <w:tc>
          <w:tcPr>
            <w:tcW w:w="2350" w:type="dxa"/>
          </w:tcPr>
          <w:p w:rsidR="00806E36" w:rsidRPr="00806E36" w:rsidRDefault="00806E36" w:rsidP="00806E36">
            <w:pPr>
              <w:jc w:val="center"/>
              <w:rPr>
                <w:rFonts w:ascii="Times New Roman" w:eastAsia="Calibri" w:hAnsi="Times New Roman" w:cs="Times New Roman"/>
                <w:b/>
                <w:bCs/>
                <w:color w:val="000000"/>
                <w:sz w:val="24"/>
                <w:szCs w:val="24"/>
              </w:rPr>
            </w:pPr>
            <w:r w:rsidRPr="00806E36">
              <w:rPr>
                <w:rFonts w:ascii="Times New Roman" w:eastAsia="Calibri" w:hAnsi="Times New Roman" w:cs="Times New Roman"/>
                <w:b/>
                <w:bCs/>
                <w:color w:val="000000"/>
                <w:sz w:val="24"/>
                <w:szCs w:val="24"/>
              </w:rPr>
              <w:t>2017 г.</w:t>
            </w:r>
          </w:p>
        </w:tc>
      </w:tr>
      <w:tr w:rsidR="00806E36" w:rsidRPr="00806E36" w:rsidTr="003756BD">
        <w:tc>
          <w:tcPr>
            <w:tcW w:w="561" w:type="dxa"/>
          </w:tcPr>
          <w:p w:rsidR="00806E36" w:rsidRPr="00806E36" w:rsidRDefault="00806E36" w:rsidP="00806E36">
            <w:pPr>
              <w:widowControl w:val="0"/>
              <w:autoSpaceDE w:val="0"/>
              <w:autoSpaceDN w:val="0"/>
              <w:adjustRightInd w:val="0"/>
              <w:jc w:val="both"/>
              <w:rPr>
                <w:rFonts w:ascii="Times New Roman" w:eastAsia="Times New Roman" w:hAnsi="Times New Roman" w:cs="Times New Roman"/>
                <w:sz w:val="24"/>
                <w:szCs w:val="24"/>
                <w:lang w:eastAsia="ru-RU"/>
              </w:rPr>
            </w:pPr>
            <w:r w:rsidRPr="00806E36">
              <w:rPr>
                <w:rFonts w:ascii="Times New Roman" w:eastAsia="Times New Roman" w:hAnsi="Times New Roman" w:cs="Times New Roman"/>
                <w:sz w:val="24"/>
                <w:szCs w:val="24"/>
                <w:lang w:eastAsia="ru-RU"/>
              </w:rPr>
              <w:t>1</w:t>
            </w:r>
          </w:p>
        </w:tc>
        <w:tc>
          <w:tcPr>
            <w:tcW w:w="4117" w:type="dxa"/>
          </w:tcPr>
          <w:p w:rsidR="00806E36" w:rsidRPr="00806E36" w:rsidRDefault="00806E36" w:rsidP="00806E36">
            <w:pPr>
              <w:rPr>
                <w:rFonts w:ascii="Times New Roman" w:eastAsia="Calibri" w:hAnsi="Times New Roman" w:cs="Times New Roman"/>
                <w:bCs/>
                <w:color w:val="000000"/>
                <w:sz w:val="24"/>
                <w:szCs w:val="24"/>
              </w:rPr>
            </w:pPr>
            <w:r w:rsidRPr="00806E36">
              <w:rPr>
                <w:rFonts w:ascii="Times New Roman" w:eastAsia="Calibri" w:hAnsi="Times New Roman" w:cs="Times New Roman"/>
                <w:bCs/>
                <w:color w:val="000000"/>
                <w:sz w:val="24"/>
                <w:szCs w:val="24"/>
              </w:rPr>
              <w:t>Общая численность населения, чел.</w:t>
            </w:r>
          </w:p>
        </w:tc>
        <w:tc>
          <w:tcPr>
            <w:tcW w:w="2350" w:type="dxa"/>
          </w:tcPr>
          <w:p w:rsidR="00806E36" w:rsidRPr="00806E36" w:rsidRDefault="00806E36" w:rsidP="00806E36">
            <w:pPr>
              <w:jc w:val="center"/>
              <w:rPr>
                <w:rFonts w:ascii="Times New Roman" w:eastAsia="Calibri" w:hAnsi="Times New Roman" w:cs="Times New Roman"/>
                <w:bCs/>
                <w:color w:val="000000"/>
                <w:sz w:val="24"/>
                <w:szCs w:val="24"/>
              </w:rPr>
            </w:pPr>
            <w:r w:rsidRPr="00806E36">
              <w:rPr>
                <w:rFonts w:ascii="Times New Roman" w:eastAsia="Calibri" w:hAnsi="Times New Roman" w:cs="Times New Roman"/>
                <w:bCs/>
                <w:color w:val="000000"/>
                <w:sz w:val="24"/>
                <w:szCs w:val="24"/>
              </w:rPr>
              <w:t>6097</w:t>
            </w:r>
          </w:p>
        </w:tc>
        <w:tc>
          <w:tcPr>
            <w:tcW w:w="2350" w:type="dxa"/>
          </w:tcPr>
          <w:p w:rsidR="00806E36" w:rsidRPr="00806E36" w:rsidRDefault="00806E36" w:rsidP="00806E36">
            <w:pPr>
              <w:jc w:val="center"/>
              <w:rPr>
                <w:rFonts w:ascii="Times New Roman" w:eastAsia="Calibri" w:hAnsi="Times New Roman" w:cs="Times New Roman"/>
                <w:bCs/>
                <w:color w:val="000000"/>
                <w:sz w:val="24"/>
                <w:szCs w:val="24"/>
              </w:rPr>
            </w:pPr>
            <w:r w:rsidRPr="00806E36">
              <w:rPr>
                <w:rFonts w:ascii="Times New Roman" w:eastAsia="Calibri" w:hAnsi="Times New Roman" w:cs="Times New Roman"/>
                <w:bCs/>
                <w:color w:val="000000"/>
                <w:sz w:val="24"/>
                <w:szCs w:val="24"/>
              </w:rPr>
              <w:t>6488</w:t>
            </w:r>
          </w:p>
        </w:tc>
      </w:tr>
      <w:tr w:rsidR="00806E36" w:rsidRPr="00806E36" w:rsidTr="003756BD">
        <w:tc>
          <w:tcPr>
            <w:tcW w:w="561" w:type="dxa"/>
          </w:tcPr>
          <w:p w:rsidR="00806E36" w:rsidRPr="00806E36" w:rsidRDefault="00806E36" w:rsidP="00806E36">
            <w:pPr>
              <w:jc w:val="both"/>
              <w:rPr>
                <w:rFonts w:ascii="Times New Roman" w:eastAsia="Calibri" w:hAnsi="Times New Roman" w:cs="Times New Roman"/>
                <w:bCs/>
                <w:color w:val="000000"/>
                <w:sz w:val="24"/>
                <w:szCs w:val="24"/>
              </w:rPr>
            </w:pPr>
            <w:r w:rsidRPr="00806E36">
              <w:rPr>
                <w:rFonts w:ascii="Times New Roman" w:eastAsia="Calibri" w:hAnsi="Times New Roman" w:cs="Times New Roman"/>
                <w:bCs/>
                <w:color w:val="000000"/>
                <w:sz w:val="24"/>
                <w:szCs w:val="24"/>
              </w:rPr>
              <w:t>2</w:t>
            </w:r>
          </w:p>
        </w:tc>
        <w:tc>
          <w:tcPr>
            <w:tcW w:w="4117" w:type="dxa"/>
          </w:tcPr>
          <w:p w:rsidR="00806E36" w:rsidRPr="00806E36" w:rsidRDefault="00806E36" w:rsidP="00806E36">
            <w:pPr>
              <w:rPr>
                <w:rFonts w:ascii="Times New Roman" w:eastAsia="Calibri" w:hAnsi="Times New Roman" w:cs="Times New Roman"/>
                <w:bCs/>
                <w:color w:val="000000"/>
                <w:sz w:val="24"/>
                <w:szCs w:val="24"/>
              </w:rPr>
            </w:pPr>
            <w:r w:rsidRPr="00806E36">
              <w:rPr>
                <w:rFonts w:ascii="Times New Roman" w:eastAsia="Calibri" w:hAnsi="Times New Roman" w:cs="Times New Roman"/>
                <w:bCs/>
                <w:color w:val="000000"/>
                <w:sz w:val="24"/>
                <w:szCs w:val="24"/>
              </w:rPr>
              <w:t>Количество автомобилей у населения, ед.</w:t>
            </w:r>
          </w:p>
        </w:tc>
        <w:tc>
          <w:tcPr>
            <w:tcW w:w="2350" w:type="dxa"/>
          </w:tcPr>
          <w:p w:rsidR="00806E36" w:rsidRPr="00806E36" w:rsidRDefault="00806E36" w:rsidP="00806E36">
            <w:pPr>
              <w:jc w:val="center"/>
              <w:rPr>
                <w:rFonts w:ascii="Times New Roman" w:eastAsia="Calibri" w:hAnsi="Times New Roman" w:cs="Times New Roman"/>
                <w:bCs/>
                <w:color w:val="000000"/>
                <w:sz w:val="24"/>
                <w:szCs w:val="24"/>
              </w:rPr>
            </w:pPr>
            <w:r w:rsidRPr="00806E36">
              <w:rPr>
                <w:rFonts w:ascii="Times New Roman" w:eastAsia="Calibri" w:hAnsi="Times New Roman" w:cs="Times New Roman"/>
                <w:bCs/>
                <w:color w:val="000000"/>
                <w:sz w:val="24"/>
                <w:szCs w:val="24"/>
              </w:rPr>
              <w:t>701</w:t>
            </w:r>
          </w:p>
        </w:tc>
        <w:tc>
          <w:tcPr>
            <w:tcW w:w="2350" w:type="dxa"/>
          </w:tcPr>
          <w:p w:rsidR="00806E36" w:rsidRPr="00806E36" w:rsidRDefault="00806E36" w:rsidP="00806E36">
            <w:pPr>
              <w:jc w:val="center"/>
              <w:rPr>
                <w:rFonts w:ascii="Times New Roman" w:eastAsia="Calibri" w:hAnsi="Times New Roman" w:cs="Times New Roman"/>
                <w:bCs/>
                <w:color w:val="000000"/>
                <w:sz w:val="24"/>
                <w:szCs w:val="24"/>
              </w:rPr>
            </w:pPr>
            <w:r w:rsidRPr="00806E36">
              <w:rPr>
                <w:rFonts w:ascii="Times New Roman" w:eastAsia="Calibri" w:hAnsi="Times New Roman" w:cs="Times New Roman"/>
                <w:bCs/>
                <w:color w:val="000000"/>
                <w:sz w:val="24"/>
                <w:szCs w:val="24"/>
              </w:rPr>
              <w:t>1750</w:t>
            </w:r>
          </w:p>
        </w:tc>
      </w:tr>
      <w:tr w:rsidR="00806E36" w:rsidRPr="00806E36" w:rsidTr="003756BD">
        <w:tc>
          <w:tcPr>
            <w:tcW w:w="561" w:type="dxa"/>
          </w:tcPr>
          <w:p w:rsidR="00806E36" w:rsidRPr="00806E36" w:rsidRDefault="00806E36" w:rsidP="00806E36">
            <w:pPr>
              <w:jc w:val="both"/>
              <w:rPr>
                <w:rFonts w:ascii="Times New Roman" w:eastAsia="Calibri" w:hAnsi="Times New Roman" w:cs="Times New Roman"/>
                <w:bCs/>
                <w:color w:val="000000"/>
                <w:sz w:val="24"/>
                <w:szCs w:val="24"/>
              </w:rPr>
            </w:pPr>
            <w:r w:rsidRPr="00806E36">
              <w:rPr>
                <w:rFonts w:ascii="Times New Roman" w:eastAsia="Calibri" w:hAnsi="Times New Roman" w:cs="Times New Roman"/>
                <w:bCs/>
                <w:color w:val="000000"/>
                <w:sz w:val="24"/>
                <w:szCs w:val="24"/>
              </w:rPr>
              <w:t>3</w:t>
            </w:r>
          </w:p>
        </w:tc>
        <w:tc>
          <w:tcPr>
            <w:tcW w:w="4117" w:type="dxa"/>
          </w:tcPr>
          <w:p w:rsidR="00806E36" w:rsidRPr="00806E36" w:rsidRDefault="00806E36" w:rsidP="00806E36">
            <w:pPr>
              <w:rPr>
                <w:rFonts w:ascii="Times New Roman" w:eastAsia="Calibri" w:hAnsi="Times New Roman" w:cs="Times New Roman"/>
                <w:bCs/>
                <w:color w:val="000000"/>
                <w:sz w:val="24"/>
                <w:szCs w:val="24"/>
              </w:rPr>
            </w:pPr>
            <w:r w:rsidRPr="00806E36">
              <w:rPr>
                <w:rFonts w:ascii="Times New Roman" w:eastAsia="Calibri" w:hAnsi="Times New Roman" w:cs="Times New Roman"/>
                <w:bCs/>
                <w:color w:val="000000"/>
                <w:sz w:val="24"/>
                <w:szCs w:val="24"/>
              </w:rPr>
              <w:t>Уровень автомобилизации населения, ед./1000 чел.</w:t>
            </w:r>
          </w:p>
        </w:tc>
        <w:tc>
          <w:tcPr>
            <w:tcW w:w="2350" w:type="dxa"/>
          </w:tcPr>
          <w:p w:rsidR="00806E36" w:rsidRPr="00806E36" w:rsidRDefault="00806E36" w:rsidP="00806E36">
            <w:pPr>
              <w:jc w:val="center"/>
              <w:rPr>
                <w:rFonts w:ascii="Times New Roman" w:eastAsia="Calibri" w:hAnsi="Times New Roman" w:cs="Times New Roman"/>
                <w:bCs/>
                <w:color w:val="000000"/>
                <w:sz w:val="24"/>
                <w:szCs w:val="24"/>
              </w:rPr>
            </w:pPr>
            <w:r w:rsidRPr="00806E36">
              <w:rPr>
                <w:rFonts w:ascii="Times New Roman" w:eastAsia="Calibri" w:hAnsi="Times New Roman" w:cs="Times New Roman"/>
                <w:bCs/>
                <w:color w:val="000000"/>
                <w:sz w:val="24"/>
                <w:szCs w:val="24"/>
              </w:rPr>
              <w:t>115</w:t>
            </w:r>
          </w:p>
        </w:tc>
        <w:tc>
          <w:tcPr>
            <w:tcW w:w="2350" w:type="dxa"/>
          </w:tcPr>
          <w:p w:rsidR="00806E36" w:rsidRPr="00806E36" w:rsidRDefault="00806E36" w:rsidP="00806E36">
            <w:pPr>
              <w:jc w:val="center"/>
              <w:rPr>
                <w:rFonts w:ascii="Times New Roman" w:eastAsia="Calibri" w:hAnsi="Times New Roman" w:cs="Times New Roman"/>
                <w:bCs/>
                <w:color w:val="000000"/>
                <w:sz w:val="24"/>
                <w:szCs w:val="24"/>
              </w:rPr>
            </w:pPr>
            <w:r w:rsidRPr="00806E36">
              <w:rPr>
                <w:rFonts w:ascii="Times New Roman" w:eastAsia="Calibri" w:hAnsi="Times New Roman" w:cs="Times New Roman"/>
                <w:bCs/>
                <w:color w:val="000000"/>
                <w:sz w:val="24"/>
                <w:szCs w:val="24"/>
              </w:rPr>
              <w:t>270</w:t>
            </w:r>
          </w:p>
        </w:tc>
      </w:tr>
    </w:tbl>
    <w:p w:rsidR="00806E36" w:rsidRPr="00806E36" w:rsidRDefault="00806E36" w:rsidP="00806E36">
      <w:pPr>
        <w:spacing w:after="0" w:line="240" w:lineRule="auto"/>
        <w:ind w:firstLine="709"/>
        <w:jc w:val="both"/>
        <w:rPr>
          <w:rFonts w:ascii="Times New Roman" w:eastAsia="Calibri" w:hAnsi="Times New Roman" w:cs="Times New Roman"/>
          <w:bCs/>
          <w:color w:val="000000"/>
          <w:sz w:val="28"/>
          <w:szCs w:val="28"/>
        </w:rPr>
      </w:pPr>
    </w:p>
    <w:p w:rsidR="00806E36" w:rsidRPr="00806E36" w:rsidRDefault="00806E36" w:rsidP="00806E36">
      <w:pPr>
        <w:spacing w:after="0" w:line="240" w:lineRule="auto"/>
        <w:ind w:firstLine="709"/>
        <w:jc w:val="both"/>
        <w:rPr>
          <w:rFonts w:ascii="Times New Roman" w:eastAsia="Calibri" w:hAnsi="Times New Roman" w:cs="Times New Roman"/>
          <w:bCs/>
          <w:color w:val="000000"/>
          <w:sz w:val="28"/>
          <w:szCs w:val="28"/>
        </w:rPr>
      </w:pPr>
    </w:p>
    <w:p w:rsidR="00806E36" w:rsidRPr="00806E36" w:rsidRDefault="00806E36" w:rsidP="00806E36">
      <w:pPr>
        <w:spacing w:after="0" w:line="240" w:lineRule="auto"/>
        <w:ind w:firstLine="709"/>
        <w:jc w:val="both"/>
        <w:rPr>
          <w:rFonts w:ascii="Times New Roman" w:eastAsia="Times New Roman" w:hAnsi="Times New Roman" w:cs="Times New Roman"/>
          <w:b/>
          <w:sz w:val="28"/>
          <w:szCs w:val="28"/>
          <w:lang w:eastAsia="ru-RU"/>
        </w:rPr>
      </w:pPr>
      <w:r w:rsidRPr="00806E36">
        <w:rPr>
          <w:rFonts w:ascii="Times New Roman" w:eastAsia="Times New Roman" w:hAnsi="Times New Roman" w:cs="Times New Roman"/>
          <w:i/>
          <w:sz w:val="28"/>
          <w:szCs w:val="28"/>
          <w:lang w:eastAsia="ru-RU"/>
        </w:rPr>
        <w:t xml:space="preserve">Таблица 3.1.3-3 </w:t>
      </w:r>
      <w:r w:rsidRPr="00806E36">
        <w:rPr>
          <w:rFonts w:ascii="Times New Roman" w:eastAsia="Times New Roman" w:hAnsi="Times New Roman" w:cs="Times New Roman"/>
          <w:b/>
          <w:sz w:val="28"/>
          <w:szCs w:val="28"/>
          <w:lang w:eastAsia="ru-RU"/>
        </w:rPr>
        <w:t>Перечень автомобильных дорог общего пользования местного значения МО Асекеевский сельсовет</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
        <w:gridCol w:w="990"/>
        <w:gridCol w:w="2126"/>
        <w:gridCol w:w="3260"/>
        <w:gridCol w:w="709"/>
        <w:gridCol w:w="710"/>
        <w:gridCol w:w="709"/>
        <w:gridCol w:w="664"/>
      </w:tblGrid>
      <w:tr w:rsidR="00810070" w:rsidRPr="00810070" w:rsidTr="00810070">
        <w:trPr>
          <w:trHeight w:val="316"/>
        </w:trPr>
        <w:tc>
          <w:tcPr>
            <w:tcW w:w="394" w:type="dxa"/>
            <w:vMerge w:val="restart"/>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r w:rsidRPr="00810070">
              <w:rPr>
                <w:rFonts w:ascii="Times New Roman" w:eastAsia="Calibri" w:hAnsi="Times New Roman" w:cs="Times New Roman"/>
                <w:b/>
                <w:color w:val="000000"/>
                <w:sz w:val="24"/>
                <w:szCs w:val="24"/>
              </w:rPr>
              <w:t xml:space="preserve">№ </w:t>
            </w:r>
          </w:p>
        </w:tc>
        <w:tc>
          <w:tcPr>
            <w:tcW w:w="990" w:type="dxa"/>
            <w:vMerge w:val="restart"/>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r w:rsidRPr="00810070">
              <w:rPr>
                <w:rFonts w:ascii="Times New Roman" w:eastAsia="Calibri" w:hAnsi="Times New Roman" w:cs="Times New Roman"/>
                <w:b/>
                <w:color w:val="000000"/>
                <w:sz w:val="24"/>
                <w:szCs w:val="24"/>
              </w:rPr>
              <w:t xml:space="preserve">Наименование населенного пункта </w:t>
            </w:r>
          </w:p>
        </w:tc>
        <w:tc>
          <w:tcPr>
            <w:tcW w:w="2126" w:type="dxa"/>
            <w:vMerge w:val="restart"/>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r w:rsidRPr="00810070">
              <w:rPr>
                <w:rFonts w:ascii="Times New Roman" w:eastAsia="Calibri" w:hAnsi="Times New Roman" w:cs="Times New Roman"/>
                <w:b/>
                <w:color w:val="000000"/>
                <w:sz w:val="24"/>
                <w:szCs w:val="24"/>
              </w:rPr>
              <w:t xml:space="preserve">Наименование дороги </w:t>
            </w:r>
          </w:p>
        </w:tc>
        <w:tc>
          <w:tcPr>
            <w:tcW w:w="3260" w:type="dxa"/>
            <w:vMerge w:val="restart"/>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r w:rsidRPr="00810070">
              <w:rPr>
                <w:rFonts w:ascii="Times New Roman" w:eastAsia="Calibri" w:hAnsi="Times New Roman" w:cs="Times New Roman"/>
                <w:b/>
                <w:color w:val="000000"/>
                <w:sz w:val="24"/>
                <w:szCs w:val="24"/>
              </w:rPr>
              <w:t xml:space="preserve">Свидетельство, дата </w:t>
            </w:r>
          </w:p>
        </w:tc>
        <w:tc>
          <w:tcPr>
            <w:tcW w:w="2792" w:type="dxa"/>
            <w:gridSpan w:val="4"/>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r w:rsidRPr="00810070">
              <w:rPr>
                <w:rFonts w:ascii="Times New Roman" w:eastAsia="Calibri" w:hAnsi="Times New Roman" w:cs="Times New Roman"/>
                <w:b/>
                <w:color w:val="000000"/>
                <w:sz w:val="24"/>
                <w:szCs w:val="24"/>
              </w:rPr>
              <w:t>Протяженность дороги, м</w:t>
            </w:r>
          </w:p>
        </w:tc>
      </w:tr>
      <w:tr w:rsidR="00810070" w:rsidRPr="00810070" w:rsidTr="00810070">
        <w:trPr>
          <w:trHeight w:val="316"/>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p>
        </w:tc>
        <w:tc>
          <w:tcPr>
            <w:tcW w:w="2126"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p>
        </w:tc>
        <w:tc>
          <w:tcPr>
            <w:tcW w:w="326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r w:rsidRPr="00810070">
              <w:rPr>
                <w:rFonts w:ascii="Times New Roman" w:eastAsia="Calibri" w:hAnsi="Times New Roman" w:cs="Times New Roman"/>
                <w:b/>
                <w:color w:val="000000"/>
                <w:sz w:val="24"/>
                <w:szCs w:val="24"/>
              </w:rPr>
              <w:t>Всего</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r w:rsidRPr="00810070">
              <w:rPr>
                <w:rFonts w:ascii="Times New Roman" w:eastAsia="Calibri" w:hAnsi="Times New Roman" w:cs="Times New Roman"/>
                <w:b/>
                <w:color w:val="000000"/>
                <w:sz w:val="24"/>
                <w:szCs w:val="24"/>
              </w:rPr>
              <w:t xml:space="preserve">Асфальто-бетон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r w:rsidRPr="00810070">
              <w:rPr>
                <w:rFonts w:ascii="Times New Roman" w:eastAsia="Calibri" w:hAnsi="Times New Roman" w:cs="Times New Roman"/>
                <w:b/>
                <w:color w:val="000000"/>
                <w:sz w:val="24"/>
                <w:szCs w:val="24"/>
              </w:rPr>
              <w:t xml:space="preserve">Гравий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b/>
                <w:color w:val="000000"/>
                <w:sz w:val="24"/>
                <w:szCs w:val="24"/>
              </w:rPr>
            </w:pPr>
            <w:r w:rsidRPr="00810070">
              <w:rPr>
                <w:rFonts w:ascii="Times New Roman" w:eastAsia="Calibri" w:hAnsi="Times New Roman" w:cs="Times New Roman"/>
                <w:b/>
                <w:color w:val="000000"/>
                <w:sz w:val="24"/>
                <w:szCs w:val="24"/>
              </w:rPr>
              <w:t xml:space="preserve">Грунт </w:t>
            </w:r>
          </w:p>
        </w:tc>
      </w:tr>
      <w:tr w:rsidR="00810070" w:rsidRPr="00810070" w:rsidTr="00810070">
        <w:trPr>
          <w:trHeight w:val="109"/>
        </w:trPr>
        <w:tc>
          <w:tcPr>
            <w:tcW w:w="394" w:type="dxa"/>
          </w:tcPr>
          <w:p w:rsidR="00810070" w:rsidRPr="00810070" w:rsidRDefault="00810070" w:rsidP="0081007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1</w:t>
            </w:r>
          </w:p>
        </w:tc>
        <w:tc>
          <w:tcPr>
            <w:tcW w:w="990" w:type="dxa"/>
          </w:tcPr>
          <w:p w:rsidR="00810070" w:rsidRPr="00810070" w:rsidRDefault="00810070" w:rsidP="0081007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2</w:t>
            </w:r>
          </w:p>
        </w:tc>
        <w:tc>
          <w:tcPr>
            <w:tcW w:w="2126" w:type="dxa"/>
          </w:tcPr>
          <w:p w:rsidR="00810070" w:rsidRPr="00810070" w:rsidRDefault="00810070" w:rsidP="0081007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3</w:t>
            </w:r>
          </w:p>
        </w:tc>
        <w:tc>
          <w:tcPr>
            <w:tcW w:w="3260" w:type="dxa"/>
          </w:tcPr>
          <w:p w:rsidR="00810070" w:rsidRPr="00810070" w:rsidRDefault="00810070" w:rsidP="0081007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4</w:t>
            </w:r>
          </w:p>
        </w:tc>
        <w:tc>
          <w:tcPr>
            <w:tcW w:w="709" w:type="dxa"/>
          </w:tcPr>
          <w:p w:rsidR="00810070" w:rsidRPr="00810070" w:rsidRDefault="00810070" w:rsidP="0081007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5</w:t>
            </w:r>
          </w:p>
        </w:tc>
        <w:tc>
          <w:tcPr>
            <w:tcW w:w="710" w:type="dxa"/>
          </w:tcPr>
          <w:p w:rsidR="00810070" w:rsidRPr="00810070" w:rsidRDefault="00810070" w:rsidP="0081007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6</w:t>
            </w:r>
          </w:p>
        </w:tc>
        <w:tc>
          <w:tcPr>
            <w:tcW w:w="709" w:type="dxa"/>
          </w:tcPr>
          <w:p w:rsidR="00810070" w:rsidRPr="00810070" w:rsidRDefault="00810070" w:rsidP="0081007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7</w:t>
            </w:r>
          </w:p>
        </w:tc>
        <w:tc>
          <w:tcPr>
            <w:tcW w:w="664" w:type="dxa"/>
          </w:tcPr>
          <w:p w:rsidR="00810070" w:rsidRPr="00810070" w:rsidRDefault="00810070" w:rsidP="0081007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8</w:t>
            </w:r>
          </w:p>
        </w:tc>
      </w:tr>
      <w:tr w:rsidR="00810070" w:rsidRPr="00810070" w:rsidTr="00810070">
        <w:trPr>
          <w:trHeight w:val="109"/>
        </w:trPr>
        <w:tc>
          <w:tcPr>
            <w:tcW w:w="394" w:type="dxa"/>
            <w:vMerge w:val="restart"/>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1.</w:t>
            </w:r>
          </w:p>
        </w:tc>
        <w:tc>
          <w:tcPr>
            <w:tcW w:w="9168" w:type="dxa"/>
            <w:gridSpan w:val="7"/>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с. Асекеево</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val="restart"/>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ул. Чапаева</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2740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2740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Революционная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1773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1773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Овражная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г. №56-АВ 705396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313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313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Коммунальная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г. №56-АВ 705528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660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660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Нариманова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27.12.2013 г. №56-АВ 310635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1035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600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435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w:t>
            </w:r>
            <w:r w:rsidRPr="00810070">
              <w:rPr>
                <w:rFonts w:ascii="Times New Roman" w:eastAsia="Calibri" w:hAnsi="Times New Roman" w:cs="Times New Roman"/>
                <w:color w:val="000000"/>
                <w:sz w:val="24"/>
                <w:szCs w:val="24"/>
              </w:rPr>
              <w:lastRenderedPageBreak/>
              <w:t xml:space="preserve">Комсомольская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lastRenderedPageBreak/>
              <w:t xml:space="preserve">05.07.2013 г. №56-АВ 033596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1701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1470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231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Молодежная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20.07.2013 г. №56-АВ 033740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250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250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Полевая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г. №56-АВ 705411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259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259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Гагарина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09.07.2013 г. №56-АВ 033623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630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440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190</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Речная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30.12.2013 г. №56-АВ 310727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192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98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94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Садовая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482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326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156</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Салихъянова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г. №56-АВ 705368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1396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790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160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446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Береговая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352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352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Красноармейская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31.10.2014 г.№56-АВ 485005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1678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352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1200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126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Фазылова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228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154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74</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Рабочая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31.10.2014 г.№56-АВ 485005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1194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1194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Маслозаводская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27.12.2013 г. №56-АВ 310634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874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874</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Ворошилова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31.10.2014 г.№56-АВ 485003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1062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830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232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Степная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27.12.2013 г. №56-АВ 310636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977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260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717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Новая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30.10.2014 г. №56-АВ 484989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947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947</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Западная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№56-АВ 705394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221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221</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Набережная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31.10.2014 г. №56-АВ 485019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1870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962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908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Мусы Джалиля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20.07.2013 г. №56-АВ 033739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853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800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53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Химиков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30.10.2014 г. №56-АВ 484991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669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230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439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Московская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г. №56-АВ 705414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343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240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103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Советская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05.07.2013 г. №56-АВ 033595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533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267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266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Энергетиков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25.07.2014 г. №56-АВ 405712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592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359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233</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Придорожная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02.08.2013 г. №56-АВ 033937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569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100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469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Березка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03.07.2014 г. №56-АВ 405434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953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260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693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Гибая Хамидуллина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г. №56-АВ 705440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851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731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120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Казанская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03.07.2014 г. №56-АВ 405432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843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743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100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Тукая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03.07.2014 г. №56-АВ 405433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702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652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Луговая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г. №56-АВ 705413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621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571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Окрайная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03.07.2014 г. №56-АВ 405430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608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568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40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Подъезд к ул. Окрайная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03.07.2014 г. №56-АВ 405429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565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565</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Лесная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30.10.2014 г. №56-АВ 484988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615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355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260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Дружбы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30.10.2014 г. №56-АВ 484990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695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200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495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Махтумзянова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25.07.2014 г. №56-АВ 405713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340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340</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Просторная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31.10.2014 г. №56-АВ 485018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1099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450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649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Строителей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09.07.2013 г. №56-АВ 033624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Звездная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г. №56-АВ 705412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250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250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50 лет Победы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г. №56-АВ 705371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305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200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105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Королева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г. №56-АВ 705369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237</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237</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пер. 9 Января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176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176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пер. Почтовый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162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162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пер. 8 Марта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пер. Школьный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174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174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Сельская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г. №56-АВ 705370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312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100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212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Северная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02.06.2015 г. №56-АВ 705395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158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158</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Революционная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31.10.2014 г. №56-АВ 485006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1186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1186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Проезд к кладбище ул. Степная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370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370</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Пер. Хлебный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182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182</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Красногвардейская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12.07.2013 г. №56-АВ 033676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1000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425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575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Восточная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27.12.2013 г. №56-АВ 310630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1301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580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721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Мирная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27.12.2013 г. №56-АВ 310631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1100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280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820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Нуртдинова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27.12.2013 г. №56-АВ 310629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1100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400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700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пер. Цветочный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40</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40</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Аэродромная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1163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1163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пер. Свободы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27.12.2013 г. №56-АВ 310637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206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206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Южная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1163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1163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 переулков (5*20)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2600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2600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5386" w:type="dxa"/>
            <w:gridSpan w:val="2"/>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 xml:space="preserve">Итого: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 xml:space="preserve">46090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 xml:space="preserve">14810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 xml:space="preserve">16651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 xml:space="preserve">14629 </w:t>
            </w:r>
          </w:p>
        </w:tc>
      </w:tr>
      <w:tr w:rsidR="00810070" w:rsidRPr="00810070" w:rsidTr="00810070">
        <w:trPr>
          <w:trHeight w:val="109"/>
        </w:trPr>
        <w:tc>
          <w:tcPr>
            <w:tcW w:w="394" w:type="dxa"/>
            <w:vMerge w:val="restart"/>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2.</w:t>
            </w:r>
          </w:p>
        </w:tc>
        <w:tc>
          <w:tcPr>
            <w:tcW w:w="9168" w:type="dxa"/>
            <w:gridSpan w:val="7"/>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ст. Асекеево</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val="restart"/>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Привокзальная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1480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400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1080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Садовая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660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660</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Чапаева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22.07.2014 г. №56-АВ 405695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570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570</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Пришкольная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300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300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Рабочая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200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200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Подстанционников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140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140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Мичурина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340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340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Путейцев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360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360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Подъезд к кладбищу ст. Асекеево</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850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850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5386" w:type="dxa"/>
            <w:gridSpan w:val="2"/>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 xml:space="preserve">Итого: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4900</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 xml:space="preserve">970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 xml:space="preserve">3930 </w:t>
            </w:r>
          </w:p>
        </w:tc>
      </w:tr>
      <w:tr w:rsidR="00810070" w:rsidRPr="00810070" w:rsidTr="00810070">
        <w:trPr>
          <w:trHeight w:val="109"/>
        </w:trPr>
        <w:tc>
          <w:tcPr>
            <w:tcW w:w="394" w:type="dxa"/>
            <w:vMerge w:val="restart"/>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3.</w:t>
            </w:r>
          </w:p>
        </w:tc>
        <w:tc>
          <w:tcPr>
            <w:tcW w:w="9168" w:type="dxa"/>
            <w:gridSpan w:val="7"/>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д. Верхнезаглядино </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val="restart"/>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 xml:space="preserve">ул. Центральная </w:t>
            </w:r>
          </w:p>
        </w:tc>
        <w:tc>
          <w:tcPr>
            <w:tcW w:w="326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2468</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800</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color w:val="000000"/>
                <w:sz w:val="24"/>
                <w:szCs w:val="24"/>
              </w:rPr>
              <w:t>1668</w:t>
            </w:r>
          </w:p>
        </w:tc>
      </w:tr>
      <w:tr w:rsidR="00810070" w:rsidRPr="00810070" w:rsidTr="00810070">
        <w:trPr>
          <w:trHeight w:val="109"/>
        </w:trPr>
        <w:tc>
          <w:tcPr>
            <w:tcW w:w="394"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990" w:type="dxa"/>
            <w:vMerge/>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5386" w:type="dxa"/>
            <w:gridSpan w:val="2"/>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 xml:space="preserve">Итого: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2468</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800</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i/>
                <w:iCs/>
                <w:color w:val="000000"/>
                <w:sz w:val="24"/>
                <w:szCs w:val="24"/>
              </w:rPr>
              <w:t>1668</w:t>
            </w:r>
          </w:p>
        </w:tc>
      </w:tr>
      <w:tr w:rsidR="00810070" w:rsidRPr="00810070" w:rsidTr="00810070">
        <w:trPr>
          <w:trHeight w:val="109"/>
        </w:trPr>
        <w:tc>
          <w:tcPr>
            <w:tcW w:w="39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p>
        </w:tc>
        <w:tc>
          <w:tcPr>
            <w:tcW w:w="6376" w:type="dxa"/>
            <w:gridSpan w:val="3"/>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color w:val="000000"/>
                <w:sz w:val="24"/>
                <w:szCs w:val="24"/>
              </w:rPr>
              <w:t>ИТОГО ПО СЕЛЬСКОМУ ПОСЕЛЕНИЮ:</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color w:val="000000"/>
                <w:sz w:val="24"/>
                <w:szCs w:val="24"/>
              </w:rPr>
              <w:t xml:space="preserve">53458 </w:t>
            </w:r>
          </w:p>
        </w:tc>
        <w:tc>
          <w:tcPr>
            <w:tcW w:w="710"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color w:val="000000"/>
                <w:sz w:val="24"/>
                <w:szCs w:val="24"/>
              </w:rPr>
              <w:t xml:space="preserve">14810 </w:t>
            </w:r>
          </w:p>
        </w:tc>
        <w:tc>
          <w:tcPr>
            <w:tcW w:w="709"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color w:val="000000"/>
                <w:sz w:val="24"/>
                <w:szCs w:val="24"/>
              </w:rPr>
              <w:t xml:space="preserve">18421 </w:t>
            </w:r>
          </w:p>
        </w:tc>
        <w:tc>
          <w:tcPr>
            <w:tcW w:w="664" w:type="dxa"/>
          </w:tcPr>
          <w:p w:rsidR="00810070" w:rsidRPr="00810070" w:rsidRDefault="00810070" w:rsidP="00810070">
            <w:pPr>
              <w:autoSpaceDE w:val="0"/>
              <w:autoSpaceDN w:val="0"/>
              <w:adjustRightInd w:val="0"/>
              <w:spacing w:after="0" w:line="240" w:lineRule="auto"/>
              <w:rPr>
                <w:rFonts w:ascii="Times New Roman" w:eastAsia="Calibri" w:hAnsi="Times New Roman" w:cs="Times New Roman"/>
                <w:color w:val="000000"/>
                <w:sz w:val="24"/>
                <w:szCs w:val="24"/>
              </w:rPr>
            </w:pPr>
            <w:r w:rsidRPr="00810070">
              <w:rPr>
                <w:rFonts w:ascii="Times New Roman" w:eastAsia="Calibri" w:hAnsi="Times New Roman" w:cs="Times New Roman"/>
                <w:b/>
                <w:bCs/>
                <w:color w:val="000000"/>
                <w:sz w:val="24"/>
                <w:szCs w:val="24"/>
              </w:rPr>
              <w:t xml:space="preserve">20227 </w:t>
            </w:r>
          </w:p>
        </w:tc>
      </w:tr>
    </w:tbl>
    <w:p w:rsidR="00556273" w:rsidRDefault="00556273" w:rsidP="00556273">
      <w:pPr>
        <w:pStyle w:val="S2"/>
        <w:spacing w:line="240" w:lineRule="auto"/>
        <w:rPr>
          <w:sz w:val="28"/>
          <w:szCs w:val="28"/>
        </w:rPr>
      </w:pPr>
      <w:r w:rsidRPr="00806E36">
        <w:rPr>
          <w:sz w:val="28"/>
          <w:szCs w:val="28"/>
        </w:rPr>
        <w:t xml:space="preserve"> </w:t>
      </w:r>
    </w:p>
    <w:p w:rsidR="00806E36" w:rsidRPr="00806E36" w:rsidRDefault="00806E36" w:rsidP="00806E36">
      <w:pPr>
        <w:spacing w:after="0" w:line="240" w:lineRule="auto"/>
        <w:ind w:firstLine="709"/>
        <w:jc w:val="both"/>
        <w:rPr>
          <w:rFonts w:ascii="Times New Roman" w:eastAsia="Times New Roman" w:hAnsi="Times New Roman" w:cs="Times New Roman"/>
          <w:bCs/>
          <w:color w:val="000000"/>
          <w:sz w:val="28"/>
          <w:szCs w:val="28"/>
          <w:lang w:eastAsia="ru-RU"/>
        </w:rPr>
      </w:pPr>
    </w:p>
    <w:p w:rsidR="00806E36" w:rsidRPr="00806E36" w:rsidRDefault="00806E36" w:rsidP="00806E36">
      <w:pPr>
        <w:spacing w:after="0" w:line="240" w:lineRule="auto"/>
        <w:ind w:firstLine="709"/>
        <w:jc w:val="both"/>
        <w:rPr>
          <w:rFonts w:ascii="Times New Roman" w:eastAsia="Calibri" w:hAnsi="Times New Roman" w:cs="Times New Roman"/>
          <w:b/>
          <w:i/>
          <w:sz w:val="28"/>
          <w:szCs w:val="28"/>
        </w:rPr>
      </w:pPr>
      <w:r w:rsidRPr="00806E36">
        <w:rPr>
          <w:rFonts w:ascii="Times New Roman" w:eastAsia="Calibri" w:hAnsi="Times New Roman" w:cs="Times New Roman"/>
          <w:b/>
          <w:i/>
          <w:sz w:val="28"/>
          <w:szCs w:val="28"/>
        </w:rPr>
        <w:t>Проектные  предложения</w:t>
      </w:r>
    </w:p>
    <w:p w:rsidR="00806E36" w:rsidRPr="00806E36" w:rsidRDefault="00806E36" w:rsidP="00806E36">
      <w:pPr>
        <w:numPr>
          <w:ilvl w:val="0"/>
          <w:numId w:val="28"/>
        </w:numPr>
        <w:suppressAutoHyphens/>
        <w:spacing w:after="0" w:line="240" w:lineRule="auto"/>
        <w:ind w:left="0" w:firstLine="709"/>
        <w:jc w:val="both"/>
        <w:rPr>
          <w:rFonts w:ascii="Times New Roman" w:eastAsia="Calibri" w:hAnsi="Times New Roman" w:cs="Times New Roman"/>
          <w:sz w:val="28"/>
          <w:szCs w:val="28"/>
        </w:rPr>
      </w:pPr>
      <w:r w:rsidRPr="00806E36">
        <w:rPr>
          <w:rFonts w:ascii="Times New Roman" w:eastAsia="Calibri" w:hAnsi="Times New Roman" w:cs="Times New Roman"/>
          <w:sz w:val="28"/>
          <w:szCs w:val="28"/>
        </w:rPr>
        <w:t>Организация автобусных маршрутов общественного транспорта от вокзала ст. Асекеево до западной границы села Асекеево через административный центр села Асекеево по улицам  Шоссейная, Советская, пер. Почтовый до ул. Молодежной, общей протяженностью 7600 м.</w:t>
      </w:r>
    </w:p>
    <w:p w:rsidR="00806E36" w:rsidRPr="00806E36" w:rsidRDefault="00806E36" w:rsidP="00806E36">
      <w:pPr>
        <w:spacing w:after="0" w:line="240" w:lineRule="auto"/>
        <w:ind w:firstLine="709"/>
        <w:jc w:val="both"/>
        <w:rPr>
          <w:rFonts w:ascii="Times New Roman" w:eastAsia="Calibri" w:hAnsi="Times New Roman" w:cs="Times New Roman"/>
          <w:sz w:val="28"/>
          <w:szCs w:val="28"/>
        </w:rPr>
      </w:pPr>
      <w:r w:rsidRPr="00806E36">
        <w:rPr>
          <w:rFonts w:ascii="Times New Roman" w:eastAsia="Calibri" w:hAnsi="Times New Roman" w:cs="Times New Roman"/>
          <w:sz w:val="28"/>
          <w:szCs w:val="28"/>
        </w:rPr>
        <w:t xml:space="preserve">Организация автобусного маршрута общественного транспорта соединяющего новый южный микрорайон и главную улицу с. Асекеево - ул. Советская, протяженность около 3500 км. </w:t>
      </w:r>
    </w:p>
    <w:p w:rsidR="00806E36" w:rsidRPr="00806E36" w:rsidRDefault="00806E36" w:rsidP="00806E36">
      <w:pPr>
        <w:spacing w:after="0" w:line="240" w:lineRule="auto"/>
        <w:ind w:firstLine="709"/>
        <w:jc w:val="both"/>
        <w:rPr>
          <w:rFonts w:ascii="Times New Roman" w:eastAsia="Calibri" w:hAnsi="Times New Roman" w:cs="Times New Roman"/>
          <w:sz w:val="28"/>
          <w:szCs w:val="28"/>
        </w:rPr>
      </w:pPr>
      <w:r w:rsidRPr="00806E36">
        <w:rPr>
          <w:rFonts w:ascii="Times New Roman" w:eastAsia="Calibri" w:hAnsi="Times New Roman" w:cs="Times New Roman"/>
          <w:sz w:val="28"/>
          <w:szCs w:val="28"/>
        </w:rPr>
        <w:t>При этом плотность сети линий наземного общественного пассажирского транспорта на застроенных территориях с. Асекеево и ст. Асекеево составит 1,5 км/км</w:t>
      </w:r>
      <w:r w:rsidRPr="00806E36">
        <w:rPr>
          <w:rFonts w:ascii="Times New Roman" w:eastAsia="Calibri" w:hAnsi="Times New Roman" w:cs="Times New Roman"/>
          <w:sz w:val="28"/>
          <w:szCs w:val="28"/>
          <w:vertAlign w:val="superscript"/>
        </w:rPr>
        <w:t>2</w:t>
      </w:r>
      <w:r w:rsidRPr="00806E36">
        <w:rPr>
          <w:rFonts w:ascii="Times New Roman" w:eastAsia="Calibri" w:hAnsi="Times New Roman" w:cs="Times New Roman"/>
          <w:sz w:val="28"/>
          <w:szCs w:val="28"/>
        </w:rPr>
        <w:t>.</w:t>
      </w:r>
    </w:p>
    <w:p w:rsidR="00806E36" w:rsidRPr="00806E36" w:rsidRDefault="00806E36" w:rsidP="00806E36">
      <w:pPr>
        <w:numPr>
          <w:ilvl w:val="0"/>
          <w:numId w:val="28"/>
        </w:numPr>
        <w:suppressAutoHyphens/>
        <w:spacing w:after="0" w:line="240" w:lineRule="auto"/>
        <w:ind w:left="0" w:firstLine="709"/>
        <w:jc w:val="both"/>
        <w:rPr>
          <w:rFonts w:ascii="Times New Roman" w:eastAsia="Calibri" w:hAnsi="Times New Roman" w:cs="Times New Roman"/>
          <w:sz w:val="28"/>
          <w:szCs w:val="28"/>
        </w:rPr>
      </w:pPr>
      <w:r w:rsidRPr="00806E36">
        <w:rPr>
          <w:rFonts w:ascii="Times New Roman" w:eastAsia="Calibri" w:hAnsi="Times New Roman" w:cs="Times New Roman"/>
          <w:sz w:val="28"/>
          <w:szCs w:val="28"/>
        </w:rPr>
        <w:t>Для безопасности пешеходного сообщения между южной и северной частями села Асекеево, разделенных железной дорогой,  предлагается строительство виадук – эстакады  для пешеходов в районе разъезда с. Асекеево с выходом на пересечение улицы Набережная и пер. Школьный.</w:t>
      </w:r>
    </w:p>
    <w:p w:rsidR="00806E36" w:rsidRPr="00806E36" w:rsidRDefault="00806E36" w:rsidP="00806E36">
      <w:pPr>
        <w:numPr>
          <w:ilvl w:val="0"/>
          <w:numId w:val="28"/>
        </w:numPr>
        <w:suppressAutoHyphens/>
        <w:spacing w:after="0" w:line="240" w:lineRule="auto"/>
        <w:ind w:left="0" w:firstLine="709"/>
        <w:jc w:val="both"/>
        <w:rPr>
          <w:rFonts w:ascii="Times New Roman" w:eastAsia="Calibri" w:hAnsi="Times New Roman" w:cs="Times New Roman"/>
          <w:sz w:val="28"/>
          <w:szCs w:val="28"/>
        </w:rPr>
      </w:pPr>
      <w:r w:rsidRPr="00806E36">
        <w:rPr>
          <w:rFonts w:ascii="Times New Roman" w:eastAsia="Calibri" w:hAnsi="Times New Roman" w:cs="Times New Roman"/>
          <w:sz w:val="28"/>
          <w:szCs w:val="28"/>
        </w:rPr>
        <w:t>Строительство путепровода под железной дорогой для проезда легкового транспорта и пешеходного перехода – сообщение между ул. Восточная и ул. Энергетиков.</w:t>
      </w:r>
    </w:p>
    <w:p w:rsidR="00806E36" w:rsidRPr="00806E36" w:rsidRDefault="00806E36" w:rsidP="00806E36">
      <w:pPr>
        <w:numPr>
          <w:ilvl w:val="0"/>
          <w:numId w:val="28"/>
        </w:numPr>
        <w:suppressAutoHyphens/>
        <w:spacing w:after="0" w:line="240" w:lineRule="auto"/>
        <w:ind w:left="0" w:firstLine="709"/>
        <w:jc w:val="both"/>
        <w:rPr>
          <w:rFonts w:ascii="Times New Roman" w:eastAsia="Calibri" w:hAnsi="Times New Roman" w:cs="Times New Roman"/>
          <w:sz w:val="28"/>
          <w:szCs w:val="28"/>
        </w:rPr>
      </w:pPr>
      <w:r w:rsidRPr="00806E36">
        <w:rPr>
          <w:rFonts w:ascii="Times New Roman" w:eastAsia="Calibri" w:hAnsi="Times New Roman" w:cs="Times New Roman"/>
          <w:sz w:val="28"/>
          <w:szCs w:val="28"/>
        </w:rPr>
        <w:t xml:space="preserve">Для вывода транзитного транспорта за пределы села Асекеево и ст. Асекеево предлагается строительство объездной дороги с южной стороны села Асекеево. Предлагается два варианта размещения дороги:  </w:t>
      </w:r>
    </w:p>
    <w:p w:rsidR="00806E36" w:rsidRPr="00806E36" w:rsidRDefault="00806E36" w:rsidP="00806E36">
      <w:pPr>
        <w:numPr>
          <w:ilvl w:val="0"/>
          <w:numId w:val="27"/>
        </w:numPr>
        <w:suppressAutoHyphens/>
        <w:spacing w:after="0" w:line="240" w:lineRule="auto"/>
        <w:ind w:left="0" w:firstLine="709"/>
        <w:jc w:val="both"/>
        <w:rPr>
          <w:rFonts w:ascii="Times New Roman" w:eastAsia="Calibri" w:hAnsi="Times New Roman" w:cs="Times New Roman"/>
          <w:sz w:val="28"/>
          <w:szCs w:val="28"/>
        </w:rPr>
      </w:pPr>
      <w:r w:rsidRPr="00806E36">
        <w:rPr>
          <w:rFonts w:ascii="Times New Roman" w:eastAsia="Calibri" w:hAnsi="Times New Roman" w:cs="Times New Roman"/>
          <w:sz w:val="28"/>
          <w:szCs w:val="28"/>
        </w:rPr>
        <w:t>вдоль границы Асекеевского и Новосултангуловского сельсоветов, протяженностью - 9860 м;</w:t>
      </w:r>
    </w:p>
    <w:p w:rsidR="00806E36" w:rsidRPr="00806E36" w:rsidRDefault="00806E36" w:rsidP="00806E36">
      <w:pPr>
        <w:numPr>
          <w:ilvl w:val="0"/>
          <w:numId w:val="27"/>
        </w:numPr>
        <w:suppressAutoHyphens/>
        <w:spacing w:after="0" w:line="240" w:lineRule="auto"/>
        <w:ind w:left="0" w:firstLine="709"/>
        <w:jc w:val="both"/>
        <w:rPr>
          <w:rFonts w:ascii="Times New Roman" w:eastAsia="Calibri" w:hAnsi="Times New Roman" w:cs="Times New Roman"/>
          <w:sz w:val="28"/>
          <w:szCs w:val="28"/>
        </w:rPr>
      </w:pPr>
      <w:r w:rsidRPr="00806E36">
        <w:rPr>
          <w:rFonts w:ascii="Times New Roman" w:eastAsia="Calibri" w:hAnsi="Times New Roman" w:cs="Times New Roman"/>
          <w:sz w:val="28"/>
          <w:szCs w:val="28"/>
        </w:rPr>
        <w:t>вдоль планируемого южного жилого квартала  и планируемой промышленной зоны – 9 147 м.</w:t>
      </w:r>
    </w:p>
    <w:p w:rsidR="00806E36" w:rsidRPr="00806E36" w:rsidRDefault="00806E36" w:rsidP="00806E36">
      <w:pPr>
        <w:numPr>
          <w:ilvl w:val="0"/>
          <w:numId w:val="28"/>
        </w:numPr>
        <w:suppressAutoHyphens/>
        <w:spacing w:after="0" w:line="240" w:lineRule="auto"/>
        <w:ind w:left="0" w:firstLine="709"/>
        <w:jc w:val="both"/>
        <w:rPr>
          <w:rFonts w:ascii="Times New Roman" w:eastAsia="Calibri" w:hAnsi="Times New Roman" w:cs="Times New Roman"/>
          <w:sz w:val="28"/>
          <w:szCs w:val="28"/>
        </w:rPr>
      </w:pPr>
      <w:r w:rsidRPr="00806E36">
        <w:rPr>
          <w:rFonts w:ascii="Times New Roman" w:eastAsia="Calibri" w:hAnsi="Times New Roman" w:cs="Times New Roman"/>
          <w:sz w:val="28"/>
          <w:szCs w:val="28"/>
        </w:rPr>
        <w:t xml:space="preserve">В месте пересечения объездной дороги и железнодорожных путей предлагается строительство путепровода под железной дорогой для проезда грузового транспорта. </w:t>
      </w:r>
    </w:p>
    <w:p w:rsidR="00806E36" w:rsidRPr="00806E36" w:rsidRDefault="00806E36" w:rsidP="00806E36">
      <w:pPr>
        <w:numPr>
          <w:ilvl w:val="0"/>
          <w:numId w:val="28"/>
        </w:numPr>
        <w:suppressAutoHyphens/>
        <w:spacing w:after="0" w:line="240" w:lineRule="auto"/>
        <w:ind w:left="0" w:firstLine="709"/>
        <w:jc w:val="both"/>
        <w:rPr>
          <w:rFonts w:ascii="Times New Roman" w:eastAsia="Calibri" w:hAnsi="Times New Roman" w:cs="Times New Roman"/>
          <w:sz w:val="28"/>
          <w:szCs w:val="28"/>
        </w:rPr>
      </w:pPr>
      <w:r w:rsidRPr="00806E36">
        <w:rPr>
          <w:rFonts w:ascii="Times New Roman" w:eastAsia="Calibri" w:hAnsi="Times New Roman" w:cs="Times New Roman"/>
          <w:sz w:val="28"/>
          <w:szCs w:val="28"/>
        </w:rPr>
        <w:t xml:space="preserve">Строительство улично-дорожной сети с усовершенствованным покрытием в новых жилых районах  на юге и востоке с. Асекеево общей протяженностью 27 км. </w:t>
      </w:r>
    </w:p>
    <w:p w:rsidR="00806E36" w:rsidRPr="00806E36" w:rsidRDefault="00806E36" w:rsidP="00556273">
      <w:pPr>
        <w:pStyle w:val="S2"/>
        <w:spacing w:line="240" w:lineRule="auto"/>
        <w:rPr>
          <w:sz w:val="28"/>
          <w:szCs w:val="28"/>
        </w:rPr>
      </w:pPr>
    </w:p>
    <w:p w:rsidR="00955B32" w:rsidRPr="00806E36" w:rsidRDefault="00955B32" w:rsidP="00556273">
      <w:pPr>
        <w:pStyle w:val="24"/>
        <w:tabs>
          <w:tab w:val="left" w:pos="709"/>
          <w:tab w:val="left" w:pos="851"/>
        </w:tabs>
        <w:spacing w:line="240" w:lineRule="auto"/>
        <w:ind w:left="0" w:firstLine="709"/>
        <w:rPr>
          <w:color w:val="000000"/>
          <w:sz w:val="28"/>
          <w:szCs w:val="28"/>
        </w:rPr>
      </w:pPr>
    </w:p>
    <w:p w:rsidR="001E52A6" w:rsidRPr="00806E36" w:rsidRDefault="00A34DF7" w:rsidP="006B0418">
      <w:pPr>
        <w:pStyle w:val="2"/>
        <w:spacing w:before="0" w:after="0"/>
        <w:ind w:firstLine="709"/>
        <w:jc w:val="both"/>
        <w:rPr>
          <w:b w:val="0"/>
          <w:i w:val="0"/>
          <w:color w:val="2E74B5" w:themeColor="accent1" w:themeShade="BF"/>
          <w:sz w:val="28"/>
        </w:rPr>
      </w:pPr>
      <w:bookmarkStart w:id="71" w:name="_Toc488920902"/>
      <w:bookmarkStart w:id="72" w:name="_Toc6396364"/>
      <w:bookmarkStart w:id="73" w:name="_Toc108531585"/>
      <w:r w:rsidRPr="00806E36">
        <w:rPr>
          <w:b w:val="0"/>
          <w:i w:val="0"/>
          <w:color w:val="2E74B5" w:themeColor="accent1" w:themeShade="BF"/>
          <w:sz w:val="28"/>
        </w:rPr>
        <w:t xml:space="preserve">3.1.4. </w:t>
      </w:r>
      <w:r w:rsidR="001E52A6" w:rsidRPr="00806E36">
        <w:rPr>
          <w:b w:val="0"/>
          <w:i w:val="0"/>
          <w:color w:val="2E74B5" w:themeColor="accent1" w:themeShade="BF"/>
          <w:sz w:val="28"/>
        </w:rPr>
        <w:t>Инженерная инфраструктура</w:t>
      </w:r>
      <w:bookmarkEnd w:id="71"/>
      <w:bookmarkEnd w:id="72"/>
      <w:bookmarkEnd w:id="73"/>
    </w:p>
    <w:p w:rsidR="003D5037" w:rsidRPr="00806E36" w:rsidRDefault="003D5037" w:rsidP="003D5037">
      <w:pPr>
        <w:pStyle w:val="a0"/>
        <w:rPr>
          <w:lang w:val="ru-RU" w:eastAsia="ru-RU" w:bidi="ar-SA"/>
        </w:rPr>
      </w:pPr>
    </w:p>
    <w:p w:rsidR="000F23B2" w:rsidRPr="002D3E7B" w:rsidRDefault="000F23B2" w:rsidP="006B0418">
      <w:pPr>
        <w:pStyle w:val="3"/>
        <w:spacing w:before="0" w:after="0"/>
        <w:ind w:firstLine="709"/>
        <w:jc w:val="both"/>
        <w:rPr>
          <w:sz w:val="28"/>
          <w:szCs w:val="28"/>
        </w:rPr>
      </w:pPr>
      <w:bookmarkStart w:id="74" w:name="_Toc349342011"/>
      <w:bookmarkStart w:id="75" w:name="_Toc380055213"/>
      <w:bookmarkStart w:id="76" w:name="_Toc108531586"/>
      <w:r w:rsidRPr="002D3E7B">
        <w:rPr>
          <w:sz w:val="28"/>
          <w:szCs w:val="28"/>
        </w:rPr>
        <w:t>Водоснабжение</w:t>
      </w:r>
      <w:bookmarkEnd w:id="74"/>
      <w:bookmarkEnd w:id="75"/>
      <w:bookmarkEnd w:id="76"/>
    </w:p>
    <w:p w:rsidR="00E34DDF" w:rsidRPr="002D3E7B" w:rsidRDefault="00E34DDF" w:rsidP="004974CA">
      <w:pPr>
        <w:spacing w:after="0" w:line="240" w:lineRule="auto"/>
        <w:ind w:firstLine="709"/>
        <w:contextualSpacing/>
        <w:jc w:val="both"/>
        <w:rPr>
          <w:rFonts w:ascii="Times New Roman" w:hAnsi="Times New Roman" w:cs="Times New Roman"/>
          <w:b/>
          <w:bCs/>
          <w:i/>
          <w:iCs/>
          <w:sz w:val="28"/>
          <w:szCs w:val="28"/>
          <w:u w:val="single"/>
          <w:lang w:eastAsia="ru-RU"/>
        </w:rPr>
      </w:pPr>
      <w:r w:rsidRPr="002D3E7B">
        <w:rPr>
          <w:rFonts w:ascii="Times New Roman" w:hAnsi="Times New Roman" w:cs="Times New Roman"/>
          <w:b/>
          <w:bCs/>
          <w:i/>
          <w:iCs/>
          <w:sz w:val="28"/>
          <w:szCs w:val="28"/>
          <w:u w:val="single"/>
          <w:lang w:eastAsia="ru-RU"/>
        </w:rPr>
        <w:t>Существующее положение</w:t>
      </w:r>
    </w:p>
    <w:p w:rsidR="003756BD" w:rsidRPr="002D3E7B" w:rsidRDefault="003756BD" w:rsidP="003756BD">
      <w:pPr>
        <w:spacing w:after="0" w:line="240" w:lineRule="auto"/>
        <w:ind w:firstLine="709"/>
        <w:jc w:val="both"/>
        <w:rPr>
          <w:rFonts w:ascii="Times New Roman" w:eastAsia="Calibri" w:hAnsi="Times New Roman" w:cs="Times New Roman"/>
          <w:color w:val="000000"/>
          <w:sz w:val="28"/>
        </w:rPr>
      </w:pPr>
      <w:bookmarkStart w:id="77" w:name="_Toc380055214"/>
      <w:r w:rsidRPr="002D3E7B">
        <w:rPr>
          <w:rFonts w:ascii="Times New Roman" w:eastAsia="Calibri" w:hAnsi="Times New Roman" w:cs="Times New Roman"/>
          <w:color w:val="000000"/>
          <w:sz w:val="28"/>
        </w:rPr>
        <w:t xml:space="preserve">На территории Муниципального образования Асекеевский сельсовет услуги по холодному водоснабжению оказывает организация – </w:t>
      </w:r>
      <w:r w:rsidRPr="002D3E7B">
        <w:rPr>
          <w:rFonts w:ascii="Times New Roman" w:eastAsia="Calibri" w:hAnsi="Times New Roman" w:cs="Times New Roman"/>
          <w:sz w:val="28"/>
        </w:rPr>
        <w:t>МУП ЖКХиС Асекеевского района</w:t>
      </w:r>
      <w:r w:rsidRPr="002D3E7B">
        <w:rPr>
          <w:rFonts w:ascii="Times New Roman" w:eastAsia="Calibri" w:hAnsi="Times New Roman" w:cs="Times New Roman"/>
          <w:color w:val="000000"/>
          <w:sz w:val="28"/>
        </w:rPr>
        <w:t>.</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lastRenderedPageBreak/>
        <w:t>Источником водоснабжения жилой и общественной застройки с. Асекеево служат подземные воды. По данным отчета Оренбургской гидрологической партии «Оценка обеспеченности населения ресурсами подземных вод для хозяйственно-питьевые водоснабжения» Асекеевский район характеризуется как «надежно обеспеченный».</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Водоснабжение центральной части  с. Асекеево осуществляется от водозабора, расположенного северо-западнее села и состоящего из 6</w:t>
      </w:r>
      <w:r w:rsidRPr="002D3E7B">
        <w:rPr>
          <w:rFonts w:ascii="Times New Roman" w:eastAsia="Calibri" w:hAnsi="Times New Roman" w:cs="Times New Roman"/>
          <w:color w:val="C00000"/>
          <w:sz w:val="28"/>
          <w:szCs w:val="28"/>
        </w:rPr>
        <w:t xml:space="preserve"> </w:t>
      </w:r>
      <w:r w:rsidRPr="002D3E7B">
        <w:rPr>
          <w:rFonts w:ascii="Times New Roman" w:eastAsia="Calibri" w:hAnsi="Times New Roman" w:cs="Times New Roman"/>
          <w:sz w:val="28"/>
          <w:szCs w:val="28"/>
        </w:rPr>
        <w:t>артезианских скважин. Протяженность данной водопроводной сети составляет 33,6 км, обслуживает: жилые дома – 740 шт., социальные объекты – 4 шт. и другие объекты – 30 шт. (1596 человек населения). Степень изношенности 70%.</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xml:space="preserve">Кроме этого на территории села имеются локальные скважины.  </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скважина № 7 по ул. Советская, протяженность сети 1,0 км, обслуживает  жилые дома в количестве 170 шт. (278 человек населения), а также другие объекты в количестве 4 шт.;</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скважины № 9 и № 19, обслуживающие 190 жилых домов (население 540 чел.) по улицам 50 лет Победы, Овражная, Звездная, Королева, Строителей, Просторная, Советская, Тукая, Луговая, Окраинная. Протяженность сети 3,5 км. Степень изношенности – 60%;</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скважины № 10 и № 11 (с. Асекеево) обслуживают 71 жилой дом с населением – 124 чел. Протяженность сети 3 км. Степень изношенности 63%;</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xml:space="preserve">- скважины № 13, № 14, № 15 в с. Асекеево, , обслуживающие 376 жилых домов (население 791 чел), 2 соц. значимых объекта, 1 промышленный объект и  другие объекты в количестве 3 шт. Протяженность сети 6 км. Степень изношенности 70%; </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скважина № 16 по ул. Энергетиков, обслуживающая 77 жилых домов (население 184 чел.). Протяженность сети – 1 км. Степень изношенности – 65%;</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скважина № 17, № 18 в с. Асекеево обслуживает 319 жилых домов с населением – 528 чел., 1- промышленный объект, другие объекты 1 шт. Протяженность сети 2,2 км. Степень изношенности 68%;</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скважина № 20 обслуживает жилые дома - 79 шт. по ул. Комсомольская, Полевая, Молодежная, с населением 173 чел. Протяженность сети 1 км. Степень изношенности 62%;</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скважина № 21, обслуживающая 86 жилых домов по ул. Дружбы с населением 177 чел. Протяженность сети 1,5 км. Степень изношенности 60%.</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Станция Асекеево обслуживается отдельной скважиной, расположенной севернее от станции. Деревня Верхнезаглядино имеет также свой локальный водозабор. В систему водопровода МО Асекеевский сельсовет входит 9 водонапорных башен общей емкостью 115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xml:space="preserve">, служащие одновременно регулирующими емкостями. Станция Асекеево и д. </w:t>
      </w:r>
      <w:r w:rsidRPr="002D3E7B">
        <w:rPr>
          <w:rFonts w:ascii="Times New Roman" w:eastAsia="Calibri" w:hAnsi="Times New Roman" w:cs="Times New Roman"/>
          <w:sz w:val="28"/>
          <w:szCs w:val="28"/>
        </w:rPr>
        <w:lastRenderedPageBreak/>
        <w:t>Верхнезаглядино также имеют две водонапорные башни, емкостью 15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xml:space="preserve"> каждая.</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На водопроводных сетях установлено 219 водоразборных колонок, 17 гидрантов для пожаротушения, 7 водонапорных башен, общей емкость 115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xml:space="preserve">. Основной недостаток водопровода, влияющая на качество питьевой воды – это тупиковая система сети водоснабжения. </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На территории сельсовета имеется 3 пожарных емкости по 60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За 2009 год насосными станциями поднято 151,1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xml:space="preserve"> воды. Отпущено потребителям 149,2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xml:space="preserve"> воды, в том числе населению - 124, 5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бюджетно-финансируемым организациям - 7,8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прочим организациям - 16,9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Среднее фактическое водопотребление населением составляет 77,68 л в сутки на 1 человека, среднее общее водопотребление.</w:t>
      </w:r>
    </w:p>
    <w:p w:rsidR="003756BD" w:rsidRPr="002D3E7B" w:rsidRDefault="003756BD" w:rsidP="003756B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E7B">
        <w:rPr>
          <w:rFonts w:ascii="Times New Roman" w:eastAsia="Calibri" w:hAnsi="Times New Roman" w:cs="Times New Roman"/>
          <w:color w:val="000000"/>
          <w:sz w:val="28"/>
          <w:szCs w:val="28"/>
        </w:rPr>
        <w:t>Данные по объему поднятой воды за 2016 год составляют 151,1 тыс.м</w:t>
      </w:r>
      <w:r w:rsidRPr="002D3E7B">
        <w:rPr>
          <w:rFonts w:ascii="Times New Roman" w:eastAsia="Calibri" w:hAnsi="Times New Roman" w:cs="Times New Roman"/>
          <w:color w:val="000000"/>
          <w:sz w:val="28"/>
          <w:szCs w:val="28"/>
          <w:vertAlign w:val="superscript"/>
        </w:rPr>
        <w:t>3</w:t>
      </w:r>
      <w:r w:rsidRPr="002D3E7B">
        <w:rPr>
          <w:rFonts w:ascii="Times New Roman" w:eastAsia="Calibri" w:hAnsi="Times New Roman" w:cs="Times New Roman"/>
          <w:color w:val="000000"/>
          <w:sz w:val="28"/>
          <w:szCs w:val="28"/>
        </w:rPr>
        <w:t xml:space="preserve">. </w:t>
      </w:r>
    </w:p>
    <w:p w:rsidR="003756BD" w:rsidRPr="002D3E7B" w:rsidRDefault="003756BD" w:rsidP="003756BD">
      <w:pPr>
        <w:spacing w:after="0" w:line="240" w:lineRule="auto"/>
        <w:ind w:firstLine="709"/>
        <w:jc w:val="both"/>
        <w:rPr>
          <w:rFonts w:ascii="Times New Roman" w:eastAsia="Calibri" w:hAnsi="Times New Roman" w:cs="Times New Roman"/>
          <w:color w:val="000000"/>
          <w:sz w:val="28"/>
        </w:rPr>
      </w:pPr>
      <w:r w:rsidRPr="002D3E7B">
        <w:rPr>
          <w:rFonts w:ascii="Times New Roman" w:eastAsia="Calibri" w:hAnsi="Times New Roman" w:cs="Times New Roman"/>
          <w:color w:val="000000"/>
          <w:sz w:val="28"/>
        </w:rPr>
        <w:t>На данном этапе в Муниципальном образовании Асекеевский сельсовет дефицита питьевой воды не существует.</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p>
    <w:p w:rsidR="003756BD" w:rsidRPr="002D3E7B" w:rsidRDefault="003756BD" w:rsidP="003756BD">
      <w:pPr>
        <w:spacing w:after="0" w:line="240" w:lineRule="auto"/>
        <w:ind w:firstLine="709"/>
        <w:jc w:val="both"/>
        <w:rPr>
          <w:rFonts w:ascii="Times New Roman" w:eastAsia="Calibri" w:hAnsi="Times New Roman" w:cs="Times New Roman"/>
          <w:b/>
          <w:sz w:val="28"/>
          <w:szCs w:val="28"/>
        </w:rPr>
      </w:pPr>
      <w:r w:rsidRPr="002D3E7B">
        <w:rPr>
          <w:rFonts w:ascii="Times New Roman" w:eastAsia="Calibri" w:hAnsi="Times New Roman" w:cs="Times New Roman"/>
          <w:b/>
          <w:sz w:val="28"/>
          <w:szCs w:val="28"/>
        </w:rPr>
        <w:t>Расход воды на пожаротушение.</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Расчетный расход воды на наружное пожаротушение и расчетное количество одновременных пожаров принимается в соответствии с таблицей 5 СНиП 2.04.02 -84</w:t>
      </w:r>
      <w:r w:rsidRPr="002D3E7B">
        <w:rPr>
          <w:rFonts w:ascii="Times New Roman" w:eastAsia="Calibri" w:hAnsi="Times New Roman" w:cs="Times New Roman"/>
          <w:sz w:val="28"/>
          <w:szCs w:val="28"/>
          <w:vertAlign w:val="superscript"/>
        </w:rPr>
        <w:t xml:space="preserve">* </w:t>
      </w:r>
      <w:r w:rsidRPr="002D3E7B">
        <w:rPr>
          <w:rFonts w:ascii="Times New Roman" w:eastAsia="Calibri" w:hAnsi="Times New Roman" w:cs="Times New Roman"/>
          <w:sz w:val="28"/>
          <w:szCs w:val="28"/>
        </w:rPr>
        <w:t>исходя из характера застройки и проектной численности населения.</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Расчетная продолжительность тушения одного пожара составляет 3 часа (п. 2.24. СНиП), а время пополнения пожарного объема воды - 24 часа (п. 2.25. СНиП).</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Принимаем 1 пожар в жилой застройке с расходом воды на один пожар 10 л/сек, и один пожар на промышленном предприятии с расходом воды 25 л/сек. Суммарный расход воды на наружное пожаротушение 35 л/сек.</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Требуемый неприкосновенный трехчасовой противопожарный запас воды хранится в резервуарах чистой воды и составляет:</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(35*3600*3)/1000=378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Расстановка пожарных гидрантов на водопроводной сети должна обеспечивать пожаротушение любого обслуживаемого данной сетью здания, сооружения. Расстояние между гидрантами определяется расчетом для каждого конкретного участка сети (п. 8.17. СНиП 2.04.02-84</w:t>
      </w:r>
      <w:r w:rsidRPr="002D3E7B">
        <w:rPr>
          <w:rFonts w:ascii="Times New Roman" w:eastAsia="Calibri" w:hAnsi="Times New Roman" w:cs="Times New Roman"/>
          <w:sz w:val="28"/>
          <w:szCs w:val="28"/>
          <w:vertAlign w:val="superscript"/>
        </w:rPr>
        <w:t>*</w:t>
      </w:r>
      <w:r w:rsidRPr="002D3E7B">
        <w:rPr>
          <w:rFonts w:ascii="Times New Roman" w:eastAsia="Calibri" w:hAnsi="Times New Roman" w:cs="Times New Roman"/>
          <w:sz w:val="28"/>
          <w:szCs w:val="28"/>
        </w:rPr>
        <w:t>).</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p>
    <w:p w:rsidR="003756BD" w:rsidRPr="002D3E7B" w:rsidRDefault="003756BD" w:rsidP="003756BD">
      <w:pPr>
        <w:tabs>
          <w:tab w:val="left" w:pos="709"/>
        </w:tabs>
        <w:spacing w:after="0" w:line="240" w:lineRule="auto"/>
        <w:ind w:firstLine="709"/>
        <w:contextualSpacing/>
        <w:jc w:val="both"/>
        <w:rPr>
          <w:rFonts w:ascii="Times New Roman" w:eastAsia="Calibri" w:hAnsi="Times New Roman" w:cs="Times New Roman"/>
          <w:b/>
          <w:bCs/>
          <w:i/>
          <w:sz w:val="28"/>
          <w:szCs w:val="28"/>
          <w:u w:val="single"/>
          <w:lang w:eastAsia="ru-RU"/>
        </w:rPr>
      </w:pPr>
      <w:r w:rsidRPr="002D3E7B">
        <w:rPr>
          <w:rFonts w:ascii="Times New Roman" w:eastAsia="Calibri" w:hAnsi="Times New Roman" w:cs="Times New Roman"/>
          <w:b/>
          <w:bCs/>
          <w:i/>
          <w:sz w:val="28"/>
          <w:szCs w:val="28"/>
          <w:u w:val="single"/>
          <w:lang w:eastAsia="ru-RU"/>
        </w:rPr>
        <w:t>Проектные предложения</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В соответствии с планировочными решениями и связанное с ними увеличение численности населения в МО Асекеевский сельсовет в расчетный срок и прогнозный период, дополнительная потребность в воде на хозяйственно-бытовые нужды при норме водопотребления 200 л/сутки на 1 жителя составит: 2030 г. – 79,4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/сутки; 2050 г. – 156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xml:space="preserve">/сутки. </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lastRenderedPageBreak/>
        <w:t>Укрупненные среднесуточные нормы водопотребления включают расходы воды на хозяйственно-питьевые нужды в жилых и общественных зданиях, нужды местной промышленности, полив улиц и частично зеленых насаждений.</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Для получения этих объемов воды необходимо строительство двух скважин с водонапорной башней и разводящей сетью.</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Для бесперебойного водоснабжения и обеспечения потребностей в воде в полном объеме при максимальном водопотреблении необходимо:</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вести перекладку изношенных сетей водопровода и строительство новых участков из современных материалов;</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произвести закольцовку тупиковых участков водопроводной сети;</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проводить мероприятия по поддержанию производительности действующих водозаборов и их развитию;</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разработать проект и смонтировать водоочистку;</w:t>
      </w:r>
    </w:p>
    <w:p w:rsidR="003756BD" w:rsidRPr="002D3E7B" w:rsidRDefault="003756BD" w:rsidP="003756BD">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вести модернизацию сооружений водопровода с заменой морально устаревшего технологического оборудования (башни, насосы);</w:t>
      </w:r>
    </w:p>
    <w:p w:rsidR="003756BD" w:rsidRPr="002D3E7B" w:rsidRDefault="003756BD" w:rsidP="003756BD">
      <w:pPr>
        <w:tabs>
          <w:tab w:val="left" w:pos="709"/>
        </w:tabs>
        <w:spacing w:after="0" w:line="240" w:lineRule="auto"/>
        <w:ind w:firstLine="709"/>
        <w:contextualSpacing/>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установить современные системы автоматического управления на скважинах.</w:t>
      </w:r>
    </w:p>
    <w:p w:rsidR="003756BD" w:rsidRPr="002D3E7B" w:rsidRDefault="003756BD" w:rsidP="003756BD">
      <w:pPr>
        <w:widowControl w:val="0"/>
        <w:tabs>
          <w:tab w:val="left" w:pos="1080"/>
        </w:tabs>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Результатом вышеперечисленных мероприятий должно быть повышение качества и надёжности водоснабжения, снижение рисков аварийных и чрезвычайных ситуаций, потерь ресурсов, обеспечение комфортного проживания населения.</w:t>
      </w:r>
    </w:p>
    <w:p w:rsidR="003756BD" w:rsidRPr="002D3E7B" w:rsidRDefault="003756BD" w:rsidP="003756BD">
      <w:pPr>
        <w:spacing w:after="0" w:line="240" w:lineRule="auto"/>
        <w:ind w:firstLine="709"/>
        <w:contextualSpacing/>
        <w:jc w:val="both"/>
        <w:rPr>
          <w:rFonts w:ascii="Times New Roman" w:eastAsia="Calibri" w:hAnsi="Times New Roman" w:cs="Times New Roman"/>
          <w:sz w:val="28"/>
          <w:szCs w:val="28"/>
        </w:rPr>
      </w:pPr>
    </w:p>
    <w:p w:rsidR="000F23B2" w:rsidRPr="002D3E7B" w:rsidRDefault="000F23B2" w:rsidP="000A703E">
      <w:pPr>
        <w:pStyle w:val="3"/>
        <w:spacing w:before="0" w:after="0"/>
        <w:ind w:firstLine="709"/>
        <w:jc w:val="both"/>
        <w:rPr>
          <w:rFonts w:cs="Times New Roman"/>
          <w:sz w:val="28"/>
          <w:szCs w:val="28"/>
          <w:lang w:eastAsia="ar-SA"/>
        </w:rPr>
      </w:pPr>
      <w:bookmarkStart w:id="78" w:name="_Toc108531587"/>
      <w:r w:rsidRPr="002D3E7B">
        <w:rPr>
          <w:rFonts w:cs="Times New Roman"/>
          <w:sz w:val="28"/>
          <w:szCs w:val="28"/>
        </w:rPr>
        <w:t>Водоотведение</w:t>
      </w:r>
      <w:bookmarkEnd w:id="77"/>
      <w:bookmarkEnd w:id="78"/>
    </w:p>
    <w:p w:rsidR="005D2153" w:rsidRPr="002D3E7B" w:rsidRDefault="005D2153" w:rsidP="000A703E">
      <w:pPr>
        <w:spacing w:after="0" w:line="240" w:lineRule="auto"/>
        <w:ind w:firstLine="709"/>
        <w:contextualSpacing/>
        <w:jc w:val="both"/>
        <w:rPr>
          <w:rFonts w:ascii="Times New Roman" w:hAnsi="Times New Roman" w:cs="Times New Roman"/>
          <w:sz w:val="28"/>
          <w:szCs w:val="28"/>
          <w:lang w:eastAsia="ru-RU"/>
        </w:rPr>
      </w:pPr>
      <w:r w:rsidRPr="002D3E7B">
        <w:rPr>
          <w:rFonts w:ascii="Times New Roman" w:hAnsi="Times New Roman" w:cs="Times New Roman"/>
          <w:b/>
          <w:bCs/>
          <w:i/>
          <w:iCs/>
          <w:sz w:val="28"/>
          <w:szCs w:val="28"/>
          <w:u w:val="single"/>
          <w:lang w:eastAsia="ru-RU"/>
        </w:rPr>
        <w:t>Существующее положение</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bookmarkStart w:id="79" w:name="_Toc380055215"/>
      <w:r w:rsidRPr="002D3E7B">
        <w:rPr>
          <w:rFonts w:ascii="Times New Roman" w:eastAsia="Calibri" w:hAnsi="Times New Roman" w:cs="Times New Roman"/>
          <w:color w:val="000000"/>
          <w:sz w:val="28"/>
        </w:rPr>
        <w:t xml:space="preserve">На территории Муниципального образования Асекеевский сельсовет услуги по водоотведению оказывает организация: </w:t>
      </w:r>
      <w:r w:rsidRPr="002D3E7B">
        <w:rPr>
          <w:rFonts w:ascii="Times New Roman" w:eastAsia="Calibri" w:hAnsi="Times New Roman" w:cs="Times New Roman"/>
          <w:sz w:val="28"/>
        </w:rPr>
        <w:t>МУП ЖКХиС Асекеевского района</w:t>
      </w:r>
      <w:r w:rsidRPr="002D3E7B">
        <w:rPr>
          <w:rFonts w:ascii="Times New Roman" w:eastAsia="Calibri" w:hAnsi="Times New Roman" w:cs="Times New Roman"/>
          <w:color w:val="000000"/>
          <w:sz w:val="28"/>
        </w:rPr>
        <w:t>.</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Канализация имеется в с. Асекеево и на ст. Асекеево. По существующей сети канализации от социально-значимых объектов: ГБУЗ «Асекеевская РБ», центральной районной аптеки, детских садов № 1 и № 4, Асекеевской средней общеобразовательной школы, Асекеевской начальной школы, дома милосердия, а также от 13 двухэтажных домов и 27 двухквартирных домов, стоки сбрасываются сначала на поля орошения, расположенные юго-западнее села, далее на рельеф местности без очистки, что приводит к интенсивному загрязнению окружающей среды, в т.ч. р. Кисла.</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По существующей канализационной сети, протяженностью 38 км, за 2009 год пропущено 44,2 тыс. м</w:t>
      </w:r>
      <w:r w:rsidRPr="002D3E7B">
        <w:rPr>
          <w:rFonts w:ascii="Times New Roman" w:eastAsia="Calibri" w:hAnsi="Times New Roman" w:cs="Times New Roman"/>
          <w:sz w:val="28"/>
          <w:szCs w:val="28"/>
          <w:vertAlign w:val="superscript"/>
        </w:rPr>
        <w:t xml:space="preserve">3 </w:t>
      </w:r>
      <w:r w:rsidRPr="002D3E7B">
        <w:rPr>
          <w:rFonts w:ascii="Times New Roman" w:eastAsia="Calibri" w:hAnsi="Times New Roman" w:cs="Times New Roman"/>
          <w:sz w:val="28"/>
          <w:szCs w:val="28"/>
        </w:rPr>
        <w:t>сточных вод, в том числе от населения - 30,1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от бюджетно-финансируемых организаций - 8,9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от прочих организаций – 5,21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rPr>
        <w:lastRenderedPageBreak/>
        <w:t>В Асекеевском сельсовете остро стоит вопрос о строительстве очистных сооружений.</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Система дождевой канализации отсутствует.</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Индивидуальные жилые дома оборудованы уборными с накопительными емкостями для приема сточных вод или надворными уборными с последующей утилизацией хозяйственно-фекальных стоков в компостные ямы.</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Очистка накопительных емкостей и приёмных емкостей надворных уборных осуществляется ассенизационной машиной с вывозом на биологические очистные сооружения (БОС) с. Асекеево.</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2D3E7B">
        <w:rPr>
          <w:rFonts w:ascii="Times New Roman" w:eastAsia="Calibri" w:hAnsi="Times New Roman" w:cs="Times New Roman"/>
          <w:color w:val="000000"/>
          <w:sz w:val="28"/>
          <w:szCs w:val="28"/>
          <w:lang w:eastAsia="ru-RU"/>
        </w:rPr>
        <w:t xml:space="preserve">Данные по фактическому пропуску сточных вод за 2016 год составляют 44,2 </w:t>
      </w:r>
      <w:r w:rsidRPr="002D3E7B">
        <w:rPr>
          <w:rFonts w:ascii="Times New Roman" w:eastAsia="Calibri" w:hAnsi="Times New Roman" w:cs="Times New Roman"/>
          <w:color w:val="000000"/>
          <w:sz w:val="28"/>
          <w:szCs w:val="28"/>
        </w:rPr>
        <w:t>тыс.м</w:t>
      </w:r>
      <w:r w:rsidRPr="002D3E7B">
        <w:rPr>
          <w:rFonts w:ascii="Times New Roman" w:eastAsia="Calibri" w:hAnsi="Times New Roman" w:cs="Times New Roman"/>
          <w:color w:val="000000"/>
          <w:sz w:val="28"/>
          <w:szCs w:val="28"/>
          <w:vertAlign w:val="superscript"/>
        </w:rPr>
        <w:t>3</w:t>
      </w:r>
      <w:r w:rsidRPr="002D3E7B">
        <w:rPr>
          <w:rFonts w:ascii="Times New Roman" w:eastAsia="Calibri" w:hAnsi="Times New Roman" w:cs="Times New Roman"/>
          <w:color w:val="000000"/>
          <w:sz w:val="28"/>
          <w:szCs w:val="28"/>
        </w:rPr>
        <w:t xml:space="preserve">, </w:t>
      </w:r>
      <w:r w:rsidRPr="002D3E7B">
        <w:rPr>
          <w:rFonts w:ascii="Times New Roman" w:eastAsia="Calibri" w:hAnsi="Times New Roman" w:cs="Times New Roman"/>
          <w:sz w:val="28"/>
          <w:szCs w:val="28"/>
        </w:rPr>
        <w:t>в том числе от населения - 30,1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от бюджетно-финансируемых организаций - 8,9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от прочих организаций – 5,21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w:t>
      </w:r>
    </w:p>
    <w:p w:rsidR="002D3E7B" w:rsidRPr="002D3E7B" w:rsidRDefault="002D3E7B" w:rsidP="002D3E7B">
      <w:pPr>
        <w:spacing w:after="0" w:line="240" w:lineRule="auto"/>
        <w:ind w:firstLine="709"/>
        <w:contextualSpacing/>
        <w:jc w:val="both"/>
        <w:rPr>
          <w:rFonts w:ascii="Times New Roman" w:eastAsia="Calibri" w:hAnsi="Times New Roman" w:cs="Times New Roman"/>
          <w:b/>
          <w:bCs/>
          <w:i/>
          <w:sz w:val="28"/>
          <w:szCs w:val="28"/>
          <w:u w:val="single"/>
        </w:rPr>
      </w:pPr>
    </w:p>
    <w:p w:rsidR="002D3E7B" w:rsidRPr="002D3E7B" w:rsidRDefault="002D3E7B" w:rsidP="002D3E7B">
      <w:pPr>
        <w:spacing w:after="0" w:line="240" w:lineRule="auto"/>
        <w:ind w:firstLine="709"/>
        <w:contextualSpacing/>
        <w:jc w:val="both"/>
        <w:rPr>
          <w:rFonts w:ascii="Times New Roman" w:eastAsia="Calibri" w:hAnsi="Times New Roman" w:cs="Times New Roman"/>
          <w:b/>
          <w:i/>
          <w:color w:val="000000"/>
          <w:sz w:val="28"/>
          <w:szCs w:val="28"/>
          <w:u w:val="single"/>
          <w:lang w:eastAsia="ru-RU"/>
        </w:rPr>
      </w:pPr>
      <w:r w:rsidRPr="002D3E7B">
        <w:rPr>
          <w:rFonts w:ascii="Times New Roman" w:eastAsia="Calibri" w:hAnsi="Times New Roman" w:cs="Times New Roman"/>
          <w:b/>
          <w:i/>
          <w:color w:val="000000"/>
          <w:sz w:val="28"/>
          <w:szCs w:val="28"/>
          <w:u w:val="single"/>
          <w:lang w:eastAsia="ru-RU"/>
        </w:rPr>
        <w:t>Проектные предложения</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Провести проектирование и строительство очистных сооружений.  Проектом предлагается территория западнее села Асекеево, площадью около 2,0 га, где возможно размещение очистных сооружений и сливной станции.</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Продолжить строительство КНС и сетей канализации. Кроме развития системы канализации в существующей жилой застройке, необходимо разработать проект центральной канализации в новой жилой застройке со сбросом сточных вод на очистные сооружения.</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Дополнительное количество стоков в системах хозяйственно-бытовой канализации принято по водопотреблению с учетом следующих понижающих коэффициентов:</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для с. Асекеево (районный центр) – 0,8;</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для прочих сельских населенных пунктов – 0,6</w:t>
      </w:r>
      <w:r w:rsidRPr="002D3E7B">
        <w:rPr>
          <w:rFonts w:ascii="Times New Roman" w:eastAsia="Calibri" w:hAnsi="Times New Roman" w:cs="Times New Roman"/>
          <w:color w:val="000000"/>
          <w:sz w:val="28"/>
          <w:szCs w:val="28"/>
          <w:lang w:eastAsia="ru-RU"/>
        </w:rPr>
        <w:t>.</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p>
    <w:p w:rsidR="000F23B2" w:rsidRPr="002D3E7B" w:rsidRDefault="000F23B2" w:rsidP="00EE3529">
      <w:pPr>
        <w:pStyle w:val="3"/>
        <w:spacing w:before="0" w:after="0"/>
        <w:ind w:firstLine="709"/>
        <w:jc w:val="both"/>
        <w:rPr>
          <w:rFonts w:cs="Times New Roman"/>
          <w:sz w:val="28"/>
          <w:szCs w:val="28"/>
        </w:rPr>
      </w:pPr>
      <w:bookmarkStart w:id="80" w:name="_Toc108531588"/>
      <w:r w:rsidRPr="002D3E7B">
        <w:rPr>
          <w:rFonts w:cs="Times New Roman"/>
          <w:sz w:val="28"/>
          <w:szCs w:val="28"/>
        </w:rPr>
        <w:t>Теплоснабжение</w:t>
      </w:r>
      <w:bookmarkEnd w:id="79"/>
      <w:bookmarkEnd w:id="80"/>
    </w:p>
    <w:p w:rsidR="00E34DDF" w:rsidRPr="002D3E7B" w:rsidRDefault="00E34DDF" w:rsidP="000A703E">
      <w:pPr>
        <w:tabs>
          <w:tab w:val="left" w:pos="709"/>
        </w:tabs>
        <w:spacing w:after="0" w:line="240" w:lineRule="auto"/>
        <w:ind w:firstLine="709"/>
        <w:contextualSpacing/>
        <w:jc w:val="both"/>
        <w:rPr>
          <w:rFonts w:ascii="Times New Roman" w:hAnsi="Times New Roman" w:cs="Times New Roman"/>
          <w:b/>
          <w:bCs/>
          <w:i/>
          <w:iCs/>
          <w:sz w:val="28"/>
          <w:szCs w:val="28"/>
          <w:u w:val="single"/>
          <w:lang w:eastAsia="ru-RU"/>
        </w:rPr>
      </w:pPr>
      <w:bookmarkStart w:id="81" w:name="_Toc380055216"/>
      <w:r w:rsidRPr="002D3E7B">
        <w:rPr>
          <w:rFonts w:ascii="Times New Roman" w:hAnsi="Times New Roman" w:cs="Times New Roman"/>
          <w:b/>
          <w:bCs/>
          <w:i/>
          <w:iCs/>
          <w:sz w:val="28"/>
          <w:szCs w:val="28"/>
          <w:u w:val="single"/>
          <w:lang w:eastAsia="ru-RU"/>
        </w:rPr>
        <w:t>Существующее положение</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Центральное теплоснабжение с. Асекеево осуществляется от шести котельных, работающих на природном газе, в которых установлено 19 котлов типа КС-Г-100, мощностью 90 кВт – 0,08 Гкал/час.</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Располагаются котельные рядом с социально-значимыми объектами: административные здания, детские сады, школы и т.д., которые они и обслуживают.</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xml:space="preserve">Жилая застройка центрального теплоснабжения не имеет. </w:t>
      </w:r>
      <w:r w:rsidRPr="002D3E7B">
        <w:rPr>
          <w:rFonts w:ascii="Times New Roman" w:eastAsia="Calibri" w:hAnsi="Times New Roman" w:cs="Times New Roman"/>
          <w:sz w:val="28"/>
          <w:szCs w:val="28"/>
          <w:lang w:eastAsia="ru-RU"/>
        </w:rPr>
        <w:t xml:space="preserve">Жилые дома отапливаются от АОГВ. </w:t>
      </w:r>
      <w:r w:rsidRPr="002D3E7B">
        <w:rPr>
          <w:rFonts w:ascii="Times New Roman" w:eastAsia="Calibri" w:hAnsi="Times New Roman" w:cs="Times New Roman"/>
          <w:sz w:val="28"/>
          <w:szCs w:val="28"/>
        </w:rPr>
        <w:t>Котельные обслуживаются Асекеевским МУП ЖКХиС. По отчету за 2009г. произведено 4308 Гкал.</w:t>
      </w:r>
    </w:p>
    <w:p w:rsidR="002D3E7B" w:rsidRPr="002D3E7B" w:rsidRDefault="002D3E7B" w:rsidP="002D3E7B">
      <w:pPr>
        <w:spacing w:after="0" w:line="240" w:lineRule="auto"/>
        <w:ind w:firstLine="709"/>
        <w:contextualSpacing/>
        <w:jc w:val="both"/>
        <w:rPr>
          <w:rFonts w:ascii="Times New Roman" w:eastAsia="Calibri" w:hAnsi="Times New Roman" w:cs="Times New Roman"/>
          <w:color w:val="000000"/>
          <w:sz w:val="28"/>
        </w:rPr>
      </w:pPr>
      <w:r w:rsidRPr="002D3E7B">
        <w:rPr>
          <w:rFonts w:ascii="Times New Roman" w:eastAsia="Calibri" w:hAnsi="Times New Roman" w:cs="Times New Roman"/>
          <w:sz w:val="28"/>
          <w:szCs w:val="28"/>
        </w:rPr>
        <w:t>Кроме этого в организации различной ведомственной принадлежности имеется 15 мини котельных.</w:t>
      </w:r>
    </w:p>
    <w:p w:rsidR="002D3E7B" w:rsidRPr="002D3E7B" w:rsidRDefault="002D3E7B" w:rsidP="002D3E7B">
      <w:pPr>
        <w:tabs>
          <w:tab w:val="left" w:pos="709"/>
        </w:tabs>
        <w:spacing w:after="0" w:line="240" w:lineRule="auto"/>
        <w:ind w:firstLine="709"/>
        <w:contextualSpacing/>
        <w:jc w:val="both"/>
        <w:rPr>
          <w:rFonts w:ascii="Times New Roman" w:eastAsia="Calibri" w:hAnsi="Times New Roman" w:cs="Times New Roman"/>
          <w:sz w:val="28"/>
          <w:szCs w:val="28"/>
          <w:lang w:eastAsia="ru-RU"/>
        </w:rPr>
      </w:pPr>
    </w:p>
    <w:p w:rsidR="002D3E7B" w:rsidRPr="002D3E7B" w:rsidRDefault="002D3E7B" w:rsidP="002D3E7B">
      <w:pPr>
        <w:tabs>
          <w:tab w:val="left" w:pos="709"/>
        </w:tabs>
        <w:spacing w:after="0" w:line="240" w:lineRule="auto"/>
        <w:ind w:firstLine="709"/>
        <w:contextualSpacing/>
        <w:jc w:val="both"/>
        <w:rPr>
          <w:rFonts w:ascii="Times New Roman" w:eastAsia="Calibri" w:hAnsi="Times New Roman" w:cs="Times New Roman"/>
          <w:sz w:val="28"/>
          <w:szCs w:val="28"/>
          <w:lang w:eastAsia="ru-RU"/>
        </w:rPr>
      </w:pPr>
    </w:p>
    <w:p w:rsidR="002D3E7B" w:rsidRPr="002D3E7B" w:rsidRDefault="002D3E7B" w:rsidP="002D3E7B">
      <w:pPr>
        <w:tabs>
          <w:tab w:val="left" w:pos="709"/>
        </w:tabs>
        <w:spacing w:after="0" w:line="240" w:lineRule="auto"/>
        <w:ind w:firstLine="709"/>
        <w:contextualSpacing/>
        <w:jc w:val="both"/>
        <w:rPr>
          <w:rFonts w:ascii="Times New Roman" w:eastAsia="Calibri" w:hAnsi="Times New Roman" w:cs="Times New Roman"/>
          <w:b/>
          <w:bCs/>
          <w:i/>
          <w:iCs/>
          <w:sz w:val="28"/>
          <w:szCs w:val="28"/>
          <w:u w:val="single"/>
          <w:lang w:eastAsia="ru-RU"/>
        </w:rPr>
      </w:pPr>
      <w:r w:rsidRPr="002D3E7B">
        <w:rPr>
          <w:rFonts w:ascii="Times New Roman" w:eastAsia="Calibri" w:hAnsi="Times New Roman" w:cs="Times New Roman"/>
          <w:b/>
          <w:bCs/>
          <w:i/>
          <w:iCs/>
          <w:sz w:val="28"/>
          <w:szCs w:val="28"/>
          <w:u w:val="single"/>
          <w:lang w:eastAsia="ru-RU"/>
        </w:rPr>
        <w:t>Проектные предложения</w:t>
      </w:r>
    </w:p>
    <w:p w:rsidR="002D3E7B" w:rsidRPr="002D3E7B" w:rsidRDefault="002D3E7B" w:rsidP="002D3E7B">
      <w:pPr>
        <w:spacing w:after="0" w:line="240" w:lineRule="auto"/>
        <w:ind w:firstLine="709"/>
        <w:contextualSpacing/>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lang w:eastAsia="ru-RU"/>
        </w:rPr>
        <w:t>Теплоснабжение новой малоэтажной застройки осуществлять от АОГВ, а новых общественных зданий от экологически чистых мини-котельных.</w:t>
      </w:r>
    </w:p>
    <w:p w:rsidR="002D3E7B" w:rsidRPr="002D3E7B" w:rsidRDefault="002D3E7B" w:rsidP="002D3E7B">
      <w:pPr>
        <w:spacing w:after="0" w:line="240" w:lineRule="auto"/>
        <w:ind w:firstLine="709"/>
        <w:contextualSpacing/>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lang w:eastAsia="ru-RU"/>
        </w:rPr>
        <w:t>Проводить регулярную перекладку тепловых сетей, их ремонт с целью снижения тепловых потерь.</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lang w:eastAsia="ru-RU"/>
        </w:rPr>
        <w:t xml:space="preserve">Проводить модернизацию существующих котельных с целью увеличения эффективности работы и снижения вредного воздействия на окружающую среду. </w:t>
      </w:r>
    </w:p>
    <w:p w:rsidR="002D3E7B" w:rsidRPr="002D3E7B" w:rsidRDefault="002D3E7B" w:rsidP="002D3E7B">
      <w:pPr>
        <w:spacing w:after="0" w:line="240" w:lineRule="auto"/>
        <w:ind w:firstLine="709"/>
        <w:jc w:val="both"/>
        <w:rPr>
          <w:rFonts w:ascii="Times New Roman" w:eastAsia="Calibri" w:hAnsi="Times New Roman" w:cs="Times New Roman"/>
          <w:sz w:val="28"/>
          <w:szCs w:val="28"/>
          <w:lang w:eastAsia="ru-RU"/>
        </w:rPr>
      </w:pPr>
    </w:p>
    <w:p w:rsidR="000F23B2" w:rsidRPr="002D3E7B" w:rsidRDefault="000F23B2" w:rsidP="000A703E">
      <w:pPr>
        <w:pStyle w:val="3"/>
        <w:spacing w:before="0" w:after="0"/>
        <w:ind w:firstLine="709"/>
        <w:jc w:val="both"/>
        <w:rPr>
          <w:rFonts w:cs="Times New Roman"/>
          <w:sz w:val="28"/>
          <w:szCs w:val="28"/>
        </w:rPr>
      </w:pPr>
      <w:bookmarkStart w:id="82" w:name="_Toc108531589"/>
      <w:r w:rsidRPr="002D3E7B">
        <w:rPr>
          <w:rFonts w:cs="Times New Roman"/>
          <w:sz w:val="28"/>
          <w:szCs w:val="28"/>
        </w:rPr>
        <w:t>Газоснабжение</w:t>
      </w:r>
      <w:bookmarkEnd w:id="81"/>
      <w:bookmarkEnd w:id="82"/>
    </w:p>
    <w:p w:rsidR="00E34DDF" w:rsidRPr="002D3E7B" w:rsidRDefault="00E34DDF" w:rsidP="000A703E">
      <w:pPr>
        <w:spacing w:after="0" w:line="240" w:lineRule="auto"/>
        <w:ind w:firstLine="709"/>
        <w:contextualSpacing/>
        <w:jc w:val="both"/>
        <w:rPr>
          <w:rFonts w:ascii="Times New Roman" w:hAnsi="Times New Roman" w:cs="Times New Roman"/>
          <w:b/>
          <w:bCs/>
          <w:i/>
          <w:iCs/>
          <w:sz w:val="28"/>
          <w:szCs w:val="28"/>
          <w:u w:val="single"/>
          <w:lang w:eastAsia="ru-RU"/>
        </w:rPr>
      </w:pPr>
      <w:r w:rsidRPr="002D3E7B">
        <w:rPr>
          <w:rFonts w:ascii="Times New Roman" w:hAnsi="Times New Roman" w:cs="Times New Roman"/>
          <w:b/>
          <w:bCs/>
          <w:i/>
          <w:iCs/>
          <w:sz w:val="28"/>
          <w:szCs w:val="28"/>
          <w:u w:val="single"/>
          <w:lang w:eastAsia="ru-RU"/>
        </w:rPr>
        <w:t>Существующее положение</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83" w:name="_Toc380055217"/>
      <w:r w:rsidRPr="002D3E7B">
        <w:rPr>
          <w:rFonts w:ascii="Times New Roman" w:eastAsia="Calibri" w:hAnsi="Times New Roman" w:cs="Times New Roman"/>
          <w:color w:val="000000"/>
          <w:sz w:val="28"/>
          <w:szCs w:val="28"/>
        </w:rPr>
        <w:t xml:space="preserve">На территории Муниципального образования Асекеевский сельсовет услуги по газоснабжению оказывает организация: </w:t>
      </w:r>
      <w:r w:rsidRPr="002D3E7B">
        <w:rPr>
          <w:rFonts w:ascii="Times New Roman" w:eastAsia="Calibri" w:hAnsi="Times New Roman" w:cs="Times New Roman"/>
          <w:sz w:val="28"/>
          <w:szCs w:val="28"/>
        </w:rPr>
        <w:t>ООО «Газпром межрегионгаз Оренбург»</w:t>
      </w:r>
      <w:r w:rsidRPr="002D3E7B">
        <w:rPr>
          <w:rFonts w:ascii="Times New Roman" w:eastAsia="Calibri" w:hAnsi="Times New Roman" w:cs="Times New Roman"/>
          <w:color w:val="000000"/>
          <w:sz w:val="28"/>
          <w:szCs w:val="28"/>
        </w:rPr>
        <w:t>.</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Газоснабжение населенных пунктов, входящих в МО Асекеевский сельсовет осуществляется на базе природного газа, через две газовых распределительных станции (ГРС) № 8 и № 2.</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Схема распределительных газовых сетей – двухступенчатая: высокого давления 12 кг/см</w:t>
      </w:r>
      <w:r w:rsidRPr="002D3E7B">
        <w:rPr>
          <w:rFonts w:ascii="Times New Roman" w:eastAsia="Calibri" w:hAnsi="Times New Roman" w:cs="Times New Roman"/>
          <w:sz w:val="28"/>
          <w:szCs w:val="28"/>
          <w:vertAlign w:val="superscript"/>
        </w:rPr>
        <w:t>2</w:t>
      </w:r>
      <w:r w:rsidRPr="002D3E7B">
        <w:rPr>
          <w:rFonts w:ascii="Times New Roman" w:eastAsia="Calibri" w:hAnsi="Times New Roman" w:cs="Times New Roman"/>
          <w:sz w:val="28"/>
          <w:szCs w:val="28"/>
        </w:rPr>
        <w:t xml:space="preserve"> от ГРС до ГРП и низкого давления 0,0003 МПа от ГРП до потребителя.</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E7B">
        <w:rPr>
          <w:rFonts w:ascii="Times New Roman" w:eastAsia="Calibri" w:hAnsi="Times New Roman" w:cs="Times New Roman"/>
          <w:color w:val="000000"/>
          <w:sz w:val="28"/>
          <w:szCs w:val="28"/>
        </w:rPr>
        <w:t xml:space="preserve">Данные по фактическому потреблению газа в Муниципальном образовании Асекеевский сельсовет в 2016 году составляют </w:t>
      </w:r>
      <w:r w:rsidRPr="002D3E7B">
        <w:rPr>
          <w:rFonts w:ascii="Times New Roman" w:eastAsia="Calibri" w:hAnsi="Times New Roman" w:cs="Times New Roman"/>
          <w:sz w:val="28"/>
          <w:szCs w:val="28"/>
        </w:rPr>
        <w:t>23730,94</w:t>
      </w:r>
      <w:r w:rsidRPr="002D3E7B">
        <w:rPr>
          <w:rFonts w:ascii="Times New Roman" w:eastAsia="Calibri" w:hAnsi="Times New Roman" w:cs="Times New Roman"/>
          <w:color w:val="000000"/>
          <w:sz w:val="28"/>
          <w:szCs w:val="28"/>
        </w:rPr>
        <w:t xml:space="preserve"> тыс.м</w:t>
      </w:r>
      <w:r w:rsidRPr="002D3E7B">
        <w:rPr>
          <w:rFonts w:ascii="Times New Roman" w:eastAsia="Calibri" w:hAnsi="Times New Roman" w:cs="Times New Roman"/>
          <w:color w:val="000000"/>
          <w:sz w:val="28"/>
          <w:szCs w:val="28"/>
          <w:vertAlign w:val="superscript"/>
        </w:rPr>
        <w:t>3</w:t>
      </w:r>
      <w:r w:rsidRPr="002D3E7B">
        <w:rPr>
          <w:rFonts w:ascii="Times New Roman" w:eastAsia="Calibri" w:hAnsi="Times New Roman" w:cs="Times New Roman"/>
          <w:color w:val="000000"/>
          <w:sz w:val="28"/>
          <w:szCs w:val="28"/>
        </w:rPr>
        <w:t xml:space="preserve">, в том числе: </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население – 12493,34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что составляет 52,64% от общего потребления;</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отопительные котельные – 4790,7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xml:space="preserve"> – 20.20%;</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промышленные потребители – 1109,4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xml:space="preserve"> – 4,67%;</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E7B">
        <w:rPr>
          <w:rFonts w:ascii="Times New Roman" w:eastAsia="Calibri" w:hAnsi="Times New Roman" w:cs="Times New Roman"/>
          <w:sz w:val="28"/>
          <w:szCs w:val="28"/>
        </w:rPr>
        <w:t>- другие потребители 5337, 5 тыс.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xml:space="preserve"> – 22,49%.</w:t>
      </w:r>
    </w:p>
    <w:p w:rsidR="002D3E7B" w:rsidRPr="002D3E7B" w:rsidRDefault="002D3E7B" w:rsidP="002D3E7B">
      <w:pPr>
        <w:spacing w:after="0" w:line="240" w:lineRule="auto"/>
        <w:ind w:firstLine="709"/>
        <w:contextualSpacing/>
        <w:jc w:val="both"/>
        <w:rPr>
          <w:rFonts w:ascii="Times New Roman" w:eastAsia="Calibri" w:hAnsi="Times New Roman" w:cs="Times New Roman"/>
          <w:sz w:val="28"/>
          <w:szCs w:val="28"/>
          <w:lang w:eastAsia="ru-RU"/>
        </w:rPr>
      </w:pPr>
    </w:p>
    <w:p w:rsidR="002D3E7B" w:rsidRPr="002D3E7B" w:rsidRDefault="002D3E7B" w:rsidP="002D3E7B">
      <w:pPr>
        <w:spacing w:after="0" w:line="240" w:lineRule="auto"/>
        <w:ind w:firstLine="709"/>
        <w:contextualSpacing/>
        <w:jc w:val="both"/>
        <w:rPr>
          <w:rFonts w:ascii="Times New Roman" w:eastAsia="Calibri" w:hAnsi="Times New Roman" w:cs="Times New Roman"/>
          <w:i/>
          <w:sz w:val="28"/>
          <w:szCs w:val="28"/>
          <w:u w:val="single"/>
          <w:lang w:eastAsia="ru-RU"/>
        </w:rPr>
      </w:pPr>
      <w:r w:rsidRPr="002D3E7B">
        <w:rPr>
          <w:rFonts w:ascii="Times New Roman" w:eastAsia="Calibri" w:hAnsi="Times New Roman" w:cs="Times New Roman"/>
          <w:b/>
          <w:bCs/>
          <w:i/>
          <w:sz w:val="28"/>
          <w:szCs w:val="28"/>
          <w:u w:val="single"/>
          <w:lang w:eastAsia="ru-RU"/>
        </w:rPr>
        <w:t>Проектные предложения</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При проектировании газопроводов к новым кварталам учтены данные ранее разработанных схем газоснабжения. Газоснабжение проектируемых кварталов предлагается предусмотреть от существующих газопроводов с учетом дополнительных нагрузок на ГРП. Дополнительно предусматривается прокладка газопроводов высокого и низкого давления, монтаж ГРП в проектируемых районах застройки.</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На перспективу расход газа учитывается на коммунально-бытовые нужды из расчета 200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/год на одного жителя и отопление малоэтажной застройки исходя из месячной нормы расхода 8,9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xml:space="preserve"> на 1 м</w:t>
      </w:r>
      <w:r w:rsidRPr="002D3E7B">
        <w:rPr>
          <w:rFonts w:ascii="Times New Roman" w:eastAsia="Calibri" w:hAnsi="Times New Roman" w:cs="Times New Roman"/>
          <w:sz w:val="28"/>
          <w:szCs w:val="28"/>
          <w:vertAlign w:val="superscript"/>
        </w:rPr>
        <w:t>2</w:t>
      </w:r>
      <w:r w:rsidRPr="002D3E7B">
        <w:rPr>
          <w:rFonts w:ascii="Times New Roman" w:eastAsia="Calibri" w:hAnsi="Times New Roman" w:cs="Times New Roman"/>
          <w:sz w:val="28"/>
          <w:szCs w:val="28"/>
        </w:rPr>
        <w:t xml:space="preserve"> отапливаемой общей площади в месяц.</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lastRenderedPageBreak/>
        <w:t xml:space="preserve">Дополнительный годовой расход газа для новой жилой застройки будет составлять: </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xml:space="preserve">- на коммунально-бытовые нужды </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2030 г. - 79400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xml:space="preserve">, </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2050 г. – 156000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xml:space="preserve">- на отопление малоэтажной застройки </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2030 г. – 714000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xml:space="preserve">, </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2050 г. – 1428000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Итого 2030 г. – 793400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 2050 г. – 1584000 м</w:t>
      </w:r>
      <w:r w:rsidRPr="002D3E7B">
        <w:rPr>
          <w:rFonts w:ascii="Times New Roman" w:eastAsia="Calibri" w:hAnsi="Times New Roman" w:cs="Times New Roman"/>
          <w:sz w:val="28"/>
          <w:szCs w:val="28"/>
          <w:vertAlign w:val="superscript"/>
        </w:rPr>
        <w:t>3</w:t>
      </w:r>
      <w:r w:rsidRPr="002D3E7B">
        <w:rPr>
          <w:rFonts w:ascii="Times New Roman" w:eastAsia="Calibri" w:hAnsi="Times New Roman" w:cs="Times New Roman"/>
          <w:sz w:val="28"/>
          <w:szCs w:val="28"/>
        </w:rPr>
        <w:t>.</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xml:space="preserve">Всего, включая неучтенные расходы 10%,  </w:t>
      </w:r>
    </w:p>
    <w:p w:rsidR="002D3E7B" w:rsidRPr="002D3E7B" w:rsidRDefault="002D3E7B" w:rsidP="002D3E7B">
      <w:pPr>
        <w:spacing w:after="0" w:line="240" w:lineRule="auto"/>
        <w:ind w:firstLine="709"/>
        <w:jc w:val="both"/>
        <w:rPr>
          <w:rFonts w:ascii="Times New Roman" w:eastAsia="Calibri" w:hAnsi="Times New Roman" w:cs="Times New Roman"/>
          <w:sz w:val="28"/>
          <w:szCs w:val="28"/>
          <w:vertAlign w:val="superscript"/>
        </w:rPr>
      </w:pPr>
      <w:r w:rsidRPr="002D3E7B">
        <w:rPr>
          <w:rFonts w:ascii="Times New Roman" w:eastAsia="Calibri" w:hAnsi="Times New Roman" w:cs="Times New Roman"/>
          <w:sz w:val="28"/>
          <w:szCs w:val="28"/>
        </w:rPr>
        <w:t>2030 г.-872740 м</w:t>
      </w:r>
      <w:r w:rsidRPr="002D3E7B">
        <w:rPr>
          <w:rFonts w:ascii="Times New Roman" w:eastAsia="Calibri" w:hAnsi="Times New Roman" w:cs="Times New Roman"/>
          <w:sz w:val="28"/>
          <w:szCs w:val="28"/>
          <w:vertAlign w:val="superscript"/>
        </w:rPr>
        <w:t>3</w:t>
      </w:r>
    </w:p>
    <w:p w:rsidR="002D3E7B" w:rsidRPr="002D3E7B" w:rsidRDefault="002D3E7B" w:rsidP="002D3E7B">
      <w:pPr>
        <w:spacing w:after="0" w:line="240" w:lineRule="auto"/>
        <w:ind w:firstLine="709"/>
        <w:jc w:val="both"/>
        <w:rPr>
          <w:rFonts w:ascii="Times New Roman" w:eastAsia="Calibri" w:hAnsi="Times New Roman" w:cs="Times New Roman"/>
          <w:sz w:val="28"/>
          <w:szCs w:val="28"/>
          <w:vertAlign w:val="superscript"/>
        </w:rPr>
      </w:pPr>
      <w:r w:rsidRPr="002D3E7B">
        <w:rPr>
          <w:rFonts w:ascii="Times New Roman" w:eastAsia="Calibri" w:hAnsi="Times New Roman" w:cs="Times New Roman"/>
          <w:sz w:val="28"/>
          <w:szCs w:val="28"/>
        </w:rPr>
        <w:t xml:space="preserve"> 2050 г.- 1742400 м</w:t>
      </w:r>
      <w:r w:rsidRPr="002D3E7B">
        <w:rPr>
          <w:rFonts w:ascii="Times New Roman" w:eastAsia="Calibri" w:hAnsi="Times New Roman" w:cs="Times New Roman"/>
          <w:sz w:val="28"/>
          <w:szCs w:val="28"/>
          <w:vertAlign w:val="superscript"/>
        </w:rPr>
        <w:t>3</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Общий расход газа в год по сельсовету будет составлять:</w:t>
      </w:r>
    </w:p>
    <w:p w:rsidR="002D3E7B" w:rsidRPr="002D3E7B" w:rsidRDefault="002D3E7B" w:rsidP="002D3E7B">
      <w:pPr>
        <w:spacing w:after="0" w:line="240" w:lineRule="auto"/>
        <w:ind w:firstLine="709"/>
        <w:jc w:val="both"/>
        <w:rPr>
          <w:rFonts w:ascii="Times New Roman" w:eastAsia="Calibri" w:hAnsi="Times New Roman" w:cs="Times New Roman"/>
          <w:sz w:val="28"/>
          <w:szCs w:val="28"/>
          <w:vertAlign w:val="superscript"/>
        </w:rPr>
      </w:pPr>
      <w:r w:rsidRPr="002D3E7B">
        <w:rPr>
          <w:rFonts w:ascii="Times New Roman" w:eastAsia="Calibri" w:hAnsi="Times New Roman" w:cs="Times New Roman"/>
          <w:sz w:val="28"/>
          <w:szCs w:val="28"/>
        </w:rPr>
        <w:t xml:space="preserve"> 2030 год – 24603680 м</w:t>
      </w:r>
      <w:r w:rsidRPr="002D3E7B">
        <w:rPr>
          <w:rFonts w:ascii="Times New Roman" w:eastAsia="Calibri" w:hAnsi="Times New Roman" w:cs="Times New Roman"/>
          <w:sz w:val="28"/>
          <w:szCs w:val="28"/>
          <w:vertAlign w:val="superscript"/>
        </w:rPr>
        <w:t>3</w:t>
      </w:r>
    </w:p>
    <w:p w:rsidR="002D3E7B" w:rsidRPr="002D3E7B" w:rsidRDefault="002D3E7B" w:rsidP="002D3E7B">
      <w:pPr>
        <w:spacing w:after="0" w:line="240" w:lineRule="auto"/>
        <w:ind w:firstLine="709"/>
        <w:jc w:val="both"/>
        <w:rPr>
          <w:rFonts w:ascii="Times New Roman" w:eastAsia="Calibri" w:hAnsi="Times New Roman" w:cs="Times New Roman"/>
          <w:sz w:val="28"/>
          <w:szCs w:val="28"/>
          <w:vertAlign w:val="superscript"/>
        </w:rPr>
      </w:pPr>
      <w:r w:rsidRPr="002D3E7B">
        <w:rPr>
          <w:rFonts w:ascii="Times New Roman" w:eastAsia="Calibri" w:hAnsi="Times New Roman" w:cs="Times New Roman"/>
          <w:sz w:val="28"/>
          <w:szCs w:val="28"/>
        </w:rPr>
        <w:t>2050 год – 25437340 м</w:t>
      </w:r>
      <w:r w:rsidRPr="002D3E7B">
        <w:rPr>
          <w:rFonts w:ascii="Times New Roman" w:eastAsia="Calibri" w:hAnsi="Times New Roman" w:cs="Times New Roman"/>
          <w:sz w:val="28"/>
          <w:szCs w:val="28"/>
          <w:vertAlign w:val="superscript"/>
        </w:rPr>
        <w:t>3</w:t>
      </w:r>
    </w:p>
    <w:p w:rsidR="002D3E7B" w:rsidRPr="002D3E7B" w:rsidRDefault="002D3E7B" w:rsidP="002D3E7B">
      <w:pPr>
        <w:spacing w:after="0" w:line="240" w:lineRule="auto"/>
        <w:ind w:firstLine="709"/>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rPr>
        <w:t>Необходимо разработать проект газоснабжения новой жилой застройки и осуществить строительство новых газовых сетей высокого и низкого давления и ГРП.</w:t>
      </w:r>
    </w:p>
    <w:p w:rsidR="002D3E7B" w:rsidRPr="002D3E7B" w:rsidRDefault="002D3E7B" w:rsidP="002D3E7B">
      <w:pPr>
        <w:spacing w:after="0" w:line="240" w:lineRule="auto"/>
        <w:ind w:firstLine="709"/>
        <w:jc w:val="both"/>
        <w:rPr>
          <w:rFonts w:ascii="Times New Roman" w:eastAsia="Calibri" w:hAnsi="Times New Roman" w:cs="Times New Roman"/>
          <w:sz w:val="28"/>
          <w:szCs w:val="28"/>
          <w:lang w:eastAsia="ru-RU"/>
        </w:rPr>
      </w:pPr>
    </w:p>
    <w:p w:rsidR="000F23B2" w:rsidRPr="002D3E7B" w:rsidRDefault="000F23B2" w:rsidP="00042190">
      <w:pPr>
        <w:pStyle w:val="3"/>
        <w:spacing w:before="0" w:after="0"/>
        <w:ind w:firstLine="709"/>
        <w:jc w:val="both"/>
        <w:rPr>
          <w:rFonts w:cs="Times New Roman"/>
          <w:sz w:val="28"/>
          <w:szCs w:val="28"/>
        </w:rPr>
      </w:pPr>
      <w:bookmarkStart w:id="84" w:name="_Toc108531590"/>
      <w:r w:rsidRPr="002D3E7B">
        <w:rPr>
          <w:rFonts w:cs="Times New Roman"/>
          <w:sz w:val="28"/>
          <w:szCs w:val="28"/>
        </w:rPr>
        <w:t>Электроснабжение</w:t>
      </w:r>
      <w:bookmarkEnd w:id="83"/>
      <w:bookmarkEnd w:id="84"/>
    </w:p>
    <w:p w:rsidR="00E34DDF" w:rsidRPr="002D3E7B" w:rsidRDefault="00E34DDF" w:rsidP="00042190">
      <w:pPr>
        <w:tabs>
          <w:tab w:val="left" w:pos="709"/>
        </w:tabs>
        <w:spacing w:after="0" w:line="240" w:lineRule="auto"/>
        <w:ind w:firstLine="709"/>
        <w:contextualSpacing/>
        <w:jc w:val="both"/>
        <w:rPr>
          <w:rFonts w:ascii="Times New Roman" w:hAnsi="Times New Roman" w:cs="Times New Roman"/>
          <w:b/>
          <w:bCs/>
          <w:i/>
          <w:iCs/>
          <w:sz w:val="28"/>
          <w:szCs w:val="28"/>
          <w:u w:val="single"/>
          <w:lang w:eastAsia="ru-RU"/>
        </w:rPr>
      </w:pPr>
      <w:r w:rsidRPr="002D3E7B">
        <w:rPr>
          <w:rFonts w:ascii="Times New Roman" w:hAnsi="Times New Roman" w:cs="Times New Roman"/>
          <w:b/>
          <w:bCs/>
          <w:i/>
          <w:iCs/>
          <w:sz w:val="28"/>
          <w:szCs w:val="28"/>
          <w:u w:val="single"/>
          <w:lang w:eastAsia="ru-RU"/>
        </w:rPr>
        <w:t>Существующее положение</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85" w:name="_Toc380055218"/>
      <w:r w:rsidRPr="002D3E7B">
        <w:rPr>
          <w:rFonts w:ascii="Times New Roman" w:eastAsia="Calibri" w:hAnsi="Times New Roman" w:cs="Times New Roman"/>
          <w:color w:val="000000"/>
          <w:sz w:val="28"/>
          <w:szCs w:val="28"/>
        </w:rPr>
        <w:t xml:space="preserve">Распределение, передача электроэнергии потребителям Муниципального образования Асекеевский сельсовет осуществляется по электрическим сетям, обслуживаемые организацией: </w:t>
      </w:r>
      <w:r w:rsidRPr="002D3E7B">
        <w:rPr>
          <w:rFonts w:ascii="Times New Roman" w:eastAsia="Calibri" w:hAnsi="Times New Roman" w:cs="Times New Roman"/>
          <w:sz w:val="28"/>
          <w:szCs w:val="28"/>
        </w:rPr>
        <w:t>филиал Бугурусланские КЭС - Асекеевский РУЭС.</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Электроснабжение Асекеевского сельсовета осуществляется от подстанции 110/35/10 кВ «Тяговая Асекеево», через фидер № 3 и подстанцию 35/10 кВ «Фрунзе» по фидерам № 1, 2, 4, которые по ЛЭП-10 кВ запитывают  57 трансформаторных подстанций (ТП).</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p>
    <w:p w:rsidR="002D3E7B" w:rsidRPr="002D3E7B" w:rsidRDefault="002D3E7B" w:rsidP="002D3E7B">
      <w:pPr>
        <w:spacing w:after="0" w:line="240" w:lineRule="auto"/>
        <w:ind w:firstLine="709"/>
        <w:jc w:val="both"/>
        <w:rPr>
          <w:rFonts w:ascii="Times New Roman" w:eastAsia="Calibri" w:hAnsi="Times New Roman" w:cs="Times New Roman"/>
          <w:b/>
          <w:sz w:val="28"/>
          <w:szCs w:val="28"/>
        </w:rPr>
      </w:pPr>
      <w:r w:rsidRPr="002D3E7B">
        <w:rPr>
          <w:rFonts w:ascii="Times New Roman" w:eastAsia="Calibri" w:hAnsi="Times New Roman" w:cs="Times New Roman"/>
          <w:i/>
          <w:sz w:val="28"/>
          <w:szCs w:val="28"/>
        </w:rPr>
        <w:t>Таблица 3.1.4-1</w:t>
      </w:r>
      <w:r w:rsidRPr="002D3E7B">
        <w:rPr>
          <w:rFonts w:ascii="Times New Roman" w:eastAsia="Calibri" w:hAnsi="Times New Roman" w:cs="Times New Roman"/>
          <w:sz w:val="28"/>
          <w:szCs w:val="28"/>
        </w:rPr>
        <w:t xml:space="preserve"> </w:t>
      </w:r>
      <w:r w:rsidRPr="002D3E7B">
        <w:rPr>
          <w:rFonts w:ascii="Times New Roman" w:eastAsia="Calibri" w:hAnsi="Times New Roman" w:cs="Times New Roman"/>
          <w:b/>
          <w:sz w:val="28"/>
          <w:szCs w:val="28"/>
        </w:rPr>
        <w:t>Сведения об объектах электроснабжения в МО Асекеевский сельсовет</w:t>
      </w:r>
    </w:p>
    <w:tbl>
      <w:tblPr>
        <w:tblW w:w="9365" w:type="dxa"/>
        <w:tblInd w:w="108" w:type="dxa"/>
        <w:tblLayout w:type="fixed"/>
        <w:tblLook w:val="0000" w:firstRow="0" w:lastRow="0" w:firstColumn="0" w:lastColumn="0" w:noHBand="0" w:noVBand="0"/>
      </w:tblPr>
      <w:tblGrid>
        <w:gridCol w:w="805"/>
        <w:gridCol w:w="1889"/>
        <w:gridCol w:w="2167"/>
        <w:gridCol w:w="59"/>
        <w:gridCol w:w="1306"/>
        <w:gridCol w:w="3139"/>
      </w:tblGrid>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F2DBDB"/>
          </w:tcPr>
          <w:p w:rsidR="002D3E7B" w:rsidRPr="002D3E7B" w:rsidRDefault="002D3E7B" w:rsidP="002D3E7B">
            <w:pPr>
              <w:snapToGrid w:val="0"/>
              <w:spacing w:after="0" w:line="240" w:lineRule="auto"/>
              <w:jc w:val="center"/>
              <w:rPr>
                <w:rFonts w:ascii="Times New Roman" w:eastAsia="Calibri" w:hAnsi="Times New Roman" w:cs="Times New Roman"/>
                <w:b/>
                <w:sz w:val="24"/>
                <w:szCs w:val="24"/>
              </w:rPr>
            </w:pPr>
            <w:r w:rsidRPr="002D3E7B">
              <w:rPr>
                <w:rFonts w:ascii="Times New Roman" w:eastAsia="Calibri" w:hAnsi="Times New Roman" w:cs="Times New Roman"/>
                <w:b/>
                <w:sz w:val="24"/>
                <w:szCs w:val="24"/>
              </w:rPr>
              <w:t>ТП</w:t>
            </w:r>
          </w:p>
          <w:p w:rsidR="002D3E7B" w:rsidRPr="002D3E7B" w:rsidRDefault="002D3E7B" w:rsidP="002D3E7B">
            <w:pPr>
              <w:spacing w:after="0" w:line="240" w:lineRule="auto"/>
              <w:jc w:val="center"/>
              <w:rPr>
                <w:rFonts w:ascii="Times New Roman" w:eastAsia="Calibri" w:hAnsi="Times New Roman" w:cs="Times New Roman"/>
                <w:b/>
                <w:sz w:val="24"/>
                <w:szCs w:val="24"/>
              </w:rPr>
            </w:pPr>
            <w:r w:rsidRPr="002D3E7B">
              <w:rPr>
                <w:rFonts w:ascii="Times New Roman" w:eastAsia="Calibri" w:hAnsi="Times New Roman" w:cs="Times New Roman"/>
                <w:b/>
                <w:sz w:val="24"/>
                <w:szCs w:val="24"/>
              </w:rPr>
              <w:t>№</w:t>
            </w:r>
          </w:p>
        </w:tc>
        <w:tc>
          <w:tcPr>
            <w:tcW w:w="1889" w:type="dxa"/>
            <w:tcBorders>
              <w:top w:val="single" w:sz="4" w:space="0" w:color="000000"/>
              <w:left w:val="single" w:sz="4" w:space="0" w:color="000000"/>
              <w:bottom w:val="single" w:sz="4" w:space="0" w:color="000000"/>
            </w:tcBorders>
            <w:shd w:val="clear" w:color="auto" w:fill="F2DBDB"/>
          </w:tcPr>
          <w:p w:rsidR="002D3E7B" w:rsidRPr="002D3E7B" w:rsidRDefault="002D3E7B" w:rsidP="002D3E7B">
            <w:pPr>
              <w:snapToGrid w:val="0"/>
              <w:spacing w:after="0" w:line="240" w:lineRule="auto"/>
              <w:jc w:val="center"/>
              <w:rPr>
                <w:rFonts w:ascii="Times New Roman" w:eastAsia="Calibri" w:hAnsi="Times New Roman" w:cs="Times New Roman"/>
                <w:b/>
                <w:sz w:val="24"/>
                <w:szCs w:val="24"/>
              </w:rPr>
            </w:pPr>
            <w:r w:rsidRPr="002D3E7B">
              <w:rPr>
                <w:rFonts w:ascii="Times New Roman" w:eastAsia="Calibri" w:hAnsi="Times New Roman" w:cs="Times New Roman"/>
                <w:b/>
                <w:sz w:val="24"/>
                <w:szCs w:val="24"/>
              </w:rPr>
              <w:t>Диспетчерское</w:t>
            </w:r>
          </w:p>
          <w:p w:rsidR="002D3E7B" w:rsidRPr="002D3E7B" w:rsidRDefault="002D3E7B" w:rsidP="002D3E7B">
            <w:pPr>
              <w:spacing w:after="0" w:line="240" w:lineRule="auto"/>
              <w:jc w:val="center"/>
              <w:rPr>
                <w:rFonts w:ascii="Times New Roman" w:eastAsia="Calibri" w:hAnsi="Times New Roman" w:cs="Times New Roman"/>
                <w:b/>
                <w:sz w:val="24"/>
                <w:szCs w:val="24"/>
              </w:rPr>
            </w:pPr>
            <w:r w:rsidRPr="002D3E7B">
              <w:rPr>
                <w:rFonts w:ascii="Times New Roman" w:eastAsia="Calibri" w:hAnsi="Times New Roman" w:cs="Times New Roman"/>
                <w:b/>
                <w:sz w:val="24"/>
                <w:szCs w:val="24"/>
              </w:rPr>
              <w:t>наименование</w:t>
            </w:r>
          </w:p>
        </w:tc>
        <w:tc>
          <w:tcPr>
            <w:tcW w:w="2167" w:type="dxa"/>
            <w:tcBorders>
              <w:top w:val="single" w:sz="4" w:space="0" w:color="000000"/>
              <w:left w:val="single" w:sz="4" w:space="0" w:color="000000"/>
              <w:bottom w:val="single" w:sz="4" w:space="0" w:color="000000"/>
            </w:tcBorders>
            <w:shd w:val="clear" w:color="auto" w:fill="F2DBDB"/>
          </w:tcPr>
          <w:p w:rsidR="002D3E7B" w:rsidRPr="002D3E7B" w:rsidRDefault="002D3E7B" w:rsidP="002D3E7B">
            <w:pPr>
              <w:snapToGrid w:val="0"/>
              <w:spacing w:after="0" w:line="240" w:lineRule="auto"/>
              <w:jc w:val="center"/>
              <w:rPr>
                <w:rFonts w:ascii="Times New Roman" w:eastAsia="Calibri" w:hAnsi="Times New Roman" w:cs="Times New Roman"/>
                <w:b/>
                <w:sz w:val="24"/>
                <w:szCs w:val="24"/>
              </w:rPr>
            </w:pPr>
            <w:r w:rsidRPr="002D3E7B">
              <w:rPr>
                <w:rFonts w:ascii="Times New Roman" w:eastAsia="Calibri" w:hAnsi="Times New Roman" w:cs="Times New Roman"/>
                <w:b/>
                <w:sz w:val="24"/>
                <w:szCs w:val="24"/>
              </w:rPr>
              <w:t>Мощность трансформатора кВт</w:t>
            </w:r>
          </w:p>
        </w:tc>
        <w:tc>
          <w:tcPr>
            <w:tcW w:w="1365" w:type="dxa"/>
            <w:gridSpan w:val="2"/>
            <w:tcBorders>
              <w:top w:val="single" w:sz="4" w:space="0" w:color="000000"/>
              <w:left w:val="single" w:sz="4" w:space="0" w:color="000000"/>
              <w:bottom w:val="single" w:sz="4" w:space="0" w:color="000000"/>
            </w:tcBorders>
            <w:shd w:val="clear" w:color="auto" w:fill="F2DBDB"/>
          </w:tcPr>
          <w:p w:rsidR="002D3E7B" w:rsidRPr="002D3E7B" w:rsidRDefault="002D3E7B" w:rsidP="002D3E7B">
            <w:pPr>
              <w:snapToGrid w:val="0"/>
              <w:spacing w:after="0" w:line="240" w:lineRule="auto"/>
              <w:jc w:val="center"/>
              <w:rPr>
                <w:rFonts w:ascii="Times New Roman" w:eastAsia="Calibri" w:hAnsi="Times New Roman" w:cs="Times New Roman"/>
                <w:b/>
                <w:sz w:val="24"/>
                <w:szCs w:val="24"/>
              </w:rPr>
            </w:pPr>
            <w:r w:rsidRPr="002D3E7B">
              <w:rPr>
                <w:rFonts w:ascii="Times New Roman" w:eastAsia="Calibri" w:hAnsi="Times New Roman" w:cs="Times New Roman"/>
                <w:b/>
                <w:sz w:val="24"/>
                <w:szCs w:val="24"/>
              </w:rPr>
              <w:t>Загрузка ТП, %</w:t>
            </w:r>
          </w:p>
        </w:tc>
        <w:tc>
          <w:tcPr>
            <w:tcW w:w="3139" w:type="dxa"/>
            <w:tcBorders>
              <w:top w:val="single" w:sz="4" w:space="0" w:color="000000"/>
              <w:left w:val="single" w:sz="4" w:space="0" w:color="000000"/>
              <w:bottom w:val="single" w:sz="4" w:space="0" w:color="000000"/>
              <w:right w:val="single" w:sz="4" w:space="0" w:color="000000"/>
            </w:tcBorders>
            <w:shd w:val="clear" w:color="auto" w:fill="F2DBDB"/>
          </w:tcPr>
          <w:p w:rsidR="002D3E7B" w:rsidRPr="002D3E7B" w:rsidRDefault="002D3E7B" w:rsidP="002D3E7B">
            <w:pPr>
              <w:snapToGrid w:val="0"/>
              <w:spacing w:after="0" w:line="240" w:lineRule="auto"/>
              <w:jc w:val="center"/>
              <w:rPr>
                <w:rFonts w:ascii="Times New Roman" w:eastAsia="Calibri" w:hAnsi="Times New Roman" w:cs="Times New Roman"/>
                <w:b/>
                <w:sz w:val="24"/>
                <w:szCs w:val="24"/>
              </w:rPr>
            </w:pPr>
            <w:r w:rsidRPr="002D3E7B">
              <w:rPr>
                <w:rFonts w:ascii="Times New Roman" w:eastAsia="Calibri" w:hAnsi="Times New Roman" w:cs="Times New Roman"/>
                <w:b/>
                <w:sz w:val="24"/>
                <w:szCs w:val="24"/>
              </w:rPr>
              <w:t>Потребители</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1</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№1</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41</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Ул. Шоссейная</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Ул. Чапаева</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Ул. Привокзальная</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Пер. Школьный</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2</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№2</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22</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База с/х химия</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Котельная</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3</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№3</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100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55</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Ул. Советская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4</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№4</w:t>
            </w:r>
          </w:p>
        </w:tc>
        <w:tc>
          <w:tcPr>
            <w:tcW w:w="2167"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100</w:t>
            </w:r>
          </w:p>
        </w:tc>
        <w:tc>
          <w:tcPr>
            <w:tcW w:w="1365"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32</w:t>
            </w: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База А/О Автомобилист</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Котельная, нач. школа</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lastRenderedPageBreak/>
              <w:t>5</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№5</w:t>
            </w:r>
          </w:p>
        </w:tc>
        <w:tc>
          <w:tcPr>
            <w:tcW w:w="2167"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250</w:t>
            </w:r>
          </w:p>
        </w:tc>
        <w:tc>
          <w:tcPr>
            <w:tcW w:w="1365"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w:t>
            </w: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6</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№6</w:t>
            </w:r>
          </w:p>
        </w:tc>
        <w:tc>
          <w:tcPr>
            <w:tcW w:w="2167"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250</w:t>
            </w:r>
          </w:p>
        </w:tc>
        <w:tc>
          <w:tcPr>
            <w:tcW w:w="1365"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7 </w:t>
            </w: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База РТП</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7</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ФР-3 №7</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400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8/8</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Резервная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8</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№8</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Больниц, котельная </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Ул. Советская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9</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№9</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100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15</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10</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№10</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29</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База А/О Строитель</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12</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№12</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100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69</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Ул. Комсомольская</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Полевая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13</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№13</w:t>
            </w:r>
          </w:p>
        </w:tc>
        <w:tc>
          <w:tcPr>
            <w:tcW w:w="2167"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100</w:t>
            </w:r>
          </w:p>
        </w:tc>
        <w:tc>
          <w:tcPr>
            <w:tcW w:w="1365"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37</w:t>
            </w: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Ул. Молодежная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14</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ФР-4 №14</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29</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Ул. Гагарина</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Комсомольская,</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СПТУ-69</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Ул. Коммунальная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15</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№15</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400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10</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Школа, котельная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16</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ФР-4 №16</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63</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41</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РКУ, котельная</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ПУЖКХ, гараж профсоюза</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17</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ФР-4 №17</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400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60</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Бытовик. Администратор с/совета, нарсуд, эл. связь, Почта, столовая, рынок Универмаг, муз. школа, редакция, биржа труда, ул. Набережная, Чапаева, налоговая инспекция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18</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ФР-4 №18</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17</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ПУЖКХ, нотариус, </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Котельная Асекеевский РУЭС</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19</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ФР-4 №19</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73</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Ул. Чапаева,</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Ворошилова, </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Набережная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21</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ФР-4 №21</w:t>
            </w:r>
          </w:p>
        </w:tc>
        <w:tc>
          <w:tcPr>
            <w:tcW w:w="2167"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65"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Мельница, маслобойка пилорама</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22</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ФР-4 №22</w:t>
            </w:r>
          </w:p>
        </w:tc>
        <w:tc>
          <w:tcPr>
            <w:tcW w:w="2167"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65"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22</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Ул. Набережная</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Ворошилова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24</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№24</w:t>
            </w:r>
          </w:p>
        </w:tc>
        <w:tc>
          <w:tcPr>
            <w:tcW w:w="2167"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400</w:t>
            </w:r>
          </w:p>
        </w:tc>
        <w:tc>
          <w:tcPr>
            <w:tcW w:w="1365"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5</w:t>
            </w: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Котельная, база молочного завода</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25</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№25</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23</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Инкубатор, ул. Рабочая Фазылова, </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Революционная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26</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№26</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51</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п/ф, аптека, райпо, Котельная, прокуратура, госстрах, райсобес, ул. Садовая, Красноармейская</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shd w:val="clear" w:color="auto" w:fill="C0C0C0"/>
              </w:rPr>
            </w:pPr>
            <w:r w:rsidRPr="002D3E7B">
              <w:rPr>
                <w:rFonts w:ascii="Times New Roman" w:eastAsia="Calibri" w:hAnsi="Times New Roman" w:cs="Times New Roman"/>
                <w:sz w:val="24"/>
                <w:szCs w:val="24"/>
                <w:shd w:val="clear" w:color="auto" w:fill="C0C0C0"/>
              </w:rPr>
              <w:t>27</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shd w:val="clear" w:color="auto" w:fill="C0C0C0"/>
              </w:rPr>
            </w:pPr>
            <w:r w:rsidRPr="002D3E7B">
              <w:rPr>
                <w:rFonts w:ascii="Times New Roman" w:eastAsia="Calibri" w:hAnsi="Times New Roman" w:cs="Times New Roman"/>
                <w:sz w:val="24"/>
                <w:szCs w:val="24"/>
                <w:shd w:val="clear" w:color="auto" w:fill="C0C0C0"/>
              </w:rPr>
              <w:t>ФР-1 №27</w:t>
            </w:r>
          </w:p>
        </w:tc>
        <w:tc>
          <w:tcPr>
            <w:tcW w:w="2226"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shd w:val="clear" w:color="auto" w:fill="C0C0C0"/>
              </w:rPr>
            </w:pPr>
            <w:r w:rsidRPr="002D3E7B">
              <w:rPr>
                <w:rFonts w:ascii="Times New Roman" w:eastAsia="Calibri" w:hAnsi="Times New Roman" w:cs="Times New Roman"/>
                <w:sz w:val="24"/>
                <w:szCs w:val="24"/>
                <w:shd w:val="clear" w:color="auto" w:fill="C0C0C0"/>
              </w:rPr>
              <w:t>100</w:t>
            </w:r>
          </w:p>
        </w:tc>
        <w:tc>
          <w:tcPr>
            <w:tcW w:w="1306"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shd w:val="clear" w:color="auto" w:fill="C0C0C0"/>
              </w:rPr>
            </w:pPr>
            <w:r w:rsidRPr="002D3E7B">
              <w:rPr>
                <w:rFonts w:ascii="Times New Roman" w:eastAsia="Calibri" w:hAnsi="Times New Roman" w:cs="Times New Roman"/>
                <w:sz w:val="24"/>
                <w:szCs w:val="24"/>
                <w:shd w:val="clear" w:color="auto" w:fill="C0C0C0"/>
              </w:rPr>
              <w:t>2</w:t>
            </w: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shd w:val="clear" w:color="auto" w:fill="C0C0C0"/>
              </w:rPr>
            </w:pPr>
            <w:r w:rsidRPr="002D3E7B">
              <w:rPr>
                <w:rFonts w:ascii="Times New Roman" w:eastAsia="Calibri" w:hAnsi="Times New Roman" w:cs="Times New Roman"/>
                <w:sz w:val="24"/>
                <w:szCs w:val="24"/>
                <w:shd w:val="clear" w:color="auto" w:fill="C0C0C0"/>
              </w:rPr>
              <w:t xml:space="preserve">База </w:t>
            </w:r>
          </w:p>
          <w:p w:rsidR="002D3E7B" w:rsidRPr="002D3E7B" w:rsidRDefault="002D3E7B" w:rsidP="002D3E7B">
            <w:pPr>
              <w:spacing w:after="0" w:line="240" w:lineRule="auto"/>
              <w:jc w:val="both"/>
              <w:rPr>
                <w:rFonts w:ascii="Times New Roman" w:eastAsia="Calibri" w:hAnsi="Times New Roman" w:cs="Times New Roman"/>
                <w:sz w:val="24"/>
                <w:szCs w:val="24"/>
                <w:shd w:val="clear" w:color="auto" w:fill="C0C0C0"/>
              </w:rPr>
            </w:pPr>
            <w:r w:rsidRPr="002D3E7B">
              <w:rPr>
                <w:rFonts w:ascii="Times New Roman" w:eastAsia="Calibri" w:hAnsi="Times New Roman" w:cs="Times New Roman"/>
                <w:sz w:val="24"/>
                <w:szCs w:val="24"/>
                <w:shd w:val="clear" w:color="auto" w:fill="C0C0C0"/>
              </w:rPr>
              <w:t>ОАО «Центральный»</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30</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ФР-4 №30</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11</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Быт</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2х этажные дома</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31</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№31</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14</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Дет. Сад №3</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32</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№32</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63</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38</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Ул. Маслозаводская,</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lastRenderedPageBreak/>
              <w:t xml:space="preserve">Новая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lastRenderedPageBreak/>
              <w:t>33</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№33</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100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98</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Ул. М. Джалиля, </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Московская, Советская</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34</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№34</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30</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д/сад  №4, </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котельная ПУЖКХ,</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котельная РОВД,</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ул. Гагарина, Береговая, Салихьянова</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35</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ФР-3 №35</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100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70</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Ул. Просторная</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Строителей</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Звездная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36</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№36</w:t>
            </w:r>
          </w:p>
        </w:tc>
        <w:tc>
          <w:tcPr>
            <w:tcW w:w="2226"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100</w:t>
            </w:r>
          </w:p>
        </w:tc>
        <w:tc>
          <w:tcPr>
            <w:tcW w:w="1306"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11</w:t>
            </w: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База Агромехмонтаж</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Автосервис </w:t>
            </w:r>
          </w:p>
        </w:tc>
      </w:tr>
      <w:tr w:rsidR="002D3E7B" w:rsidRPr="002D3E7B" w:rsidTr="003D4908">
        <w:trPr>
          <w:trHeight w:val="10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37</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№37</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63</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Ретранслятор </w:t>
            </w:r>
          </w:p>
        </w:tc>
      </w:tr>
      <w:tr w:rsidR="002D3E7B" w:rsidRPr="002D3E7B" w:rsidTr="003D4908">
        <w:trPr>
          <w:trHeight w:val="416"/>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38</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№38</w:t>
            </w:r>
          </w:p>
        </w:tc>
        <w:tc>
          <w:tcPr>
            <w:tcW w:w="2226"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06"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w:t>
            </w: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База Агроснаба </w:t>
            </w:r>
          </w:p>
        </w:tc>
      </w:tr>
      <w:tr w:rsidR="002D3E7B" w:rsidRPr="002D3E7B" w:rsidTr="003D4908">
        <w:trPr>
          <w:trHeight w:val="983"/>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39</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ФР-3 №39</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9</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Скважина ПУЖКХ,</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Ул. 50 лет Победы,</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Овражная </w:t>
            </w:r>
          </w:p>
        </w:tc>
      </w:tr>
      <w:tr w:rsidR="002D3E7B" w:rsidRPr="002D3E7B" w:rsidTr="003D4908">
        <w:trPr>
          <w:trHeight w:val="416"/>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40</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№40</w:t>
            </w:r>
          </w:p>
        </w:tc>
        <w:tc>
          <w:tcPr>
            <w:tcW w:w="2226"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06"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База кирпичного завода</w:t>
            </w:r>
          </w:p>
        </w:tc>
      </w:tr>
      <w:tr w:rsidR="002D3E7B" w:rsidRPr="002D3E7B" w:rsidTr="003D4908">
        <w:trPr>
          <w:trHeight w:val="831"/>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41</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№41</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100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40</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Восточная, </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Красногвардейская </w:t>
            </w:r>
          </w:p>
        </w:tc>
      </w:tr>
      <w:tr w:rsidR="002D3E7B" w:rsidRPr="002D3E7B" w:rsidTr="003D4908">
        <w:trPr>
          <w:trHeight w:val="984"/>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42</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№42</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81</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Ул. Луговая, </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Придорожная,</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Казанская, Советская </w:t>
            </w:r>
          </w:p>
        </w:tc>
      </w:tr>
      <w:tr w:rsidR="002D3E7B" w:rsidRPr="002D3E7B" w:rsidTr="003D4908">
        <w:trPr>
          <w:trHeight w:val="998"/>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46</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№46</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48</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Ул. Новая</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Красноармейская</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Западная </w:t>
            </w:r>
          </w:p>
        </w:tc>
      </w:tr>
      <w:tr w:rsidR="002D3E7B" w:rsidRPr="002D3E7B" w:rsidTr="003D4908">
        <w:trPr>
          <w:trHeight w:val="63"/>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47</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№47</w:t>
            </w:r>
          </w:p>
        </w:tc>
        <w:tc>
          <w:tcPr>
            <w:tcW w:w="2226"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250</w:t>
            </w:r>
          </w:p>
        </w:tc>
        <w:tc>
          <w:tcPr>
            <w:tcW w:w="1306"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Асфальтовый завод</w:t>
            </w:r>
          </w:p>
        </w:tc>
      </w:tr>
      <w:tr w:rsidR="002D3E7B" w:rsidRPr="002D3E7B" w:rsidTr="003D4908">
        <w:trPr>
          <w:trHeight w:val="918"/>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48</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ФР-4 №48</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100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42</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Ул. Степная, Рабочая</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Маслозаводская,</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Революционная </w:t>
            </w:r>
          </w:p>
        </w:tc>
      </w:tr>
      <w:tr w:rsidR="002D3E7B" w:rsidRPr="002D3E7B" w:rsidTr="003D4908">
        <w:trPr>
          <w:trHeight w:val="416"/>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50</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ФР-4 №50</w:t>
            </w:r>
          </w:p>
        </w:tc>
        <w:tc>
          <w:tcPr>
            <w:tcW w:w="2226"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06"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3</w:t>
            </w: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База райгаз</w:t>
            </w:r>
          </w:p>
        </w:tc>
      </w:tr>
      <w:tr w:rsidR="002D3E7B" w:rsidRPr="002D3E7B" w:rsidTr="003D4908">
        <w:trPr>
          <w:trHeight w:val="938"/>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52</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№52</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40</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Новостройки </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Восточная часть</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Ясашного </w:t>
            </w:r>
          </w:p>
        </w:tc>
      </w:tr>
      <w:tr w:rsidR="002D3E7B" w:rsidRPr="002D3E7B" w:rsidTr="003D4908">
        <w:trPr>
          <w:trHeight w:val="683"/>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53</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№53</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63</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42</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Ул. Лесная </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Советская </w:t>
            </w:r>
          </w:p>
        </w:tc>
      </w:tr>
      <w:tr w:rsidR="002D3E7B" w:rsidRPr="002D3E7B" w:rsidTr="003D4908">
        <w:trPr>
          <w:trHeight w:val="41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54</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№54</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Ст. Асекеево </w:t>
            </w:r>
          </w:p>
        </w:tc>
      </w:tr>
      <w:tr w:rsidR="002D3E7B" w:rsidRPr="002D3E7B" w:rsidTr="003D4908">
        <w:trPr>
          <w:trHeight w:val="41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55</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ФР-1 №55</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37</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Ул. Советская </w:t>
            </w:r>
          </w:p>
          <w:p w:rsidR="002D3E7B" w:rsidRPr="002D3E7B" w:rsidRDefault="002D3E7B" w:rsidP="002D3E7B">
            <w:pPr>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Московская </w:t>
            </w:r>
          </w:p>
        </w:tc>
      </w:tr>
      <w:tr w:rsidR="002D3E7B" w:rsidRPr="002D3E7B" w:rsidTr="003D4908">
        <w:trPr>
          <w:trHeight w:val="416"/>
        </w:trPr>
        <w:tc>
          <w:tcPr>
            <w:tcW w:w="805"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56</w:t>
            </w:r>
          </w:p>
        </w:tc>
        <w:tc>
          <w:tcPr>
            <w:tcW w:w="1889"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ФР-2 №56</w:t>
            </w:r>
          </w:p>
        </w:tc>
        <w:tc>
          <w:tcPr>
            <w:tcW w:w="2226" w:type="dxa"/>
            <w:gridSpan w:val="2"/>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160</w:t>
            </w:r>
          </w:p>
        </w:tc>
        <w:tc>
          <w:tcPr>
            <w:tcW w:w="1306" w:type="dxa"/>
            <w:tcBorders>
              <w:top w:val="single" w:sz="4" w:space="0" w:color="000000"/>
              <w:left w:val="single" w:sz="4" w:space="0" w:color="000000"/>
              <w:bottom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42</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 xml:space="preserve">Ул. Нариманова </w:t>
            </w:r>
          </w:p>
        </w:tc>
      </w:tr>
      <w:tr w:rsidR="002D3E7B" w:rsidRPr="002D3E7B" w:rsidTr="003D4908">
        <w:trPr>
          <w:trHeight w:val="459"/>
        </w:trPr>
        <w:tc>
          <w:tcPr>
            <w:tcW w:w="805"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center"/>
              <w:rPr>
                <w:rFonts w:ascii="Times New Roman" w:eastAsia="Calibri" w:hAnsi="Times New Roman" w:cs="Times New Roman"/>
                <w:sz w:val="24"/>
                <w:szCs w:val="24"/>
              </w:rPr>
            </w:pPr>
            <w:r w:rsidRPr="002D3E7B">
              <w:rPr>
                <w:rFonts w:ascii="Times New Roman" w:eastAsia="Calibri" w:hAnsi="Times New Roman" w:cs="Times New Roman"/>
                <w:sz w:val="24"/>
                <w:szCs w:val="24"/>
              </w:rPr>
              <w:t>57</w:t>
            </w:r>
          </w:p>
        </w:tc>
        <w:tc>
          <w:tcPr>
            <w:tcW w:w="1889"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ФР-4 №57</w:t>
            </w:r>
          </w:p>
        </w:tc>
        <w:tc>
          <w:tcPr>
            <w:tcW w:w="2226" w:type="dxa"/>
            <w:gridSpan w:val="2"/>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250</w:t>
            </w:r>
          </w:p>
        </w:tc>
        <w:tc>
          <w:tcPr>
            <w:tcW w:w="1306" w:type="dxa"/>
            <w:tcBorders>
              <w:top w:val="single" w:sz="4" w:space="0" w:color="000000"/>
              <w:left w:val="single" w:sz="4" w:space="0" w:color="000000"/>
              <w:bottom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30</w:t>
            </w:r>
          </w:p>
        </w:tc>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D3E7B" w:rsidRPr="002D3E7B" w:rsidRDefault="002D3E7B" w:rsidP="002D3E7B">
            <w:pPr>
              <w:snapToGrid w:val="0"/>
              <w:spacing w:after="0" w:line="240" w:lineRule="auto"/>
              <w:jc w:val="both"/>
              <w:rPr>
                <w:rFonts w:ascii="Times New Roman" w:eastAsia="Calibri" w:hAnsi="Times New Roman" w:cs="Times New Roman"/>
                <w:sz w:val="24"/>
                <w:szCs w:val="24"/>
              </w:rPr>
            </w:pPr>
            <w:r w:rsidRPr="002D3E7B">
              <w:rPr>
                <w:rFonts w:ascii="Times New Roman" w:eastAsia="Calibri" w:hAnsi="Times New Roman" w:cs="Times New Roman"/>
                <w:sz w:val="24"/>
                <w:szCs w:val="24"/>
              </w:rPr>
              <w:t>База ДРСУ</w:t>
            </w:r>
          </w:p>
          <w:p w:rsidR="002D3E7B" w:rsidRPr="002D3E7B" w:rsidRDefault="002D3E7B" w:rsidP="002D3E7B">
            <w:pPr>
              <w:spacing w:after="0" w:line="240" w:lineRule="auto"/>
              <w:jc w:val="both"/>
              <w:rPr>
                <w:rFonts w:ascii="Times New Roman" w:eastAsia="Calibri" w:hAnsi="Times New Roman" w:cs="Times New Roman"/>
                <w:sz w:val="24"/>
                <w:szCs w:val="24"/>
              </w:rPr>
            </w:pPr>
          </w:p>
        </w:tc>
      </w:tr>
    </w:tbl>
    <w:p w:rsidR="002D3E7B" w:rsidRPr="002D3E7B" w:rsidRDefault="002D3E7B" w:rsidP="002D3E7B">
      <w:pPr>
        <w:spacing w:after="0" w:line="240" w:lineRule="auto"/>
        <w:ind w:firstLine="709"/>
        <w:jc w:val="both"/>
        <w:rPr>
          <w:rFonts w:ascii="Calibri" w:eastAsia="Calibri" w:hAnsi="Calibri" w:cs="Times New Roman"/>
        </w:rPr>
      </w:pP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xml:space="preserve">Загруженность ТП низкая ≈30 % в среднем. </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2009г. – потребление электроэнергии  составило7,696 млн.кВт час, в т.ч. население 3,252 млн.кВт час.</w:t>
      </w:r>
    </w:p>
    <w:p w:rsidR="002D3E7B" w:rsidRPr="002D3E7B" w:rsidRDefault="002D3E7B" w:rsidP="002D3E7B">
      <w:pPr>
        <w:spacing w:after="0" w:line="240" w:lineRule="auto"/>
        <w:ind w:firstLine="709"/>
        <w:jc w:val="both"/>
        <w:rPr>
          <w:rFonts w:ascii="Times New Roman" w:eastAsia="Calibri" w:hAnsi="Times New Roman" w:cs="Times New Roman"/>
          <w:b/>
          <w:sz w:val="28"/>
          <w:szCs w:val="28"/>
        </w:rPr>
      </w:pPr>
      <w:r w:rsidRPr="002D3E7B">
        <w:rPr>
          <w:rFonts w:ascii="Times New Roman" w:eastAsia="Calibri" w:hAnsi="Times New Roman" w:cs="Times New Roman"/>
          <w:sz w:val="28"/>
          <w:szCs w:val="28"/>
        </w:rPr>
        <w:t xml:space="preserve">Удельное электропотребление  </w:t>
      </w:r>
      <w:r w:rsidRPr="002D3E7B">
        <w:rPr>
          <w:rFonts w:ascii="Calibri" w:eastAsia="Calibri" w:hAnsi="Calibri" w:cs="Times New Roman"/>
          <w:noProof/>
          <w:position w:val="-5"/>
          <w:lang w:eastAsia="ru-RU"/>
        </w:rPr>
        <w:drawing>
          <wp:inline distT="0" distB="0" distL="0" distR="0" wp14:anchorId="0F797189" wp14:editId="41054B2B">
            <wp:extent cx="122555" cy="218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a:stretch>
                      <a:fillRect/>
                    </a:stretch>
                  </pic:blipFill>
                  <pic:spPr bwMode="auto">
                    <a:xfrm>
                      <a:off x="0" y="0"/>
                      <a:ext cx="122555" cy="218440"/>
                    </a:xfrm>
                    <a:prstGeom prst="rect">
                      <a:avLst/>
                    </a:prstGeom>
                    <a:solidFill>
                      <a:srgbClr val="FFFFFF"/>
                    </a:solidFill>
                    <a:ln w="9525">
                      <a:noFill/>
                      <a:miter lim="800000"/>
                      <a:headEnd/>
                      <a:tailEnd/>
                    </a:ln>
                  </pic:spPr>
                </pic:pic>
              </a:graphicData>
            </a:graphic>
          </wp:inline>
        </w:drawing>
      </w:r>
      <w:r w:rsidRPr="002D3E7B">
        <w:rPr>
          <w:rFonts w:ascii="Times New Roman" w:eastAsia="Calibri" w:hAnsi="Times New Roman" w:cs="Times New Roman"/>
          <w:sz w:val="28"/>
          <w:szCs w:val="28"/>
        </w:rPr>
        <w:t xml:space="preserve">533,3 </w:t>
      </w:r>
      <w:r w:rsidRPr="002D3E7B">
        <w:rPr>
          <w:rFonts w:ascii="Calibri" w:eastAsia="Calibri" w:hAnsi="Calibri" w:cs="Times New Roman"/>
          <w:noProof/>
          <w:position w:val="-12"/>
          <w:lang w:eastAsia="ru-RU"/>
        </w:rPr>
        <w:drawing>
          <wp:inline distT="0" distB="0" distL="0" distR="0" wp14:anchorId="03218585" wp14:editId="380BEB13">
            <wp:extent cx="422910" cy="313690"/>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422910" cy="313690"/>
                    </a:xfrm>
                    <a:prstGeom prst="rect">
                      <a:avLst/>
                    </a:prstGeom>
                    <a:solidFill>
                      <a:srgbClr val="FFFFFF"/>
                    </a:solidFill>
                    <a:ln w="9525">
                      <a:noFill/>
                      <a:miter lim="800000"/>
                      <a:headEnd/>
                      <a:tailEnd/>
                    </a:ln>
                  </pic:spPr>
                </pic:pic>
              </a:graphicData>
            </a:graphic>
          </wp:inline>
        </w:drawing>
      </w:r>
      <w:r w:rsidRPr="002D3E7B">
        <w:rPr>
          <w:rFonts w:ascii="Times New Roman" w:eastAsia="Calibri" w:hAnsi="Times New Roman" w:cs="Times New Roman"/>
          <w:sz w:val="28"/>
          <w:szCs w:val="28"/>
          <w:lang w:eastAsia="ru-RU"/>
        </w:rPr>
        <w:t>.</w:t>
      </w:r>
    </w:p>
    <w:p w:rsidR="002D3E7B" w:rsidRPr="002D3E7B" w:rsidRDefault="002D3E7B" w:rsidP="002D3E7B">
      <w:pPr>
        <w:tabs>
          <w:tab w:val="left" w:pos="709"/>
        </w:tabs>
        <w:spacing w:after="0" w:line="240" w:lineRule="auto"/>
        <w:ind w:firstLine="709"/>
        <w:jc w:val="both"/>
        <w:rPr>
          <w:rFonts w:ascii="Times New Roman" w:eastAsia="Calibri" w:hAnsi="Times New Roman" w:cs="Times New Roman"/>
          <w:sz w:val="28"/>
          <w:szCs w:val="28"/>
        </w:rPr>
      </w:pPr>
    </w:p>
    <w:p w:rsidR="002D3E7B" w:rsidRPr="002D3E7B" w:rsidRDefault="002D3E7B" w:rsidP="002D3E7B">
      <w:pPr>
        <w:spacing w:after="0" w:line="240" w:lineRule="auto"/>
        <w:ind w:firstLine="709"/>
        <w:contextualSpacing/>
        <w:jc w:val="both"/>
        <w:rPr>
          <w:rFonts w:ascii="Times New Roman" w:eastAsia="Calibri" w:hAnsi="Times New Roman" w:cs="Times New Roman"/>
          <w:i/>
          <w:sz w:val="28"/>
          <w:szCs w:val="28"/>
          <w:u w:val="single"/>
          <w:lang w:eastAsia="ru-RU"/>
        </w:rPr>
      </w:pPr>
      <w:r w:rsidRPr="002D3E7B">
        <w:rPr>
          <w:rFonts w:ascii="Times New Roman" w:eastAsia="Calibri" w:hAnsi="Times New Roman" w:cs="Times New Roman"/>
          <w:b/>
          <w:bCs/>
          <w:i/>
          <w:sz w:val="28"/>
          <w:szCs w:val="28"/>
          <w:u w:val="single"/>
          <w:lang w:eastAsia="ru-RU"/>
        </w:rPr>
        <w:t>Проектные предложения</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Для обеспечения новой жилой застройки электроэнергией установлена ТП – «Новостройки» мощностью 160 кВт с загруженностью 40%.</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Потребность в электроэнергии на расчетный период, при норме потребления для сельских поселений 950 кВт час/год на 1 человека составит 377150 кВт час/год, прогнозный период составит 741000 кВт час/год.</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Включая  неучтенные расходы 414865 и 815100 квт час/ год соответственно.</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Общая потребность составит в 2030 г.- 8110634 квт.час/год, а в 2050 г.- 8510869 квт.час/год.</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Потребность в электроснабжении покрывается запасом мощности существующих сетей.</w:t>
      </w:r>
    </w:p>
    <w:p w:rsidR="002D3E7B" w:rsidRPr="002D3E7B" w:rsidRDefault="002D3E7B" w:rsidP="002D3E7B">
      <w:pPr>
        <w:spacing w:after="0" w:line="240" w:lineRule="auto"/>
        <w:ind w:firstLine="709"/>
        <w:jc w:val="both"/>
        <w:rPr>
          <w:rFonts w:ascii="Times New Roman" w:eastAsia="Calibri" w:hAnsi="Times New Roman" w:cs="Times New Roman"/>
          <w:bCs/>
          <w:iCs/>
          <w:sz w:val="28"/>
          <w:szCs w:val="28"/>
          <w:lang w:eastAsia="ru-RU"/>
        </w:rPr>
      </w:pPr>
    </w:p>
    <w:p w:rsidR="000F23B2" w:rsidRPr="002D3E7B" w:rsidRDefault="000F23B2" w:rsidP="00DB2A0B">
      <w:pPr>
        <w:pStyle w:val="3"/>
        <w:keepLines/>
        <w:spacing w:before="0" w:after="0"/>
        <w:ind w:firstLine="709"/>
        <w:jc w:val="both"/>
        <w:rPr>
          <w:rFonts w:cs="Times New Roman"/>
          <w:sz w:val="28"/>
          <w:szCs w:val="28"/>
          <w:lang w:eastAsia="ar-SA"/>
        </w:rPr>
      </w:pPr>
      <w:bookmarkStart w:id="86" w:name="_Toc108531591"/>
      <w:r w:rsidRPr="002D3E7B">
        <w:rPr>
          <w:rFonts w:cs="Times New Roman"/>
          <w:sz w:val="28"/>
          <w:szCs w:val="28"/>
          <w:lang w:eastAsia="ar-SA"/>
        </w:rPr>
        <w:t>Связь</w:t>
      </w:r>
      <w:bookmarkEnd w:id="85"/>
      <w:bookmarkEnd w:id="86"/>
    </w:p>
    <w:p w:rsidR="005D2153" w:rsidRPr="002D3E7B" w:rsidRDefault="005D2153" w:rsidP="00DB2A0B">
      <w:pPr>
        <w:spacing w:after="0" w:line="240" w:lineRule="auto"/>
        <w:ind w:firstLine="709"/>
        <w:contextualSpacing/>
        <w:jc w:val="both"/>
        <w:rPr>
          <w:rFonts w:ascii="Times New Roman" w:hAnsi="Times New Roman" w:cs="Times New Roman"/>
          <w:sz w:val="28"/>
          <w:szCs w:val="28"/>
          <w:lang w:eastAsia="ru-RU"/>
        </w:rPr>
      </w:pPr>
      <w:r w:rsidRPr="002D3E7B">
        <w:rPr>
          <w:rFonts w:ascii="Times New Roman" w:hAnsi="Times New Roman" w:cs="Times New Roman"/>
          <w:b/>
          <w:bCs/>
          <w:i/>
          <w:iCs/>
          <w:sz w:val="28"/>
          <w:szCs w:val="28"/>
          <w:u w:val="single"/>
          <w:lang w:eastAsia="ru-RU"/>
        </w:rPr>
        <w:t>Существующее положение</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bookmarkStart w:id="87" w:name="_Toc380055219"/>
      <w:r w:rsidRPr="002D3E7B">
        <w:rPr>
          <w:rFonts w:ascii="Times New Roman" w:eastAsia="Calibri" w:hAnsi="Times New Roman" w:cs="Times New Roman"/>
          <w:sz w:val="28"/>
          <w:szCs w:val="28"/>
        </w:rPr>
        <w:t>Асекеевский районный узел почтовый связи и узел электросвязи Бугурусланского МУЭС ОАО «Электросвязь Оренбургской области» расположены в с. Асекеево.</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Количество почтовых ящиков на 100 чел. составляет 23,1 шт. Плотность телефонных аппаратов фиксированной электросвязи на 100 чел. – 18,3 шт., что ниже нормы телефонной плотности -26 шт. (НП-008-85). Свои услуги связи представляют операторы связи: Мегафон, Билайн, МТС, GSM.</w:t>
      </w:r>
    </w:p>
    <w:p w:rsidR="002D3E7B" w:rsidRPr="002D3E7B" w:rsidRDefault="002D3E7B" w:rsidP="002D3E7B">
      <w:pPr>
        <w:spacing w:after="0" w:line="240" w:lineRule="auto"/>
        <w:ind w:firstLine="709"/>
        <w:contextualSpacing/>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rPr>
        <w:t>Количество пользователей персональными компьютерами низкое и составляет на 100 чел. – 4,8 чел., подключенных к сети интернет-3,1 человек.</w:t>
      </w:r>
    </w:p>
    <w:p w:rsidR="002D3E7B" w:rsidRPr="002D3E7B" w:rsidRDefault="002D3E7B" w:rsidP="002D3E7B">
      <w:pPr>
        <w:spacing w:after="0" w:line="240" w:lineRule="auto"/>
        <w:ind w:firstLine="709"/>
        <w:contextualSpacing/>
        <w:jc w:val="both"/>
        <w:rPr>
          <w:rFonts w:ascii="Times New Roman" w:eastAsia="Times New Roman" w:hAnsi="Times New Roman" w:cs="Times New Roman"/>
          <w:sz w:val="28"/>
          <w:szCs w:val="28"/>
          <w:lang w:eastAsia="ru-RU"/>
        </w:rPr>
      </w:pPr>
    </w:p>
    <w:p w:rsidR="002D3E7B" w:rsidRPr="002D3E7B" w:rsidRDefault="002D3E7B" w:rsidP="002D3E7B">
      <w:pPr>
        <w:spacing w:after="0" w:line="240" w:lineRule="auto"/>
        <w:ind w:firstLine="709"/>
        <w:contextualSpacing/>
        <w:jc w:val="both"/>
        <w:rPr>
          <w:rFonts w:ascii="Times New Roman" w:eastAsia="Calibri" w:hAnsi="Times New Roman" w:cs="Times New Roman"/>
          <w:i/>
          <w:sz w:val="28"/>
          <w:szCs w:val="28"/>
          <w:u w:val="single"/>
          <w:lang w:eastAsia="ru-RU"/>
        </w:rPr>
      </w:pPr>
      <w:r w:rsidRPr="002D3E7B">
        <w:rPr>
          <w:rFonts w:ascii="Times New Roman" w:eastAsia="Calibri" w:hAnsi="Times New Roman" w:cs="Times New Roman"/>
          <w:b/>
          <w:bCs/>
          <w:i/>
          <w:sz w:val="28"/>
          <w:szCs w:val="28"/>
          <w:u w:val="single"/>
          <w:lang w:eastAsia="ru-RU"/>
        </w:rPr>
        <w:t>Проектные предложения</w:t>
      </w:r>
    </w:p>
    <w:p w:rsidR="002D3E7B" w:rsidRPr="002D3E7B" w:rsidRDefault="002D3E7B" w:rsidP="002D3E7B">
      <w:pPr>
        <w:spacing w:after="0" w:line="240" w:lineRule="auto"/>
        <w:ind w:firstLine="709"/>
        <w:contextualSpacing/>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lang w:eastAsia="ru-RU"/>
        </w:rPr>
        <w:t>Для развития связи необходимы следующие мероприятия:</w:t>
      </w:r>
    </w:p>
    <w:p w:rsidR="002D3E7B" w:rsidRPr="002D3E7B" w:rsidRDefault="002D3E7B" w:rsidP="002D3E7B">
      <w:pPr>
        <w:numPr>
          <w:ilvl w:val="0"/>
          <w:numId w:val="1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2D3E7B">
        <w:rPr>
          <w:rFonts w:ascii="Times New Roman" w:eastAsia="Times New Roman" w:hAnsi="Times New Roman" w:cs="Times New Roman"/>
          <w:sz w:val="28"/>
          <w:szCs w:val="28"/>
          <w:lang w:eastAsia="ru-RU"/>
        </w:rPr>
        <w:t>перевод аналогового оборудования АТС на цифровое станционное с использованием, по возможности, оптико-волоконных линейных сооружений;</w:t>
      </w:r>
    </w:p>
    <w:p w:rsidR="002D3E7B" w:rsidRPr="002D3E7B" w:rsidRDefault="002D3E7B" w:rsidP="002D3E7B">
      <w:pPr>
        <w:numPr>
          <w:ilvl w:val="0"/>
          <w:numId w:val="1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2D3E7B">
        <w:rPr>
          <w:rFonts w:ascii="Times New Roman" w:eastAsia="Times New Roman" w:hAnsi="Times New Roman" w:cs="Times New Roman"/>
          <w:sz w:val="28"/>
          <w:szCs w:val="28"/>
          <w:lang w:eastAsia="ru-RU"/>
        </w:rPr>
        <w:t>расширение существующих АТС, емкостей которых недостаточно для обеспечения телефонной связью новых абонентов на прилегающих территориях;</w:t>
      </w:r>
    </w:p>
    <w:p w:rsidR="002D3E7B" w:rsidRPr="002D3E7B" w:rsidRDefault="002D3E7B" w:rsidP="002D3E7B">
      <w:pPr>
        <w:numPr>
          <w:ilvl w:val="0"/>
          <w:numId w:val="1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2D3E7B">
        <w:rPr>
          <w:rFonts w:ascii="Times New Roman" w:eastAsia="Times New Roman" w:hAnsi="Times New Roman" w:cs="Times New Roman"/>
          <w:sz w:val="28"/>
          <w:szCs w:val="28"/>
          <w:lang w:eastAsia="ru-RU"/>
        </w:rPr>
        <w:t>строительство АТС в новых жилых районах, не имеющих выхода в телефонную сеть связи общего пользования;</w:t>
      </w:r>
    </w:p>
    <w:p w:rsidR="002D3E7B" w:rsidRPr="002D3E7B" w:rsidRDefault="002D3E7B" w:rsidP="002D3E7B">
      <w:pPr>
        <w:numPr>
          <w:ilvl w:val="0"/>
          <w:numId w:val="13"/>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2D3E7B">
        <w:rPr>
          <w:rFonts w:ascii="Times New Roman" w:eastAsia="Times New Roman" w:hAnsi="Times New Roman" w:cs="Times New Roman"/>
          <w:sz w:val="28"/>
          <w:szCs w:val="28"/>
          <w:lang w:eastAsia="ru-RU"/>
        </w:rPr>
        <w:lastRenderedPageBreak/>
        <w:t>строительство телефонных сетей должно вестись по шкафной системе с организацией межшкафных связей, что повышает гибкость и надежность эксплуатационных сетей;</w:t>
      </w:r>
    </w:p>
    <w:p w:rsidR="002D3E7B" w:rsidRPr="002D3E7B" w:rsidRDefault="002D3E7B" w:rsidP="002D3E7B">
      <w:pPr>
        <w:keepNext/>
        <w:keepLines/>
        <w:numPr>
          <w:ilvl w:val="0"/>
          <w:numId w:val="13"/>
        </w:numPr>
        <w:tabs>
          <w:tab w:val="left" w:pos="1134"/>
        </w:tabs>
        <w:spacing w:after="0" w:line="240" w:lineRule="auto"/>
        <w:ind w:left="0" w:firstLine="709"/>
        <w:contextualSpacing/>
        <w:jc w:val="both"/>
        <w:rPr>
          <w:rFonts w:ascii="Times New Roman" w:eastAsia="Calibri" w:hAnsi="Times New Roman" w:cs="Times New Roman"/>
          <w:sz w:val="28"/>
          <w:szCs w:val="28"/>
          <w:lang w:eastAsia="ar-SA"/>
        </w:rPr>
      </w:pPr>
      <w:r w:rsidRPr="002D3E7B">
        <w:rPr>
          <w:rFonts w:ascii="Times New Roman" w:eastAsia="Calibri" w:hAnsi="Times New Roman" w:cs="Times New Roman"/>
          <w:sz w:val="28"/>
          <w:szCs w:val="28"/>
        </w:rPr>
        <w:t xml:space="preserve">развитие оптико-волоконной связи, сотовой связи, </w:t>
      </w:r>
      <w:r w:rsidRPr="002D3E7B">
        <w:rPr>
          <w:rFonts w:ascii="Times New Roman" w:eastAsia="Calibri" w:hAnsi="Times New Roman" w:cs="Times New Roman"/>
          <w:sz w:val="28"/>
          <w:szCs w:val="28"/>
          <w:lang w:val="en-US"/>
        </w:rPr>
        <w:t>IP</w:t>
      </w:r>
      <w:r w:rsidRPr="002D3E7B">
        <w:rPr>
          <w:rFonts w:ascii="Times New Roman" w:eastAsia="Calibri" w:hAnsi="Times New Roman" w:cs="Times New Roman"/>
          <w:sz w:val="28"/>
          <w:szCs w:val="28"/>
        </w:rPr>
        <w:t xml:space="preserve">-телефонии, сети </w:t>
      </w:r>
      <w:r w:rsidRPr="002D3E7B">
        <w:rPr>
          <w:rFonts w:ascii="Times New Roman" w:eastAsia="Calibri" w:hAnsi="Times New Roman" w:cs="Times New Roman"/>
          <w:sz w:val="28"/>
          <w:szCs w:val="28"/>
          <w:lang w:val="en-US"/>
        </w:rPr>
        <w:t>Internet</w:t>
      </w:r>
      <w:r w:rsidRPr="002D3E7B">
        <w:rPr>
          <w:rFonts w:ascii="Times New Roman" w:eastAsia="Calibri" w:hAnsi="Times New Roman" w:cs="Times New Roman"/>
          <w:sz w:val="28"/>
          <w:szCs w:val="28"/>
        </w:rPr>
        <w:t>.</w:t>
      </w:r>
    </w:p>
    <w:p w:rsidR="002D3E7B" w:rsidRPr="002D3E7B" w:rsidRDefault="002D3E7B" w:rsidP="002D3E7B">
      <w:pPr>
        <w:keepNext/>
        <w:keepLines/>
        <w:spacing w:after="0" w:line="240" w:lineRule="auto"/>
        <w:ind w:firstLine="709"/>
        <w:jc w:val="both"/>
        <w:rPr>
          <w:rFonts w:ascii="Times New Roman" w:eastAsia="Calibri" w:hAnsi="Times New Roman" w:cs="Times New Roman"/>
          <w:sz w:val="28"/>
          <w:szCs w:val="28"/>
          <w:lang w:eastAsia="ar-SA"/>
        </w:rPr>
      </w:pPr>
    </w:p>
    <w:p w:rsidR="000F23B2" w:rsidRPr="002D3E7B" w:rsidRDefault="00420516" w:rsidP="00042190">
      <w:pPr>
        <w:pStyle w:val="2"/>
        <w:spacing w:before="0" w:after="0"/>
        <w:ind w:firstLine="709"/>
        <w:jc w:val="both"/>
        <w:rPr>
          <w:b w:val="0"/>
          <w:i w:val="0"/>
          <w:color w:val="2E74B5" w:themeColor="accent1" w:themeShade="BF"/>
          <w:sz w:val="28"/>
        </w:rPr>
      </w:pPr>
      <w:bookmarkStart w:id="88" w:name="_Toc108531592"/>
      <w:r w:rsidRPr="002D3E7B">
        <w:rPr>
          <w:rFonts w:cs="Times New Roman"/>
          <w:b w:val="0"/>
          <w:i w:val="0"/>
          <w:color w:val="2E74B5" w:themeColor="accent1" w:themeShade="BF"/>
          <w:sz w:val="28"/>
        </w:rPr>
        <w:t xml:space="preserve">3.1.5. </w:t>
      </w:r>
      <w:r w:rsidR="003D5037" w:rsidRPr="002D3E7B">
        <w:rPr>
          <w:rFonts w:cs="Times New Roman"/>
          <w:b w:val="0"/>
          <w:i w:val="0"/>
          <w:color w:val="2E74B5" w:themeColor="accent1" w:themeShade="BF"/>
          <w:sz w:val="28"/>
        </w:rPr>
        <w:t>С</w:t>
      </w:r>
      <w:r w:rsidR="000F23B2" w:rsidRPr="002D3E7B">
        <w:rPr>
          <w:b w:val="0"/>
          <w:i w:val="0"/>
          <w:color w:val="2E74B5" w:themeColor="accent1" w:themeShade="BF"/>
          <w:sz w:val="28"/>
        </w:rPr>
        <w:t>анитарн</w:t>
      </w:r>
      <w:r w:rsidR="003D5037" w:rsidRPr="002D3E7B">
        <w:rPr>
          <w:b w:val="0"/>
          <w:i w:val="0"/>
          <w:color w:val="2E74B5" w:themeColor="accent1" w:themeShade="BF"/>
          <w:sz w:val="28"/>
        </w:rPr>
        <w:t>ая</w:t>
      </w:r>
      <w:r w:rsidR="000F23B2" w:rsidRPr="002D3E7B">
        <w:rPr>
          <w:b w:val="0"/>
          <w:i w:val="0"/>
          <w:color w:val="2E74B5" w:themeColor="accent1" w:themeShade="BF"/>
          <w:sz w:val="28"/>
        </w:rPr>
        <w:t xml:space="preserve"> очистка территории</w:t>
      </w:r>
      <w:bookmarkEnd w:id="87"/>
      <w:bookmarkEnd w:id="88"/>
    </w:p>
    <w:p w:rsidR="004E165E" w:rsidRPr="002D3E7B" w:rsidRDefault="004E165E" w:rsidP="003D55E7">
      <w:pPr>
        <w:widowControl w:val="0"/>
        <w:spacing w:after="0" w:line="240" w:lineRule="auto"/>
        <w:ind w:firstLine="709"/>
        <w:contextualSpacing/>
        <w:jc w:val="both"/>
        <w:rPr>
          <w:rFonts w:ascii="Times New Roman" w:hAnsi="Times New Roman" w:cs="Times New Roman"/>
          <w:sz w:val="28"/>
          <w:szCs w:val="28"/>
        </w:rPr>
      </w:pPr>
    </w:p>
    <w:p w:rsidR="004E165E" w:rsidRPr="002D3E7B" w:rsidRDefault="004E165E" w:rsidP="003D5037">
      <w:pPr>
        <w:widowControl w:val="0"/>
        <w:spacing w:after="0" w:line="240" w:lineRule="auto"/>
        <w:ind w:firstLine="709"/>
        <w:contextualSpacing/>
        <w:jc w:val="both"/>
        <w:rPr>
          <w:rFonts w:ascii="Times New Roman" w:hAnsi="Times New Roman" w:cs="Times New Roman"/>
          <w:sz w:val="28"/>
          <w:szCs w:val="28"/>
        </w:rPr>
      </w:pPr>
      <w:bookmarkStart w:id="89" w:name="_Toc387843372"/>
      <w:r w:rsidRPr="002D3E7B">
        <w:rPr>
          <w:rFonts w:ascii="Times New Roman" w:hAnsi="Times New Roman" w:cs="Times New Roman"/>
          <w:b/>
          <w:i/>
          <w:sz w:val="28"/>
          <w:szCs w:val="28"/>
        </w:rPr>
        <w:t>Санитарная очистка</w:t>
      </w:r>
      <w:bookmarkEnd w:id="89"/>
    </w:p>
    <w:p w:rsidR="002D3E7B" w:rsidRPr="002D3E7B" w:rsidRDefault="002D3E7B" w:rsidP="002D3E7B">
      <w:pPr>
        <w:widowControl w:val="0"/>
        <w:spacing w:after="0" w:line="240" w:lineRule="auto"/>
        <w:ind w:firstLine="709"/>
        <w:contextualSpacing/>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Проблема формирования системы безопасного обращения с отходами, в том числе сбор, захоронение, переработка бытовых и промышленных отходов на территории Оренбургской области, стоит особо остро. В настоящее время, в области не решен вопрос сбора, размещения, утилизации отходов. С каждым годом происходит увеличение количества отходов, а это приводит к увеличению размеров занимаемой ими территории, росту числа несанкционированных свалок, интенсивному загрязнению почв, поверхностных водоемов и подземных вод, атмосферного воздуха. Также не полностью решена проблема хранения и утилизации пришедших в негодность и запрещенных к применению пестицидов и ядохимикатов и др.</w:t>
      </w:r>
    </w:p>
    <w:p w:rsidR="002D3E7B" w:rsidRPr="002D3E7B" w:rsidRDefault="002D3E7B" w:rsidP="002D3E7B">
      <w:pPr>
        <w:widowControl w:val="0"/>
        <w:spacing w:after="0" w:line="240" w:lineRule="auto"/>
        <w:ind w:firstLine="709"/>
        <w:contextualSpacing/>
        <w:jc w:val="both"/>
        <w:rPr>
          <w:rFonts w:ascii="Times New Roman" w:eastAsia="Calibri" w:hAnsi="Times New Roman" w:cs="Times New Roman"/>
          <w:sz w:val="28"/>
          <w:szCs w:val="28"/>
        </w:rPr>
      </w:pPr>
    </w:p>
    <w:p w:rsidR="002D3E7B" w:rsidRPr="002D3E7B" w:rsidRDefault="002D3E7B" w:rsidP="002D3E7B">
      <w:pPr>
        <w:spacing w:after="0" w:line="240" w:lineRule="auto"/>
        <w:ind w:firstLine="709"/>
        <w:jc w:val="both"/>
        <w:rPr>
          <w:rFonts w:ascii="Times New Roman" w:eastAsia="Calibri" w:hAnsi="Times New Roman" w:cs="Times New Roman"/>
          <w:i/>
          <w:sz w:val="28"/>
          <w:szCs w:val="28"/>
        </w:rPr>
      </w:pPr>
      <w:bookmarkStart w:id="90" w:name="_Toc385267382"/>
      <w:r w:rsidRPr="002D3E7B">
        <w:rPr>
          <w:rFonts w:ascii="Times New Roman" w:eastAsia="Calibri" w:hAnsi="Times New Roman" w:cs="Times New Roman"/>
          <w:i/>
          <w:sz w:val="28"/>
          <w:szCs w:val="28"/>
        </w:rPr>
        <w:t>Твердые бытовые отходы</w:t>
      </w:r>
      <w:bookmarkEnd w:id="90"/>
    </w:p>
    <w:p w:rsidR="002D3E7B" w:rsidRPr="002D3E7B" w:rsidRDefault="002D3E7B" w:rsidP="002D3E7B">
      <w:pPr>
        <w:widowControl w:val="0"/>
        <w:spacing w:after="0" w:line="240" w:lineRule="auto"/>
        <w:ind w:firstLine="709"/>
        <w:contextualSpacing/>
        <w:jc w:val="both"/>
        <w:rPr>
          <w:rFonts w:ascii="Times New Roman" w:eastAsia="Calibri" w:hAnsi="Times New Roman" w:cs="Times New Roman"/>
          <w:sz w:val="28"/>
          <w:szCs w:val="28"/>
        </w:rPr>
      </w:pPr>
      <w:r w:rsidRPr="002D3E7B">
        <w:rPr>
          <w:rFonts w:ascii="Times New Roman" w:eastAsia="Calibri" w:hAnsi="Times New Roman" w:cs="Times New Roman"/>
          <w:sz w:val="28"/>
          <w:szCs w:val="28"/>
          <w:shd w:val="clear" w:color="auto" w:fill="FFFFFF"/>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D3E7B" w:rsidRPr="002D3E7B" w:rsidRDefault="002D3E7B" w:rsidP="002D3E7B">
      <w:pPr>
        <w:widowControl w:val="0"/>
        <w:spacing w:after="0" w:line="240" w:lineRule="auto"/>
        <w:ind w:firstLine="709"/>
        <w:contextualSpacing/>
        <w:jc w:val="both"/>
        <w:rPr>
          <w:rFonts w:ascii="Times New Roman" w:eastAsia="Calibri" w:hAnsi="Times New Roman" w:cs="Times New Roman"/>
          <w:sz w:val="28"/>
          <w:szCs w:val="28"/>
        </w:rPr>
      </w:pPr>
      <w:r w:rsidRPr="002D3E7B">
        <w:rPr>
          <w:rFonts w:ascii="Times New Roman" w:eastAsia="Calibri" w:hAnsi="Times New Roman" w:cs="Times New Roman"/>
          <w:sz w:val="28"/>
          <w:szCs w:val="28"/>
          <w:shd w:val="clear" w:color="auto" w:fill="FFFFFF"/>
        </w:rP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r w:rsidRPr="002D3E7B">
        <w:rPr>
          <w:rFonts w:ascii="Times New Roman" w:eastAsia="Calibri" w:hAnsi="Times New Roman" w:cs="Times New Roman"/>
          <w:sz w:val="28"/>
          <w:szCs w:val="28"/>
        </w:rPr>
        <w:t xml:space="preserve"> </w:t>
      </w:r>
    </w:p>
    <w:p w:rsidR="002D3E7B" w:rsidRPr="002D3E7B" w:rsidRDefault="002D3E7B" w:rsidP="002D3E7B">
      <w:pPr>
        <w:tabs>
          <w:tab w:val="left" w:pos="709"/>
        </w:tabs>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rPr>
        <w:t xml:space="preserve">В райцентре Асекеево вывоз бытовых и пищевых отходов осуществляется специализированным автотранспортом МУП ЖКХиС (контейнерная система) на свалки. Сельскохозяйственные отходы (навоз) складируются на территории ферм и практически не вывозятся. </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E7B">
        <w:rPr>
          <w:rFonts w:ascii="Times New Roman" w:eastAsia="Calibri" w:hAnsi="Times New Roman" w:cs="Times New Roman"/>
          <w:color w:val="000000"/>
          <w:sz w:val="28"/>
          <w:szCs w:val="28"/>
        </w:rPr>
        <w:t>Всего в Асекеевском сельсовете 2 свалки. На территории сельсовета установлено 35 контейнеров, имеется один специальный автомобиль.</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E7B">
        <w:rPr>
          <w:rFonts w:ascii="Times New Roman" w:eastAsia="Calibri" w:hAnsi="Times New Roman" w:cs="Times New Roman"/>
          <w:color w:val="000000"/>
          <w:sz w:val="28"/>
          <w:szCs w:val="28"/>
        </w:rPr>
        <w:lastRenderedPageBreak/>
        <w:t>На территории Муниципального образования Асекеевский сельсовет несанкционированные свалки отсутствуют.</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E7B">
        <w:rPr>
          <w:rFonts w:ascii="Times New Roman" w:eastAsia="Calibri" w:hAnsi="Times New Roman" w:cs="Times New Roman"/>
          <w:color w:val="000000"/>
          <w:sz w:val="28"/>
          <w:szCs w:val="28"/>
        </w:rPr>
        <w:t>Общий объем подлежащих утилизации отходов Муниципального образования Асекеевский сельсовет составил за 2016 год с учетом всех отходов – 4,436 тыс. м</w:t>
      </w:r>
      <w:r w:rsidRPr="002D3E7B">
        <w:rPr>
          <w:rFonts w:ascii="Times New Roman" w:eastAsia="Calibri" w:hAnsi="Times New Roman" w:cs="Times New Roman"/>
          <w:color w:val="000000"/>
          <w:sz w:val="28"/>
          <w:szCs w:val="28"/>
          <w:vertAlign w:val="superscript"/>
        </w:rPr>
        <w:t>3</w:t>
      </w:r>
      <w:r w:rsidRPr="002D3E7B">
        <w:rPr>
          <w:rFonts w:ascii="Times New Roman" w:eastAsia="Calibri" w:hAnsi="Times New Roman" w:cs="Times New Roman"/>
          <w:color w:val="000000"/>
          <w:sz w:val="28"/>
          <w:szCs w:val="28"/>
        </w:rPr>
        <w:t>.</w:t>
      </w:r>
    </w:p>
    <w:p w:rsidR="002D3E7B" w:rsidRPr="002D3E7B" w:rsidRDefault="002D3E7B" w:rsidP="002D3E7B">
      <w:pPr>
        <w:spacing w:after="0" w:line="240" w:lineRule="auto"/>
        <w:ind w:firstLine="709"/>
        <w:jc w:val="both"/>
        <w:rPr>
          <w:rFonts w:ascii="Times New Roman" w:eastAsia="Calibri" w:hAnsi="Times New Roman" w:cs="Times New Roman"/>
          <w:sz w:val="28"/>
          <w:szCs w:val="28"/>
        </w:rPr>
      </w:pPr>
    </w:p>
    <w:p w:rsidR="002D3E7B" w:rsidRPr="002D3E7B" w:rsidRDefault="002D3E7B" w:rsidP="002D3E7B">
      <w:pPr>
        <w:spacing w:after="0" w:line="240" w:lineRule="auto"/>
        <w:ind w:firstLine="709"/>
        <w:jc w:val="both"/>
        <w:rPr>
          <w:rFonts w:ascii="Times New Roman" w:eastAsia="Calibri" w:hAnsi="Times New Roman" w:cs="Times New Roman"/>
          <w:b/>
          <w:bCs/>
          <w:i/>
          <w:sz w:val="28"/>
          <w:szCs w:val="28"/>
          <w:u w:val="single"/>
        </w:rPr>
      </w:pPr>
      <w:r w:rsidRPr="002D3E7B">
        <w:rPr>
          <w:rFonts w:ascii="Times New Roman" w:eastAsia="Calibri" w:hAnsi="Times New Roman" w:cs="Times New Roman"/>
          <w:b/>
          <w:bCs/>
          <w:i/>
          <w:sz w:val="28"/>
          <w:szCs w:val="28"/>
          <w:u w:val="single"/>
        </w:rPr>
        <w:t>Проектное решение</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lang w:eastAsia="ru-RU"/>
        </w:rPr>
        <w:t>Система санитарной очистки и уборки территорий поселения предусматривает рациональный сбор, быстрое удаление, надежное обезвреживание и экономически целесообразную утилизацию бытовых отходов (хозяйственно-бытовых, жидких из не канализованных зданий, уличного мусора и смета).</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lang w:eastAsia="ru-RU"/>
        </w:rPr>
        <w:t>Вся  проектная селитебная территория  населённого пункта должна быть охвачена планово-регулярной или заявочной системой очистки.</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lang w:eastAsia="ru-RU"/>
        </w:rPr>
        <w:t xml:space="preserve">Для капитального жилья сбор ТКО предусматривается в контейнеры с последующей перегрузкой в мусоровозы и вывозом на полигон. </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lang w:eastAsia="ru-RU"/>
        </w:rPr>
        <w:t>Сбор ТКО от индивидуальной застройки предусматривается в контейнеры с дальнейшим вывозом по заявочной системе.</w:t>
      </w:r>
    </w:p>
    <w:p w:rsidR="002D3E7B" w:rsidRPr="002D3E7B" w:rsidRDefault="002D3E7B" w:rsidP="002D3E7B">
      <w:pPr>
        <w:spacing w:after="0" w:line="240" w:lineRule="auto"/>
        <w:ind w:firstLine="709"/>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lang w:eastAsia="ru-RU"/>
        </w:rPr>
        <w:t xml:space="preserve">Предприятия промышленности, торговли и сервиса обслуживаются по договорам. </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lang w:eastAsia="ru-RU"/>
        </w:rPr>
        <w:t>Жидкие нечистоты от не канализованной застройки  будут собираться в выгреба и вывозиться на сливную станцию, которую предполагается разместить в районе очистных сооружений канализации. Необходима планово-регулярная механизированная уборка улиц и тротуаров, а также обеспечение полива зеленых насаждений общего пользования.</w:t>
      </w:r>
    </w:p>
    <w:p w:rsidR="002D3E7B" w:rsidRPr="002D3E7B" w:rsidRDefault="002D3E7B" w:rsidP="002D3E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D3E7B">
        <w:rPr>
          <w:rFonts w:ascii="Times New Roman" w:eastAsia="Calibri" w:hAnsi="Times New Roman" w:cs="Times New Roman"/>
          <w:sz w:val="28"/>
          <w:szCs w:val="28"/>
          <w:lang w:eastAsia="ru-RU"/>
        </w:rPr>
        <w:t>Для вывоза расчётного объёма ТКО и обеспечения зимней и летней уборки улиц необходимо приобретение достаточного количества спецтранспорта, в состав которого будут входить и средства малой механизации.</w:t>
      </w:r>
    </w:p>
    <w:p w:rsidR="002D3E7B" w:rsidRPr="002D3E7B" w:rsidRDefault="002D3E7B" w:rsidP="002D3E7B">
      <w:pPr>
        <w:widowControl w:val="0"/>
        <w:tabs>
          <w:tab w:val="left" w:pos="1134"/>
        </w:tabs>
        <w:spacing w:after="0" w:line="240" w:lineRule="auto"/>
        <w:ind w:firstLine="709"/>
        <w:jc w:val="both"/>
        <w:rPr>
          <w:rFonts w:ascii="Times New Roman" w:eastAsia="Calibri" w:hAnsi="Times New Roman" w:cs="Times New Roman"/>
          <w:sz w:val="28"/>
          <w:szCs w:val="28"/>
        </w:rPr>
      </w:pPr>
      <w:r w:rsidRPr="002D3E7B">
        <w:rPr>
          <w:rFonts w:ascii="Times New Roman" w:eastAsia="Calibri" w:hAnsi="Times New Roman" w:cs="Times New Roman"/>
          <w:sz w:val="28"/>
          <w:szCs w:val="28"/>
          <w:lang w:eastAsia="ru-RU"/>
        </w:rPr>
        <w:t>Мощность автотранспортных предприятий будет определяться органами коммунального хозяйства с учетом фактического развития жилого фонда, исправности автотранспорта и других местных условий.</w:t>
      </w:r>
    </w:p>
    <w:p w:rsidR="00420516" w:rsidRPr="002D3E7B" w:rsidRDefault="00420516" w:rsidP="003D5037">
      <w:pPr>
        <w:spacing w:after="0" w:line="240" w:lineRule="auto"/>
        <w:ind w:firstLine="709"/>
        <w:jc w:val="both"/>
        <w:rPr>
          <w:rFonts w:ascii="Times New Roman" w:hAnsi="Times New Roman" w:cs="Times New Roman"/>
          <w:sz w:val="28"/>
          <w:szCs w:val="28"/>
          <w:lang w:eastAsia="ru-RU"/>
        </w:rPr>
      </w:pPr>
    </w:p>
    <w:p w:rsidR="000F23B2" w:rsidRPr="002D3E7B" w:rsidRDefault="004F7B65" w:rsidP="003D5037">
      <w:pPr>
        <w:pStyle w:val="2"/>
        <w:spacing w:before="0" w:after="0"/>
        <w:ind w:firstLine="709"/>
        <w:jc w:val="both"/>
        <w:rPr>
          <w:b w:val="0"/>
          <w:i w:val="0"/>
          <w:color w:val="2E74B5" w:themeColor="accent1" w:themeShade="BF"/>
          <w:sz w:val="28"/>
        </w:rPr>
      </w:pPr>
      <w:bookmarkStart w:id="91" w:name="_Toc380055220"/>
      <w:bookmarkStart w:id="92" w:name="_Toc108531593"/>
      <w:r w:rsidRPr="002D3E7B">
        <w:rPr>
          <w:b w:val="0"/>
          <w:i w:val="0"/>
          <w:color w:val="2E74B5" w:themeColor="accent1" w:themeShade="BF"/>
          <w:sz w:val="28"/>
        </w:rPr>
        <w:t xml:space="preserve">3.1.6. </w:t>
      </w:r>
      <w:r w:rsidR="000F23B2" w:rsidRPr="002D3E7B">
        <w:rPr>
          <w:b w:val="0"/>
          <w:i w:val="0"/>
          <w:color w:val="2E74B5" w:themeColor="accent1" w:themeShade="BF"/>
          <w:sz w:val="28"/>
        </w:rPr>
        <w:t>Организация благоустройства и озеленения территории</w:t>
      </w:r>
      <w:bookmarkEnd w:id="91"/>
      <w:bookmarkEnd w:id="92"/>
    </w:p>
    <w:p w:rsidR="003D5037" w:rsidRPr="002D3E7B" w:rsidRDefault="003D5037" w:rsidP="003D5037">
      <w:pPr>
        <w:spacing w:after="0" w:line="240" w:lineRule="auto"/>
        <w:ind w:firstLine="709"/>
        <w:jc w:val="both"/>
        <w:rPr>
          <w:rFonts w:ascii="Times New Roman" w:hAnsi="Times New Roman" w:cs="Times New Roman"/>
          <w:bCs/>
          <w:sz w:val="28"/>
          <w:szCs w:val="28"/>
          <w:lang w:eastAsia="ru-RU"/>
        </w:rPr>
      </w:pPr>
    </w:p>
    <w:p w:rsidR="000F23B2" w:rsidRPr="00EA78BA" w:rsidRDefault="000F23B2" w:rsidP="003D5037">
      <w:pPr>
        <w:spacing w:after="0" w:line="240" w:lineRule="auto"/>
        <w:ind w:firstLine="709"/>
        <w:jc w:val="both"/>
        <w:rPr>
          <w:rFonts w:ascii="Times New Roman" w:hAnsi="Times New Roman" w:cs="Times New Roman"/>
          <w:sz w:val="28"/>
          <w:szCs w:val="28"/>
          <w:lang w:eastAsia="ru-RU"/>
        </w:rPr>
      </w:pPr>
      <w:r w:rsidRPr="002D3E7B">
        <w:rPr>
          <w:rFonts w:ascii="Times New Roman" w:hAnsi="Times New Roman" w:cs="Times New Roman"/>
          <w:bCs/>
          <w:sz w:val="28"/>
          <w:szCs w:val="28"/>
          <w:lang w:eastAsia="ru-RU"/>
        </w:rPr>
        <w:t>Организация благоустройства и озеленения территории</w:t>
      </w:r>
      <w:r w:rsidRPr="002D3E7B">
        <w:rPr>
          <w:rFonts w:ascii="Times New Roman" w:hAnsi="Times New Roman" w:cs="Times New Roman"/>
          <w:sz w:val="28"/>
          <w:szCs w:val="28"/>
          <w:lang w:eastAsia="ru-RU"/>
        </w:rPr>
        <w:t xml:space="preserve"> регулируется в основном муниципальными правовыми актами, которые принимаются в соответствии с градостроительным и жилищным законодательством, требованиями СНиП и иными федеральными и региональными актами. К числу актов, которые, как правило, должны приниматься органами местного самоуправления, относятся</w:t>
      </w:r>
      <w:r w:rsidRPr="00EA78BA">
        <w:rPr>
          <w:rFonts w:ascii="Times New Roman" w:hAnsi="Times New Roman" w:cs="Times New Roman"/>
          <w:sz w:val="28"/>
          <w:szCs w:val="28"/>
          <w:lang w:eastAsia="ru-RU"/>
        </w:rPr>
        <w:t xml:space="preserve">: Правила благоустройства и озеленения </w:t>
      </w:r>
      <w:r w:rsidRPr="00EA78BA">
        <w:rPr>
          <w:rFonts w:ascii="Times New Roman" w:hAnsi="Times New Roman" w:cs="Times New Roman"/>
          <w:sz w:val="28"/>
          <w:szCs w:val="28"/>
          <w:lang w:eastAsia="ru-RU"/>
        </w:rPr>
        <w:lastRenderedPageBreak/>
        <w:t xml:space="preserve">территории муниципального образования; Правила землепользования и застройки в муниципальном образовании. </w:t>
      </w:r>
    </w:p>
    <w:p w:rsidR="000F23B2" w:rsidRPr="00EA78BA" w:rsidRDefault="000F23B2" w:rsidP="007D6696">
      <w:pPr>
        <w:spacing w:after="0" w:line="240" w:lineRule="auto"/>
        <w:ind w:firstLine="709"/>
        <w:jc w:val="both"/>
        <w:rPr>
          <w:rFonts w:ascii="Times New Roman" w:eastAsia="Times New Roman" w:hAnsi="Times New Roman" w:cs="Times New Roman"/>
          <w:sz w:val="28"/>
          <w:szCs w:val="28"/>
          <w:lang w:eastAsia="ru-RU"/>
        </w:rPr>
      </w:pPr>
      <w:r w:rsidRPr="00EA78BA">
        <w:rPr>
          <w:rFonts w:ascii="Times New Roman" w:eastAsia="Times New Roman" w:hAnsi="Times New Roman" w:cs="Times New Roman"/>
          <w:sz w:val="28"/>
          <w:szCs w:val="28"/>
          <w:lang w:eastAsia="ru-RU"/>
        </w:rPr>
        <w:t xml:space="preserve">Такими актами регулируется деятельность в отношении: </w:t>
      </w:r>
    </w:p>
    <w:p w:rsidR="000F23B2" w:rsidRPr="00EA78BA" w:rsidRDefault="000F23B2" w:rsidP="00B82C35">
      <w:pPr>
        <w:widowControl w:val="0"/>
        <w:numPr>
          <w:ilvl w:val="6"/>
          <w:numId w:val="9"/>
        </w:numPr>
        <w:spacing w:after="0" w:line="240" w:lineRule="auto"/>
        <w:ind w:firstLine="709"/>
        <w:jc w:val="both"/>
        <w:rPr>
          <w:rFonts w:ascii="Times New Roman" w:eastAsia="Times New Roman" w:hAnsi="Times New Roman" w:cs="Times New Roman"/>
          <w:sz w:val="28"/>
          <w:szCs w:val="28"/>
          <w:lang w:eastAsia="ru-RU"/>
        </w:rPr>
      </w:pPr>
      <w:r w:rsidRPr="00EA78BA">
        <w:rPr>
          <w:rFonts w:ascii="Times New Roman" w:eastAsia="Times New Roman" w:hAnsi="Times New Roman" w:cs="Times New Roman"/>
          <w:sz w:val="28"/>
          <w:szCs w:val="28"/>
          <w:lang w:eastAsia="ru-RU"/>
        </w:rPr>
        <w:t>подготовки технических и иных условий для принятия и осуществления проектных решений о благоустройстве и озеленении территории муниципального образования;</w:t>
      </w:r>
    </w:p>
    <w:p w:rsidR="000F23B2" w:rsidRPr="00EA78BA" w:rsidRDefault="000F23B2" w:rsidP="00B82C35">
      <w:pPr>
        <w:widowControl w:val="0"/>
        <w:numPr>
          <w:ilvl w:val="6"/>
          <w:numId w:val="9"/>
        </w:numPr>
        <w:spacing w:after="0" w:line="240" w:lineRule="auto"/>
        <w:ind w:firstLine="709"/>
        <w:jc w:val="both"/>
        <w:rPr>
          <w:rFonts w:ascii="Times New Roman" w:eastAsia="Times New Roman" w:hAnsi="Times New Roman" w:cs="Times New Roman"/>
          <w:sz w:val="28"/>
          <w:szCs w:val="28"/>
          <w:lang w:eastAsia="ru-RU"/>
        </w:rPr>
      </w:pPr>
      <w:r w:rsidRPr="00EA78BA">
        <w:rPr>
          <w:rFonts w:ascii="Times New Roman" w:eastAsia="Times New Roman" w:hAnsi="Times New Roman" w:cs="Times New Roman"/>
          <w:sz w:val="28"/>
          <w:szCs w:val="28"/>
          <w:lang w:eastAsia="ru-RU"/>
        </w:rPr>
        <w:t>разработки и согласования проектов создания или изменения объектов (элементов) благоустройства территории, а также их осуществления;</w:t>
      </w:r>
    </w:p>
    <w:p w:rsidR="000F23B2" w:rsidRPr="00EA78BA" w:rsidRDefault="000F23B2" w:rsidP="00B82C35">
      <w:pPr>
        <w:widowControl w:val="0"/>
        <w:numPr>
          <w:ilvl w:val="6"/>
          <w:numId w:val="9"/>
        </w:numPr>
        <w:spacing w:after="0" w:line="240" w:lineRule="auto"/>
        <w:ind w:firstLine="709"/>
        <w:jc w:val="both"/>
        <w:rPr>
          <w:rFonts w:ascii="Times New Roman" w:eastAsia="Times New Roman" w:hAnsi="Times New Roman" w:cs="Times New Roman"/>
          <w:sz w:val="28"/>
          <w:szCs w:val="28"/>
          <w:lang w:eastAsia="ru-RU"/>
        </w:rPr>
      </w:pPr>
      <w:r w:rsidRPr="00EA78BA">
        <w:rPr>
          <w:rFonts w:ascii="Times New Roman" w:eastAsia="Times New Roman" w:hAnsi="Times New Roman" w:cs="Times New Roman"/>
          <w:sz w:val="28"/>
          <w:szCs w:val="28"/>
          <w:lang w:eastAsia="ru-RU"/>
        </w:rPr>
        <w:t>организации и осуществления работ по праздничному оформлению муниципального образования;</w:t>
      </w:r>
    </w:p>
    <w:p w:rsidR="000F23B2" w:rsidRPr="00EA78BA" w:rsidRDefault="000F23B2" w:rsidP="00B82C35">
      <w:pPr>
        <w:widowControl w:val="0"/>
        <w:numPr>
          <w:ilvl w:val="6"/>
          <w:numId w:val="9"/>
        </w:numPr>
        <w:spacing w:after="0" w:line="240" w:lineRule="auto"/>
        <w:ind w:firstLine="709"/>
        <w:jc w:val="both"/>
        <w:rPr>
          <w:rFonts w:ascii="Times New Roman" w:eastAsia="Times New Roman" w:hAnsi="Times New Roman" w:cs="Times New Roman"/>
          <w:sz w:val="28"/>
          <w:szCs w:val="28"/>
          <w:lang w:eastAsia="ru-RU"/>
        </w:rPr>
      </w:pPr>
      <w:r w:rsidRPr="00EA78BA">
        <w:rPr>
          <w:rFonts w:ascii="Times New Roman" w:eastAsia="Times New Roman" w:hAnsi="Times New Roman" w:cs="Times New Roman"/>
          <w:sz w:val="28"/>
          <w:szCs w:val="28"/>
          <w:lang w:eastAsia="ru-RU"/>
        </w:rPr>
        <w:t>контроль за использованием, созданием и изменением объектов (элементов) благоустройства окружающей среды и применения штрафных санкций в случаях правонарушений и иных действий, связанных с регулированием деятельности по благоустройству и озеленению, обязательных нормативов и стандартов, установленных в целях обеспечения безопасности жизни, деятельности и здоровья людей, сохранения окружающей природной и исторической среды, иными обязательными требованиями.</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i/>
          <w:iCs/>
          <w:sz w:val="28"/>
          <w:szCs w:val="28"/>
          <w:lang w:eastAsia="ru-RU"/>
        </w:rPr>
        <w:t>Благоустройство окружающей среды</w:t>
      </w:r>
      <w:r w:rsidRPr="00EA78BA">
        <w:rPr>
          <w:rFonts w:ascii="Times New Roman" w:hAnsi="Times New Roman" w:cs="Times New Roman"/>
          <w:sz w:val="28"/>
          <w:szCs w:val="28"/>
          <w:lang w:eastAsia="ru-RU"/>
        </w:rPr>
        <w:t xml:space="preserve">  – это совокупная деятельность по благоустройству территории </w:t>
      </w:r>
      <w:r w:rsidR="00886225" w:rsidRPr="00EA78BA">
        <w:rPr>
          <w:rFonts w:ascii="Times New Roman" w:hAnsi="Times New Roman" w:cs="Times New Roman"/>
          <w:sz w:val="28"/>
          <w:szCs w:val="28"/>
          <w:lang w:eastAsia="ru-RU"/>
        </w:rPr>
        <w:t>с</w:t>
      </w:r>
      <w:r w:rsidR="002D0B29" w:rsidRPr="00EA78BA">
        <w:rPr>
          <w:rFonts w:ascii="Times New Roman" w:hAnsi="Times New Roman" w:cs="Times New Roman"/>
          <w:sz w:val="28"/>
          <w:szCs w:val="28"/>
          <w:lang w:eastAsia="ru-RU"/>
        </w:rPr>
        <w:t>ель</w:t>
      </w:r>
      <w:r w:rsidR="00886225" w:rsidRPr="00EA78BA">
        <w:rPr>
          <w:rFonts w:ascii="Times New Roman" w:hAnsi="Times New Roman" w:cs="Times New Roman"/>
          <w:sz w:val="28"/>
          <w:szCs w:val="28"/>
          <w:lang w:eastAsia="ru-RU"/>
        </w:rPr>
        <w:t>совет</w:t>
      </w:r>
      <w:r w:rsidRPr="00EA78BA">
        <w:rPr>
          <w:rFonts w:ascii="Times New Roman" w:hAnsi="Times New Roman" w:cs="Times New Roman"/>
          <w:sz w:val="28"/>
          <w:szCs w:val="28"/>
          <w:lang w:eastAsia="ru-RU"/>
        </w:rPr>
        <w:t>а, изменению (реконструкции), поддержанию в надлежащем состоянии внешнего вида зданий, сооружений и объектов благоустройства, формирующая  комфортную среду жизнедеятельности.</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i/>
          <w:iCs/>
          <w:sz w:val="28"/>
          <w:szCs w:val="28"/>
          <w:lang w:eastAsia="ru-RU"/>
        </w:rPr>
        <w:t>Объектами благоустройства</w:t>
      </w:r>
      <w:r w:rsidRPr="00EA78BA">
        <w:rPr>
          <w:rFonts w:ascii="Times New Roman" w:hAnsi="Times New Roman" w:cs="Times New Roman"/>
          <w:sz w:val="28"/>
          <w:szCs w:val="28"/>
          <w:lang w:eastAsia="ru-RU"/>
        </w:rPr>
        <w:t xml:space="preserve"> являются различные типы открытых пространств и их окружения: парки, сады, скверы, бульвары, улицы (в том числе пешеходные), дворы и др.; внешний вид фасадов зданий и сооружений (в том числе временных); временные сооружения и их комплексы – торговые киоски, павильоны,  стационарные лотки, мини-рынки, летние кафе, автостоянки, гаражные боксы, отдельно стоящие объекты наружной рекламы и др.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i/>
          <w:iCs/>
          <w:sz w:val="28"/>
          <w:szCs w:val="28"/>
          <w:lang w:eastAsia="ru-RU"/>
        </w:rPr>
        <w:t>Элементы благоустройства</w:t>
      </w:r>
      <w:r w:rsidRPr="00EA78BA">
        <w:rPr>
          <w:rFonts w:ascii="Times New Roman" w:hAnsi="Times New Roman" w:cs="Times New Roman"/>
          <w:sz w:val="28"/>
          <w:szCs w:val="28"/>
          <w:lang w:eastAsia="ru-RU"/>
        </w:rPr>
        <w:t xml:space="preserve"> делятся на передвижные (мобильные) и стационарные; индивидуальные (уникальные) и типовые. К ним относятся: </w:t>
      </w:r>
    </w:p>
    <w:p w:rsidR="000F23B2" w:rsidRPr="00EA78BA" w:rsidRDefault="000F23B2" w:rsidP="00B82C35">
      <w:pPr>
        <w:widowControl w:val="0"/>
        <w:numPr>
          <w:ilvl w:val="0"/>
          <w:numId w:val="8"/>
        </w:num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малые архитектурные формы – фонтаны, декоративные бассейны, водопады, беседки, теневые навесы, подпорные стенки, лестницы, парапеты, оборудование для игр детей и отдыха взрослого населения, ограждения, городская садово-парковая мебель и др.; </w:t>
      </w:r>
    </w:p>
    <w:p w:rsidR="000F23B2" w:rsidRPr="00EA78BA" w:rsidRDefault="000F23B2" w:rsidP="00B82C35">
      <w:pPr>
        <w:widowControl w:val="0"/>
        <w:numPr>
          <w:ilvl w:val="0"/>
          <w:numId w:val="8"/>
        </w:num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коммунальное оборудование – устройства для уличного освещения, урны и контейнеры для мусора, телефонные будки, таксофоны, стоянки велосипедов и др.; </w:t>
      </w:r>
    </w:p>
    <w:p w:rsidR="000F23B2" w:rsidRPr="00EA78BA" w:rsidRDefault="000F23B2" w:rsidP="00B82C35">
      <w:pPr>
        <w:widowControl w:val="0"/>
        <w:numPr>
          <w:ilvl w:val="0"/>
          <w:numId w:val="8"/>
        </w:num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произведения монументально-декоративного искусства – скульптуры, декоративные композиции, обелиски, стелы, произведения </w:t>
      </w:r>
      <w:r w:rsidRPr="00EA78BA">
        <w:rPr>
          <w:rFonts w:ascii="Times New Roman" w:hAnsi="Times New Roman" w:cs="Times New Roman"/>
          <w:sz w:val="28"/>
          <w:szCs w:val="28"/>
          <w:lang w:eastAsia="ru-RU"/>
        </w:rPr>
        <w:lastRenderedPageBreak/>
        <w:t>монументальной живописи;</w:t>
      </w:r>
    </w:p>
    <w:p w:rsidR="000F23B2" w:rsidRPr="00EA78BA" w:rsidRDefault="000F23B2" w:rsidP="00B82C35">
      <w:pPr>
        <w:widowControl w:val="0"/>
        <w:numPr>
          <w:ilvl w:val="0"/>
          <w:numId w:val="8"/>
        </w:num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устройства объектов наружной рекламы и информации, не связанные прочно с землей;</w:t>
      </w:r>
    </w:p>
    <w:p w:rsidR="000F23B2" w:rsidRPr="00EA78BA" w:rsidRDefault="000F23B2" w:rsidP="00B82C35">
      <w:pPr>
        <w:widowControl w:val="0"/>
        <w:numPr>
          <w:ilvl w:val="0"/>
          <w:numId w:val="8"/>
        </w:num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знаки городской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0F23B2" w:rsidRPr="00EA78BA" w:rsidRDefault="000F23B2" w:rsidP="00B82C35">
      <w:pPr>
        <w:widowControl w:val="0"/>
        <w:numPr>
          <w:ilvl w:val="0"/>
          <w:numId w:val="8"/>
        </w:num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памятные и информационные доски (знаки); </w:t>
      </w:r>
    </w:p>
    <w:p w:rsidR="000F23B2" w:rsidRPr="00EA78BA" w:rsidRDefault="000F23B2" w:rsidP="00B82C35">
      <w:pPr>
        <w:widowControl w:val="0"/>
        <w:numPr>
          <w:ilvl w:val="0"/>
          <w:numId w:val="8"/>
        </w:num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знаки охраны памятников истории и культуры, зон особо охраняемых территорий;</w:t>
      </w:r>
    </w:p>
    <w:p w:rsidR="000F23B2" w:rsidRPr="00EA78BA" w:rsidRDefault="000F23B2" w:rsidP="00B82C35">
      <w:pPr>
        <w:widowControl w:val="0"/>
        <w:numPr>
          <w:ilvl w:val="0"/>
          <w:numId w:val="8"/>
        </w:num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элементы праздничного оформления.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i/>
          <w:iCs/>
          <w:sz w:val="28"/>
          <w:szCs w:val="28"/>
          <w:lang w:eastAsia="ru-RU"/>
        </w:rPr>
        <w:t>Деятельность по благоустройству</w:t>
      </w:r>
      <w:r w:rsidRPr="00EA78BA">
        <w:rPr>
          <w:rFonts w:ascii="Times New Roman" w:hAnsi="Times New Roman" w:cs="Times New Roman"/>
          <w:sz w:val="28"/>
          <w:szCs w:val="28"/>
          <w:lang w:eastAsia="ru-RU"/>
        </w:rPr>
        <w:t xml:space="preserve"> и поддержанию в надлежащем состоянии территории </w:t>
      </w:r>
      <w:r w:rsidR="00886225" w:rsidRPr="00EA78BA">
        <w:rPr>
          <w:rFonts w:ascii="Times New Roman" w:hAnsi="Times New Roman" w:cs="Times New Roman"/>
          <w:sz w:val="28"/>
          <w:szCs w:val="28"/>
          <w:lang w:eastAsia="ru-RU"/>
        </w:rPr>
        <w:t>с</w:t>
      </w:r>
      <w:r w:rsidR="002D0B29" w:rsidRPr="00EA78BA">
        <w:rPr>
          <w:rFonts w:ascii="Times New Roman" w:hAnsi="Times New Roman" w:cs="Times New Roman"/>
          <w:sz w:val="28"/>
          <w:szCs w:val="28"/>
          <w:lang w:eastAsia="ru-RU"/>
        </w:rPr>
        <w:t>ель</w:t>
      </w:r>
      <w:r w:rsidR="00886225" w:rsidRPr="00EA78BA">
        <w:rPr>
          <w:rFonts w:ascii="Times New Roman" w:hAnsi="Times New Roman" w:cs="Times New Roman"/>
          <w:sz w:val="28"/>
          <w:szCs w:val="28"/>
          <w:lang w:eastAsia="ru-RU"/>
        </w:rPr>
        <w:t>совет</w:t>
      </w:r>
      <w:r w:rsidRPr="00EA78BA">
        <w:rPr>
          <w:rFonts w:ascii="Times New Roman" w:hAnsi="Times New Roman" w:cs="Times New Roman"/>
          <w:sz w:val="28"/>
          <w:szCs w:val="28"/>
          <w:lang w:eastAsia="ru-RU"/>
        </w:rPr>
        <w:t xml:space="preserve">а осуществляется: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а) муниципальными организациями, на балансе которых они находятся, за счет средств местного бюджета, а также привлечения внебюджетных средств;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б) землепользователями в пределах границ отведенного им земельного участка за счет собственных средств;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в) гражданами и юридическими лицами, за которыми закреплена прилегающая территория в установленном порядке.</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Порядок закрепления таких территорий устанавливается муниципальными правовыми актами.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i/>
          <w:iCs/>
          <w:sz w:val="28"/>
          <w:szCs w:val="28"/>
          <w:lang w:eastAsia="ru-RU"/>
        </w:rPr>
        <w:t>Благоустройство</w:t>
      </w:r>
      <w:r w:rsidRPr="00EA78BA">
        <w:rPr>
          <w:rFonts w:ascii="Times New Roman" w:hAnsi="Times New Roman" w:cs="Times New Roman"/>
          <w:sz w:val="28"/>
          <w:szCs w:val="28"/>
          <w:lang w:eastAsia="ru-RU"/>
        </w:rPr>
        <w:t xml:space="preserve"> территории </w:t>
      </w:r>
      <w:r w:rsidR="00886225" w:rsidRPr="00EA78BA">
        <w:rPr>
          <w:rFonts w:ascii="Times New Roman" w:hAnsi="Times New Roman" w:cs="Times New Roman"/>
          <w:sz w:val="28"/>
          <w:szCs w:val="28"/>
          <w:lang w:eastAsia="ru-RU"/>
        </w:rPr>
        <w:t>с</w:t>
      </w:r>
      <w:r w:rsidR="002D0B29" w:rsidRPr="00EA78BA">
        <w:rPr>
          <w:rFonts w:ascii="Times New Roman" w:hAnsi="Times New Roman" w:cs="Times New Roman"/>
          <w:sz w:val="28"/>
          <w:szCs w:val="28"/>
          <w:lang w:eastAsia="ru-RU"/>
        </w:rPr>
        <w:t>ель</w:t>
      </w:r>
      <w:r w:rsidR="00886225" w:rsidRPr="00EA78BA">
        <w:rPr>
          <w:rFonts w:ascii="Times New Roman" w:hAnsi="Times New Roman" w:cs="Times New Roman"/>
          <w:sz w:val="28"/>
          <w:szCs w:val="28"/>
          <w:lang w:eastAsia="ru-RU"/>
        </w:rPr>
        <w:t>совет</w:t>
      </w:r>
      <w:r w:rsidRPr="00EA78BA">
        <w:rPr>
          <w:rFonts w:ascii="Times New Roman" w:hAnsi="Times New Roman" w:cs="Times New Roman"/>
          <w:sz w:val="28"/>
          <w:szCs w:val="28"/>
          <w:lang w:eastAsia="ru-RU"/>
        </w:rPr>
        <w:t xml:space="preserve">а включает в себя: </w:t>
      </w:r>
    </w:p>
    <w:p w:rsidR="000F23B2" w:rsidRPr="00EA78BA" w:rsidRDefault="000F23B2" w:rsidP="00B82C35">
      <w:pPr>
        <w:widowControl w:val="0"/>
        <w:numPr>
          <w:ilvl w:val="0"/>
          <w:numId w:val="10"/>
        </w:numPr>
        <w:spacing w:after="0" w:line="240" w:lineRule="auto"/>
        <w:ind w:left="0"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вертикальную планировку и организацию рельефа; </w:t>
      </w:r>
    </w:p>
    <w:p w:rsidR="000F23B2" w:rsidRPr="00EA78BA" w:rsidRDefault="000F23B2" w:rsidP="00B82C35">
      <w:pPr>
        <w:widowControl w:val="0"/>
        <w:numPr>
          <w:ilvl w:val="0"/>
          <w:numId w:val="10"/>
        </w:numPr>
        <w:spacing w:after="0" w:line="240" w:lineRule="auto"/>
        <w:ind w:left="0"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озеленение;</w:t>
      </w:r>
    </w:p>
    <w:p w:rsidR="000F23B2" w:rsidRPr="00EA78BA" w:rsidRDefault="000F23B2" w:rsidP="00B82C35">
      <w:pPr>
        <w:widowControl w:val="0"/>
        <w:numPr>
          <w:ilvl w:val="0"/>
          <w:numId w:val="10"/>
        </w:numPr>
        <w:spacing w:after="0" w:line="240" w:lineRule="auto"/>
        <w:ind w:left="0"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устройство покрытий дорожных и пешеходных коммуникаций (улиц, площадей, открытых автостоянок, спортивно-игровых площадок и прочего);</w:t>
      </w:r>
    </w:p>
    <w:p w:rsidR="000F23B2" w:rsidRPr="00EA78BA" w:rsidRDefault="000F23B2" w:rsidP="00B82C35">
      <w:pPr>
        <w:widowControl w:val="0"/>
        <w:numPr>
          <w:ilvl w:val="0"/>
          <w:numId w:val="10"/>
        </w:numPr>
        <w:spacing w:after="0" w:line="240" w:lineRule="auto"/>
        <w:ind w:left="0"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устройство уличного освещения;</w:t>
      </w:r>
    </w:p>
    <w:p w:rsidR="000F23B2" w:rsidRPr="00EA78BA" w:rsidRDefault="000F23B2" w:rsidP="00B82C35">
      <w:pPr>
        <w:widowControl w:val="0"/>
        <w:numPr>
          <w:ilvl w:val="0"/>
          <w:numId w:val="10"/>
        </w:numPr>
        <w:spacing w:after="0" w:line="240" w:lineRule="auto"/>
        <w:ind w:left="0" w:firstLine="709"/>
        <w:jc w:val="both"/>
        <w:rPr>
          <w:rFonts w:ascii="Times New Roman" w:eastAsia="Times New Roman" w:hAnsi="Times New Roman" w:cs="Times New Roman"/>
          <w:sz w:val="28"/>
          <w:szCs w:val="28"/>
          <w:lang w:eastAsia="ru-RU"/>
        </w:rPr>
      </w:pPr>
      <w:r w:rsidRPr="00EA78BA">
        <w:rPr>
          <w:rFonts w:ascii="Times New Roman" w:hAnsi="Times New Roman" w:cs="Times New Roman"/>
          <w:sz w:val="28"/>
          <w:szCs w:val="28"/>
          <w:lang w:eastAsia="ru-RU"/>
        </w:rPr>
        <w:t xml:space="preserve">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При проведении благоустройства территории следует учитывать потребности инвалидов и маломобильных групп населения, установленные Федеральным законом от 24 ноября 1995 г. № 181-ФЗ «О социальной защите инвалидов в Российской Федерации», Градостроительным кодексом РФ и другими подзаконными актами. В первую очередь выполняются мероприятия, обеспечивающие их беспрепятственное и безопасное передвижение на основных пешеходных направлениях к объектам социальной инфраструктуры.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Составной частью благоустройства территории является </w:t>
      </w:r>
      <w:r w:rsidRPr="00EA78BA">
        <w:rPr>
          <w:rFonts w:ascii="Times New Roman" w:hAnsi="Times New Roman" w:cs="Times New Roman"/>
          <w:bCs/>
          <w:i/>
          <w:sz w:val="28"/>
          <w:szCs w:val="28"/>
          <w:lang w:eastAsia="ru-RU"/>
        </w:rPr>
        <w:t>озеленение</w:t>
      </w:r>
      <w:r w:rsidRPr="00EA78BA">
        <w:rPr>
          <w:rFonts w:ascii="Times New Roman" w:hAnsi="Times New Roman" w:cs="Times New Roman"/>
          <w:sz w:val="28"/>
          <w:szCs w:val="28"/>
          <w:lang w:eastAsia="ru-RU"/>
        </w:rPr>
        <w:t xml:space="preserve">, включающее – многопрофильные и специализированные парки, сады, </w:t>
      </w:r>
      <w:r w:rsidRPr="00EA78BA">
        <w:rPr>
          <w:rFonts w:ascii="Times New Roman" w:hAnsi="Times New Roman" w:cs="Times New Roman"/>
          <w:sz w:val="28"/>
          <w:szCs w:val="28"/>
          <w:lang w:eastAsia="ru-RU"/>
        </w:rPr>
        <w:lastRenderedPageBreak/>
        <w:t xml:space="preserve">скверы, бульвары, набережные, предназначенные для организации отдыха и досуга населения. Элементами озеленения территорий являются зеленые насаждения – деревья, кустарники, газоны, цветники и естественные природные растения. Работы по озеленению территории, включающие посадку деревьев, кустарников, устройство газонов и цветников, уход за естественными природными растениями, а также работы по регуляции озелененных территорий, заключающиеся в прореживании и формировании крон зеленых насаждений с целью раскрытия визуальных связей между доминирующими архитектурными акцентами исторической панорамы, проводятся в комплексе с работами по созданию, изменению или реконструкции объектов благоустройства, которым предшествует архитектурно-ландшафтное проектирование. </w:t>
      </w:r>
    </w:p>
    <w:p w:rsidR="000F23B2" w:rsidRPr="00EA78BA" w:rsidRDefault="000F23B2" w:rsidP="007D6696">
      <w:pPr>
        <w:spacing w:after="0" w:line="240" w:lineRule="auto"/>
        <w:ind w:firstLine="709"/>
        <w:jc w:val="both"/>
        <w:rPr>
          <w:rFonts w:ascii="Times New Roman" w:eastAsia="Times New Roman" w:hAnsi="Times New Roman" w:cs="Times New Roman"/>
          <w:sz w:val="28"/>
          <w:szCs w:val="28"/>
          <w:lang w:eastAsia="ru-RU"/>
        </w:rPr>
      </w:pPr>
      <w:r w:rsidRPr="00EA78BA">
        <w:rPr>
          <w:rFonts w:ascii="Times New Roman" w:hAnsi="Times New Roman" w:cs="Times New Roman"/>
          <w:sz w:val="28"/>
          <w:szCs w:val="28"/>
          <w:lang w:eastAsia="ru-RU"/>
        </w:rPr>
        <w:t>Озеленение и благоустройство, проводимые по инициативе граждан или их объединений на придомовых территориях, во дворах, осуществляются за счет средств и собственными силами жильцов на основании разрешения органов местного самоуправления и учреждаемых ими муниципальных учреждений. Порядок содержания, сохранения зеленых насаждений, а также сноса (вырубки) или пересадки деревьев и кустарников устанавливается Положением о порядке содержания зеленых насаждений в муниципальном образовании и иными муниципальными правовыми актами</w:t>
      </w:r>
      <w:r w:rsidRPr="00EA78BA">
        <w:rPr>
          <w:rFonts w:ascii="Times New Roman" w:eastAsia="Times New Roman" w:hAnsi="Times New Roman" w:cs="Times New Roman"/>
          <w:sz w:val="28"/>
          <w:szCs w:val="28"/>
          <w:lang w:eastAsia="ru-RU"/>
        </w:rPr>
        <w:t xml:space="preserve">. </w:t>
      </w:r>
    </w:p>
    <w:p w:rsidR="000F23B2" w:rsidRPr="00EA78BA" w:rsidRDefault="000F23B2" w:rsidP="007D6696">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Работы по содержанию, регуляции зеленых насаждений, уходу за ними на территориях общего пользования осуществляют специализированные организации на договорной основе. 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в соответствии с муниципальными правовыми актами. 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 </w:t>
      </w:r>
    </w:p>
    <w:p w:rsidR="000F23B2" w:rsidRPr="00EA78BA" w:rsidRDefault="000F23B2" w:rsidP="00A42E74">
      <w:pPr>
        <w:spacing w:after="0" w:line="240" w:lineRule="auto"/>
        <w:ind w:firstLine="709"/>
        <w:jc w:val="both"/>
        <w:rPr>
          <w:rFonts w:ascii="Times New Roman" w:hAnsi="Times New Roman" w:cs="Times New Roman"/>
          <w:sz w:val="28"/>
          <w:szCs w:val="28"/>
          <w:lang w:eastAsia="ru-RU"/>
        </w:rPr>
      </w:pPr>
      <w:r w:rsidRPr="00EA78BA">
        <w:rPr>
          <w:rFonts w:ascii="Times New Roman" w:hAnsi="Times New Roman" w:cs="Times New Roman"/>
          <w:sz w:val="28"/>
          <w:szCs w:val="28"/>
          <w:lang w:eastAsia="ru-RU"/>
        </w:rPr>
        <w:t xml:space="preserve">Контроль за благоустройством территории </w:t>
      </w:r>
      <w:r w:rsidR="00886225" w:rsidRPr="00EA78BA">
        <w:rPr>
          <w:rFonts w:ascii="Times New Roman" w:hAnsi="Times New Roman" w:cs="Times New Roman"/>
          <w:sz w:val="28"/>
          <w:szCs w:val="28"/>
          <w:lang w:eastAsia="ru-RU"/>
        </w:rPr>
        <w:t>с</w:t>
      </w:r>
      <w:r w:rsidR="002D0B29" w:rsidRPr="00EA78BA">
        <w:rPr>
          <w:rFonts w:ascii="Times New Roman" w:hAnsi="Times New Roman" w:cs="Times New Roman"/>
          <w:sz w:val="28"/>
          <w:szCs w:val="28"/>
          <w:lang w:eastAsia="ru-RU"/>
        </w:rPr>
        <w:t>ель</w:t>
      </w:r>
      <w:r w:rsidR="00886225" w:rsidRPr="00EA78BA">
        <w:rPr>
          <w:rFonts w:ascii="Times New Roman" w:hAnsi="Times New Roman" w:cs="Times New Roman"/>
          <w:sz w:val="28"/>
          <w:szCs w:val="28"/>
          <w:lang w:eastAsia="ru-RU"/>
        </w:rPr>
        <w:t>совет</w:t>
      </w:r>
      <w:r w:rsidRPr="00EA78BA">
        <w:rPr>
          <w:rFonts w:ascii="Times New Roman" w:hAnsi="Times New Roman" w:cs="Times New Roman"/>
          <w:sz w:val="28"/>
          <w:szCs w:val="28"/>
          <w:lang w:eastAsia="ru-RU"/>
        </w:rPr>
        <w:t>а, содержанием в надлежащем состоянии зеленых насаждений на всех территориях независимо от их правовой принадлежности осуществляет уполномоченный орган местного самоуправления. Основаниями для осуществления контроля наряду с требованиями названных правовых актов являются также другие документы в области безопасности жизни и здоровья людей, охраны природной и исторической среды.</w:t>
      </w:r>
    </w:p>
    <w:p w:rsidR="001E52A6" w:rsidRPr="00EA78BA" w:rsidRDefault="001E52A6" w:rsidP="00A42E74">
      <w:pPr>
        <w:spacing w:after="0" w:line="240" w:lineRule="auto"/>
        <w:ind w:firstLine="709"/>
        <w:jc w:val="both"/>
        <w:rPr>
          <w:rFonts w:ascii="Times New Roman" w:eastAsia="Times New Roman" w:hAnsi="Times New Roman" w:cs="Times New Roman"/>
          <w:b/>
          <w:i/>
          <w:sz w:val="28"/>
          <w:szCs w:val="28"/>
          <w:lang w:eastAsia="ar-SA" w:bidi="en-US"/>
        </w:rPr>
      </w:pPr>
    </w:p>
    <w:p w:rsidR="001E52A6" w:rsidRPr="00EA78BA" w:rsidRDefault="00420516" w:rsidP="00A42E74">
      <w:pPr>
        <w:pStyle w:val="2"/>
        <w:spacing w:before="0" w:after="0"/>
        <w:ind w:firstLine="709"/>
        <w:jc w:val="both"/>
        <w:rPr>
          <w:b w:val="0"/>
          <w:i w:val="0"/>
          <w:color w:val="2E74B5" w:themeColor="accent1" w:themeShade="BF"/>
          <w:sz w:val="28"/>
        </w:rPr>
      </w:pPr>
      <w:bookmarkStart w:id="93" w:name="_Toc312530898"/>
      <w:bookmarkStart w:id="94" w:name="_Toc370201496"/>
      <w:bookmarkStart w:id="95" w:name="_Toc488920903"/>
      <w:bookmarkStart w:id="96" w:name="_Toc6396365"/>
      <w:bookmarkStart w:id="97" w:name="_Toc108531594"/>
      <w:r w:rsidRPr="00EA78BA">
        <w:rPr>
          <w:b w:val="0"/>
          <w:i w:val="0"/>
          <w:color w:val="2E74B5" w:themeColor="accent1" w:themeShade="BF"/>
          <w:sz w:val="28"/>
        </w:rPr>
        <w:t>3.1.</w:t>
      </w:r>
      <w:r w:rsidR="004F7B65" w:rsidRPr="00EA78BA">
        <w:rPr>
          <w:b w:val="0"/>
          <w:i w:val="0"/>
          <w:color w:val="2E74B5" w:themeColor="accent1" w:themeShade="BF"/>
          <w:sz w:val="28"/>
        </w:rPr>
        <w:t>7</w:t>
      </w:r>
      <w:r w:rsidRPr="00EA78BA">
        <w:rPr>
          <w:b w:val="0"/>
          <w:i w:val="0"/>
          <w:color w:val="2E74B5" w:themeColor="accent1" w:themeShade="BF"/>
          <w:sz w:val="28"/>
        </w:rPr>
        <w:t xml:space="preserve">. </w:t>
      </w:r>
      <w:r w:rsidR="001E52A6" w:rsidRPr="00EA78BA">
        <w:rPr>
          <w:b w:val="0"/>
          <w:i w:val="0"/>
          <w:color w:val="2E74B5" w:themeColor="accent1" w:themeShade="BF"/>
          <w:sz w:val="28"/>
        </w:rPr>
        <w:t xml:space="preserve">Функциональное зонирование </w:t>
      </w:r>
      <w:bookmarkEnd w:id="93"/>
      <w:bookmarkEnd w:id="94"/>
      <w:r w:rsidR="001E52A6" w:rsidRPr="00EA78BA">
        <w:rPr>
          <w:b w:val="0"/>
          <w:i w:val="0"/>
          <w:color w:val="2E74B5" w:themeColor="accent1" w:themeShade="BF"/>
          <w:sz w:val="28"/>
        </w:rPr>
        <w:t xml:space="preserve">МО сельское поселение </w:t>
      </w:r>
      <w:r w:rsidR="0047195C" w:rsidRPr="00EA78BA">
        <w:rPr>
          <w:b w:val="0"/>
          <w:i w:val="0"/>
          <w:color w:val="2E74B5" w:themeColor="accent1" w:themeShade="BF"/>
          <w:sz w:val="28"/>
        </w:rPr>
        <w:t>Асекеевски</w:t>
      </w:r>
      <w:r w:rsidR="00F550B1" w:rsidRPr="00EA78BA">
        <w:rPr>
          <w:b w:val="0"/>
          <w:i w:val="0"/>
          <w:color w:val="2E74B5" w:themeColor="accent1" w:themeShade="BF"/>
          <w:sz w:val="28"/>
        </w:rPr>
        <w:t>й сельсовет</w:t>
      </w:r>
      <w:bookmarkEnd w:id="95"/>
      <w:bookmarkEnd w:id="96"/>
      <w:bookmarkEnd w:id="97"/>
    </w:p>
    <w:p w:rsidR="001E52A6" w:rsidRPr="00EA78BA" w:rsidRDefault="001E52A6" w:rsidP="00A42E74">
      <w:pPr>
        <w:spacing w:after="0" w:line="240" w:lineRule="auto"/>
        <w:ind w:firstLine="709"/>
        <w:jc w:val="both"/>
        <w:rPr>
          <w:rFonts w:ascii="Times New Roman" w:eastAsia="Times New Roman" w:hAnsi="Times New Roman" w:cs="Times New Roman"/>
          <w:sz w:val="28"/>
          <w:szCs w:val="28"/>
          <w:lang w:eastAsia="ar-SA" w:bidi="en-US"/>
        </w:rPr>
      </w:pPr>
    </w:p>
    <w:p w:rsidR="003B72C3" w:rsidRPr="00EA78BA" w:rsidRDefault="003B72C3" w:rsidP="00A42E74">
      <w:pPr>
        <w:spacing w:after="0" w:line="240" w:lineRule="auto"/>
        <w:ind w:firstLine="709"/>
        <w:jc w:val="both"/>
        <w:rPr>
          <w:rFonts w:ascii="Times New Roman" w:eastAsia="Times New Roman" w:hAnsi="Times New Roman" w:cs="Times New Roman"/>
          <w:sz w:val="28"/>
          <w:szCs w:val="28"/>
          <w:lang w:eastAsia="ar-SA" w:bidi="en-US"/>
        </w:rPr>
      </w:pPr>
      <w:bookmarkStart w:id="98" w:name="_Toc488920906"/>
      <w:r w:rsidRPr="00EA78BA">
        <w:rPr>
          <w:rFonts w:ascii="Times New Roman" w:eastAsia="Times New Roman" w:hAnsi="Times New Roman" w:cs="Times New Roman"/>
          <w:sz w:val="28"/>
          <w:szCs w:val="28"/>
          <w:lang w:eastAsia="ar-SA" w:bidi="en-US"/>
        </w:rPr>
        <w:t xml:space="preserve">В настоящее время территория МО сельское поселение </w:t>
      </w:r>
      <w:r w:rsidR="0047195C" w:rsidRPr="00EA78BA">
        <w:rPr>
          <w:rFonts w:ascii="Times New Roman" w:eastAsia="Times New Roman" w:hAnsi="Times New Roman" w:cs="Times New Roman"/>
          <w:sz w:val="28"/>
          <w:szCs w:val="28"/>
          <w:lang w:eastAsia="ar-SA" w:bidi="en-US"/>
        </w:rPr>
        <w:t>Асекеевски</w:t>
      </w:r>
      <w:r w:rsidR="00F550B1" w:rsidRPr="00EA78BA">
        <w:rPr>
          <w:rFonts w:ascii="Times New Roman" w:eastAsia="Times New Roman" w:hAnsi="Times New Roman" w:cs="Times New Roman"/>
          <w:sz w:val="28"/>
          <w:szCs w:val="28"/>
          <w:lang w:eastAsia="ar-SA" w:bidi="en-US"/>
        </w:rPr>
        <w:t>й сельсовет</w:t>
      </w:r>
      <w:r w:rsidRPr="00EA78BA">
        <w:rPr>
          <w:rFonts w:ascii="Times New Roman" w:eastAsia="Times New Roman" w:hAnsi="Times New Roman" w:cs="Times New Roman"/>
          <w:sz w:val="28"/>
          <w:szCs w:val="28"/>
          <w:lang w:eastAsia="ar-SA" w:bidi="en-US"/>
        </w:rPr>
        <w:t xml:space="preserve"> по функциональному использованию делится на зоны:</w:t>
      </w:r>
    </w:p>
    <w:p w:rsidR="003B72C3" w:rsidRPr="00EA78BA" w:rsidRDefault="003B72C3" w:rsidP="00A42E74">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bookmarkStart w:id="99" w:name="OLE_LINK77"/>
      <w:bookmarkStart w:id="100" w:name="OLE_LINK78"/>
      <w:bookmarkStart w:id="101" w:name="OLE_LINK79"/>
      <w:bookmarkStart w:id="102" w:name="OLE_LINK80"/>
      <w:r w:rsidRPr="00EA78BA">
        <w:rPr>
          <w:rFonts w:ascii="Times New Roman" w:eastAsia="Times New Roman" w:hAnsi="Times New Roman" w:cs="Times New Roman"/>
          <w:i/>
          <w:sz w:val="28"/>
          <w:szCs w:val="28"/>
          <w:u w:val="single"/>
          <w:lang w:eastAsia="ar-SA" w:bidi="en-US"/>
        </w:rPr>
        <w:lastRenderedPageBreak/>
        <w:t>Зон</w:t>
      </w:r>
      <w:r w:rsidR="00EA78BA" w:rsidRPr="00EA78BA">
        <w:rPr>
          <w:rFonts w:ascii="Times New Roman" w:eastAsia="Times New Roman" w:hAnsi="Times New Roman" w:cs="Times New Roman"/>
          <w:i/>
          <w:sz w:val="28"/>
          <w:szCs w:val="28"/>
          <w:u w:val="single"/>
          <w:lang w:eastAsia="ar-SA" w:bidi="en-US"/>
        </w:rPr>
        <w:t>а</w:t>
      </w:r>
      <w:r w:rsidRPr="00EA78BA">
        <w:rPr>
          <w:rFonts w:ascii="Times New Roman" w:eastAsia="Times New Roman" w:hAnsi="Times New Roman" w:cs="Times New Roman"/>
          <w:i/>
          <w:sz w:val="28"/>
          <w:szCs w:val="28"/>
          <w:u w:val="single"/>
          <w:lang w:eastAsia="ar-SA" w:bidi="en-US"/>
        </w:rPr>
        <w:t xml:space="preserve"> застройки индивидуальными жилыми домами</w:t>
      </w:r>
      <w:r w:rsidRPr="00EA78BA">
        <w:rPr>
          <w:rFonts w:ascii="Times New Roman" w:eastAsia="Times New Roman" w:hAnsi="Times New Roman" w:cs="Times New Roman"/>
          <w:sz w:val="28"/>
          <w:szCs w:val="28"/>
          <w:lang w:eastAsia="ar-SA" w:bidi="en-US"/>
        </w:rPr>
        <w:t>, котор</w:t>
      </w:r>
      <w:r w:rsidR="00EA78BA" w:rsidRPr="00EA78BA">
        <w:rPr>
          <w:rFonts w:ascii="Times New Roman" w:eastAsia="Times New Roman" w:hAnsi="Times New Roman" w:cs="Times New Roman"/>
          <w:sz w:val="28"/>
          <w:szCs w:val="28"/>
          <w:lang w:eastAsia="ar-SA" w:bidi="en-US"/>
        </w:rPr>
        <w:t>ая</w:t>
      </w:r>
      <w:r w:rsidRPr="00EA78BA">
        <w:rPr>
          <w:rFonts w:ascii="Times New Roman" w:eastAsia="Times New Roman" w:hAnsi="Times New Roman" w:cs="Times New Roman"/>
          <w:sz w:val="28"/>
          <w:szCs w:val="28"/>
          <w:lang w:eastAsia="ar-SA" w:bidi="en-US"/>
        </w:rPr>
        <w:t xml:space="preserve"> представлен</w:t>
      </w:r>
      <w:r w:rsidR="00EA78BA" w:rsidRPr="00EA78BA">
        <w:rPr>
          <w:rFonts w:ascii="Times New Roman" w:eastAsia="Times New Roman" w:hAnsi="Times New Roman" w:cs="Times New Roman"/>
          <w:sz w:val="28"/>
          <w:szCs w:val="28"/>
          <w:lang w:eastAsia="ar-SA" w:bidi="en-US"/>
        </w:rPr>
        <w:t>а</w:t>
      </w:r>
      <w:r w:rsidRPr="00EA78BA">
        <w:rPr>
          <w:rFonts w:ascii="Times New Roman" w:eastAsia="Times New Roman" w:hAnsi="Times New Roman" w:cs="Times New Roman"/>
          <w:sz w:val="28"/>
          <w:szCs w:val="28"/>
          <w:lang w:eastAsia="ar-SA" w:bidi="en-US"/>
        </w:rPr>
        <w:t xml:space="preserve"> застройкой индивидуальными жилыми домами;</w:t>
      </w:r>
    </w:p>
    <w:p w:rsidR="0060753B" w:rsidRPr="00EA78BA" w:rsidRDefault="0060753B" w:rsidP="00A42E74">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EA78BA">
        <w:rPr>
          <w:rFonts w:ascii="Times New Roman" w:eastAsia="Times New Roman" w:hAnsi="Times New Roman" w:cs="Times New Roman"/>
          <w:i/>
          <w:sz w:val="28"/>
          <w:szCs w:val="28"/>
          <w:u w:val="single"/>
          <w:lang w:eastAsia="ar-SA" w:bidi="en-US"/>
        </w:rPr>
        <w:t>Зон</w:t>
      </w:r>
      <w:r w:rsidR="00EA78BA" w:rsidRPr="00EA78BA">
        <w:rPr>
          <w:rFonts w:ascii="Times New Roman" w:eastAsia="Times New Roman" w:hAnsi="Times New Roman" w:cs="Times New Roman"/>
          <w:i/>
          <w:sz w:val="28"/>
          <w:szCs w:val="28"/>
          <w:u w:val="single"/>
          <w:lang w:eastAsia="ar-SA" w:bidi="en-US"/>
        </w:rPr>
        <w:t>а</w:t>
      </w:r>
      <w:r w:rsidRPr="00EA78BA">
        <w:rPr>
          <w:rFonts w:ascii="Times New Roman" w:eastAsia="Times New Roman" w:hAnsi="Times New Roman" w:cs="Times New Roman"/>
          <w:i/>
          <w:sz w:val="28"/>
          <w:szCs w:val="28"/>
          <w:u w:val="single"/>
          <w:lang w:eastAsia="ar-SA" w:bidi="en-US"/>
        </w:rPr>
        <w:t xml:space="preserve"> застройки </w:t>
      </w:r>
      <w:r w:rsidR="00ED5D96" w:rsidRPr="00EA78BA">
        <w:rPr>
          <w:rFonts w:ascii="Times New Roman" w:eastAsia="Times New Roman" w:hAnsi="Times New Roman" w:cs="Times New Roman"/>
          <w:i/>
          <w:sz w:val="28"/>
          <w:szCs w:val="28"/>
          <w:u w:val="single"/>
          <w:lang w:eastAsia="ar-SA" w:bidi="en-US"/>
        </w:rPr>
        <w:t>м</w:t>
      </w:r>
      <w:r w:rsidR="00EA78BA" w:rsidRPr="00EA78BA">
        <w:rPr>
          <w:rFonts w:ascii="Times New Roman" w:eastAsia="Times New Roman" w:hAnsi="Times New Roman" w:cs="Times New Roman"/>
          <w:i/>
          <w:sz w:val="28"/>
          <w:szCs w:val="28"/>
          <w:u w:val="single"/>
          <w:lang w:eastAsia="ar-SA" w:bidi="en-US"/>
        </w:rPr>
        <w:t>ал</w:t>
      </w:r>
      <w:r w:rsidR="00ED5D96" w:rsidRPr="00EA78BA">
        <w:rPr>
          <w:rFonts w:ascii="Times New Roman" w:eastAsia="Times New Roman" w:hAnsi="Times New Roman" w:cs="Times New Roman"/>
          <w:i/>
          <w:sz w:val="28"/>
          <w:szCs w:val="28"/>
          <w:u w:val="single"/>
          <w:lang w:eastAsia="ar-SA" w:bidi="en-US"/>
        </w:rPr>
        <w:t>о</w:t>
      </w:r>
      <w:r w:rsidR="00EA78BA" w:rsidRPr="00EA78BA">
        <w:rPr>
          <w:rFonts w:ascii="Times New Roman" w:eastAsia="Times New Roman" w:hAnsi="Times New Roman" w:cs="Times New Roman"/>
          <w:i/>
          <w:sz w:val="28"/>
          <w:szCs w:val="28"/>
          <w:u w:val="single"/>
          <w:lang w:eastAsia="ar-SA" w:bidi="en-US"/>
        </w:rPr>
        <w:t>этаж</w:t>
      </w:r>
      <w:r w:rsidR="00ED5D96" w:rsidRPr="00EA78BA">
        <w:rPr>
          <w:rFonts w:ascii="Times New Roman" w:eastAsia="Times New Roman" w:hAnsi="Times New Roman" w:cs="Times New Roman"/>
          <w:i/>
          <w:sz w:val="28"/>
          <w:szCs w:val="28"/>
          <w:u w:val="single"/>
          <w:lang w:eastAsia="ar-SA" w:bidi="en-US"/>
        </w:rPr>
        <w:t>ными</w:t>
      </w:r>
      <w:r w:rsidRPr="00EA78BA">
        <w:rPr>
          <w:rFonts w:ascii="Times New Roman" w:eastAsia="Times New Roman" w:hAnsi="Times New Roman" w:cs="Times New Roman"/>
          <w:i/>
          <w:sz w:val="28"/>
          <w:szCs w:val="28"/>
          <w:u w:val="single"/>
          <w:lang w:eastAsia="ar-SA" w:bidi="en-US"/>
        </w:rPr>
        <w:t xml:space="preserve"> жилыми домами</w:t>
      </w:r>
      <w:r w:rsidRPr="00EA78BA">
        <w:rPr>
          <w:rFonts w:ascii="Times New Roman" w:eastAsia="Times New Roman" w:hAnsi="Times New Roman" w:cs="Times New Roman"/>
          <w:sz w:val="28"/>
          <w:szCs w:val="28"/>
          <w:lang w:eastAsia="ar-SA" w:bidi="en-US"/>
        </w:rPr>
        <w:t>, котор</w:t>
      </w:r>
      <w:r w:rsidR="00EA78BA" w:rsidRPr="00EA78BA">
        <w:rPr>
          <w:rFonts w:ascii="Times New Roman" w:eastAsia="Times New Roman" w:hAnsi="Times New Roman" w:cs="Times New Roman"/>
          <w:sz w:val="28"/>
          <w:szCs w:val="28"/>
          <w:lang w:eastAsia="ar-SA" w:bidi="en-US"/>
        </w:rPr>
        <w:t>ая</w:t>
      </w:r>
      <w:r w:rsidRPr="00EA78BA">
        <w:rPr>
          <w:rFonts w:ascii="Times New Roman" w:eastAsia="Times New Roman" w:hAnsi="Times New Roman" w:cs="Times New Roman"/>
          <w:sz w:val="28"/>
          <w:szCs w:val="28"/>
          <w:lang w:eastAsia="ar-SA" w:bidi="en-US"/>
        </w:rPr>
        <w:t xml:space="preserve"> представлен</w:t>
      </w:r>
      <w:r w:rsidR="00EA78BA" w:rsidRPr="00EA78BA">
        <w:rPr>
          <w:rFonts w:ascii="Times New Roman" w:eastAsia="Times New Roman" w:hAnsi="Times New Roman" w:cs="Times New Roman"/>
          <w:sz w:val="28"/>
          <w:szCs w:val="28"/>
          <w:lang w:eastAsia="ar-SA" w:bidi="en-US"/>
        </w:rPr>
        <w:t>а</w:t>
      </w:r>
      <w:r w:rsidRPr="00EA78BA">
        <w:rPr>
          <w:rFonts w:ascii="Times New Roman" w:eastAsia="Times New Roman" w:hAnsi="Times New Roman" w:cs="Times New Roman"/>
          <w:sz w:val="28"/>
          <w:szCs w:val="28"/>
          <w:lang w:eastAsia="ar-SA" w:bidi="en-US"/>
        </w:rPr>
        <w:t xml:space="preserve"> застройкой </w:t>
      </w:r>
      <w:r w:rsidR="00ED5D96" w:rsidRPr="00EA78BA">
        <w:rPr>
          <w:rFonts w:ascii="Times New Roman" w:eastAsia="Times New Roman" w:hAnsi="Times New Roman" w:cs="Times New Roman"/>
          <w:sz w:val="28"/>
          <w:szCs w:val="28"/>
          <w:lang w:eastAsia="ar-SA" w:bidi="en-US"/>
        </w:rPr>
        <w:t>многоквартир</w:t>
      </w:r>
      <w:r w:rsidRPr="00EA78BA">
        <w:rPr>
          <w:rFonts w:ascii="Times New Roman" w:eastAsia="Times New Roman" w:hAnsi="Times New Roman" w:cs="Times New Roman"/>
          <w:sz w:val="28"/>
          <w:szCs w:val="28"/>
          <w:lang w:eastAsia="ar-SA" w:bidi="en-US"/>
        </w:rPr>
        <w:t>ными жилыми домами;</w:t>
      </w:r>
    </w:p>
    <w:p w:rsidR="003B72C3" w:rsidRPr="00EA78BA" w:rsidRDefault="003B72C3" w:rsidP="00A42E74">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EA78BA">
        <w:rPr>
          <w:rFonts w:ascii="Times New Roman" w:eastAsia="Times New Roman" w:hAnsi="Times New Roman" w:cs="Times New Roman"/>
          <w:i/>
          <w:sz w:val="28"/>
          <w:szCs w:val="28"/>
          <w:u w:val="single"/>
          <w:lang w:eastAsia="ar-SA" w:bidi="en-US"/>
        </w:rPr>
        <w:t>Общественно-деловые зоны</w:t>
      </w:r>
      <w:r w:rsidRPr="00EA78BA">
        <w:rPr>
          <w:rFonts w:ascii="Times New Roman" w:eastAsia="Times New Roman" w:hAnsi="Times New Roman" w:cs="Times New Roman"/>
          <w:sz w:val="28"/>
          <w:szCs w:val="28"/>
          <w:lang w:eastAsia="ar-SA" w:bidi="en-US"/>
        </w:rPr>
        <w:t>, представленные общественными зданиями различного функционального назначения;</w:t>
      </w:r>
    </w:p>
    <w:p w:rsidR="003B72C3" w:rsidRPr="00EA78BA" w:rsidRDefault="000B2A61" w:rsidP="003B72C3">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EA78BA">
        <w:rPr>
          <w:rFonts w:ascii="Times New Roman" w:eastAsia="Times New Roman" w:hAnsi="Times New Roman" w:cs="Times New Roman"/>
          <w:i/>
          <w:sz w:val="28"/>
          <w:szCs w:val="28"/>
          <w:u w:val="single"/>
          <w:lang w:eastAsia="ar-SA" w:bidi="en-US"/>
        </w:rPr>
        <w:t>П</w:t>
      </w:r>
      <w:r w:rsidR="003B72C3" w:rsidRPr="00EA78BA">
        <w:rPr>
          <w:rFonts w:ascii="Times New Roman" w:eastAsia="Times New Roman" w:hAnsi="Times New Roman" w:cs="Times New Roman"/>
          <w:i/>
          <w:sz w:val="28"/>
          <w:szCs w:val="28"/>
          <w:u w:val="single"/>
          <w:lang w:eastAsia="ar-SA" w:bidi="en-US"/>
        </w:rPr>
        <w:t>роизводственн</w:t>
      </w:r>
      <w:r w:rsidR="00EA78BA" w:rsidRPr="00EA78BA">
        <w:rPr>
          <w:rFonts w:ascii="Times New Roman" w:eastAsia="Times New Roman" w:hAnsi="Times New Roman" w:cs="Times New Roman"/>
          <w:i/>
          <w:sz w:val="28"/>
          <w:szCs w:val="28"/>
          <w:u w:val="single"/>
          <w:lang w:eastAsia="ar-SA" w:bidi="en-US"/>
        </w:rPr>
        <w:t>ая</w:t>
      </w:r>
      <w:r w:rsidRPr="00EA78BA">
        <w:rPr>
          <w:rFonts w:ascii="Times New Roman" w:eastAsia="Times New Roman" w:hAnsi="Times New Roman" w:cs="Times New Roman"/>
          <w:i/>
          <w:sz w:val="28"/>
          <w:szCs w:val="28"/>
          <w:u w:val="single"/>
          <w:lang w:eastAsia="ar-SA" w:bidi="en-US"/>
        </w:rPr>
        <w:t xml:space="preserve"> зон</w:t>
      </w:r>
      <w:r w:rsidR="00EA78BA" w:rsidRPr="00EA78BA">
        <w:rPr>
          <w:rFonts w:ascii="Times New Roman" w:eastAsia="Times New Roman" w:hAnsi="Times New Roman" w:cs="Times New Roman"/>
          <w:i/>
          <w:sz w:val="28"/>
          <w:szCs w:val="28"/>
          <w:u w:val="single"/>
          <w:lang w:eastAsia="ar-SA" w:bidi="en-US"/>
        </w:rPr>
        <w:t>а</w:t>
      </w:r>
      <w:r w:rsidR="003B72C3" w:rsidRPr="00EA78BA">
        <w:rPr>
          <w:rFonts w:ascii="Times New Roman" w:eastAsia="Times New Roman" w:hAnsi="Times New Roman" w:cs="Times New Roman"/>
          <w:i/>
          <w:sz w:val="28"/>
          <w:szCs w:val="28"/>
          <w:u w:val="single"/>
          <w:lang w:eastAsia="ar-SA" w:bidi="en-US"/>
        </w:rPr>
        <w:t>,</w:t>
      </w:r>
      <w:r w:rsidR="003B72C3" w:rsidRPr="00EA78BA">
        <w:rPr>
          <w:rFonts w:ascii="Times New Roman" w:eastAsia="Times New Roman" w:hAnsi="Times New Roman" w:cs="Times New Roman"/>
          <w:sz w:val="28"/>
          <w:szCs w:val="28"/>
          <w:lang w:eastAsia="ar-SA" w:bidi="en-US"/>
        </w:rPr>
        <w:t xml:space="preserve"> представленн</w:t>
      </w:r>
      <w:r w:rsidR="00EA78BA">
        <w:rPr>
          <w:rFonts w:ascii="Times New Roman" w:eastAsia="Times New Roman" w:hAnsi="Times New Roman" w:cs="Times New Roman"/>
          <w:sz w:val="28"/>
          <w:szCs w:val="28"/>
          <w:lang w:eastAsia="ar-SA" w:bidi="en-US"/>
        </w:rPr>
        <w:t>ая</w:t>
      </w:r>
      <w:r w:rsidR="003B72C3" w:rsidRPr="00EA78BA">
        <w:rPr>
          <w:rFonts w:ascii="Times New Roman" w:eastAsia="Times New Roman" w:hAnsi="Times New Roman" w:cs="Times New Roman"/>
          <w:sz w:val="28"/>
          <w:szCs w:val="28"/>
          <w:lang w:eastAsia="ar-SA" w:bidi="en-US"/>
        </w:rPr>
        <w:t xml:space="preserve"> производственными и коммунально-складскими объектами;</w:t>
      </w:r>
    </w:p>
    <w:p w:rsidR="000B2A61" w:rsidRPr="005B1F44" w:rsidRDefault="000B2A61" w:rsidP="00B76F65">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EA78BA">
        <w:rPr>
          <w:rFonts w:ascii="Times New Roman" w:eastAsia="Times New Roman" w:hAnsi="Times New Roman" w:cs="Times New Roman"/>
          <w:i/>
          <w:sz w:val="28"/>
          <w:szCs w:val="28"/>
          <w:u w:val="single"/>
          <w:lang w:eastAsia="ar-SA" w:bidi="en-US"/>
        </w:rPr>
        <w:t>Зон</w:t>
      </w:r>
      <w:r w:rsidR="00EA78BA">
        <w:rPr>
          <w:rFonts w:ascii="Times New Roman" w:eastAsia="Times New Roman" w:hAnsi="Times New Roman" w:cs="Times New Roman"/>
          <w:i/>
          <w:sz w:val="28"/>
          <w:szCs w:val="28"/>
          <w:u w:val="single"/>
          <w:lang w:eastAsia="ar-SA" w:bidi="en-US"/>
        </w:rPr>
        <w:t>а</w:t>
      </w:r>
      <w:r w:rsidRPr="00EA78BA">
        <w:rPr>
          <w:rFonts w:ascii="Times New Roman" w:eastAsia="Times New Roman" w:hAnsi="Times New Roman" w:cs="Times New Roman"/>
          <w:i/>
          <w:sz w:val="28"/>
          <w:szCs w:val="28"/>
          <w:u w:val="single"/>
          <w:lang w:eastAsia="ar-SA" w:bidi="en-US"/>
        </w:rPr>
        <w:t xml:space="preserve"> инженерной инфраструктуры</w:t>
      </w:r>
      <w:r w:rsidRPr="00EA78BA">
        <w:rPr>
          <w:rFonts w:ascii="Times New Roman" w:eastAsia="Times New Roman" w:hAnsi="Times New Roman" w:cs="Times New Roman"/>
          <w:sz w:val="28"/>
          <w:szCs w:val="28"/>
          <w:lang w:eastAsia="ar-SA" w:bidi="en-US"/>
        </w:rPr>
        <w:t xml:space="preserve">, в состав которой входят объекты </w:t>
      </w:r>
      <w:r w:rsidRPr="005B1F44">
        <w:rPr>
          <w:rFonts w:ascii="Times New Roman" w:eastAsia="Times New Roman" w:hAnsi="Times New Roman" w:cs="Times New Roman"/>
          <w:sz w:val="28"/>
          <w:szCs w:val="28"/>
          <w:lang w:eastAsia="ar-SA" w:bidi="en-US"/>
        </w:rPr>
        <w:t>инженерного обеспечения: КТП, ГРП, скважины, линии инженерных коммуникаций и др.;</w:t>
      </w:r>
    </w:p>
    <w:p w:rsidR="006E472E" w:rsidRPr="005B1F44" w:rsidRDefault="006E472E" w:rsidP="006E472E">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5B1F44">
        <w:rPr>
          <w:rFonts w:ascii="Times New Roman" w:eastAsia="Times New Roman" w:hAnsi="Times New Roman" w:cs="Times New Roman"/>
          <w:i/>
          <w:sz w:val="28"/>
          <w:szCs w:val="28"/>
          <w:u w:val="single"/>
          <w:lang w:eastAsia="ar-SA" w:bidi="en-US"/>
        </w:rPr>
        <w:t>Зона транспортной инфраструктуры</w:t>
      </w:r>
      <w:r w:rsidR="005B1F44" w:rsidRPr="005B1F44">
        <w:rPr>
          <w:rFonts w:ascii="Times New Roman" w:eastAsia="Times New Roman" w:hAnsi="Times New Roman" w:cs="Times New Roman"/>
          <w:sz w:val="28"/>
          <w:szCs w:val="28"/>
          <w:lang w:eastAsia="ar-SA" w:bidi="en-US"/>
        </w:rPr>
        <w:t xml:space="preserve"> -</w:t>
      </w:r>
      <w:r w:rsidRPr="005B1F44">
        <w:rPr>
          <w:rFonts w:ascii="Times New Roman" w:eastAsia="Times New Roman" w:hAnsi="Times New Roman" w:cs="Times New Roman"/>
          <w:sz w:val="28"/>
          <w:szCs w:val="28"/>
          <w:lang w:eastAsia="ar-SA" w:bidi="en-US"/>
        </w:rPr>
        <w:t xml:space="preserve"> </w:t>
      </w:r>
      <w:r w:rsidR="005B1F44" w:rsidRPr="005B1F44">
        <w:rPr>
          <w:rFonts w:ascii="Times New Roman" w:eastAsia="Times New Roman" w:hAnsi="Times New Roman" w:cs="Times New Roman"/>
          <w:sz w:val="28"/>
          <w:szCs w:val="28"/>
          <w:lang w:eastAsia="ar-SA" w:bidi="en-US"/>
        </w:rPr>
        <w:t>территории, предназначенные для размещения сооружений и коммуникаций автомобильного, железнодорожного и трубопроводного транспорта</w:t>
      </w:r>
      <w:r w:rsidRPr="005B1F44">
        <w:rPr>
          <w:rFonts w:ascii="Times New Roman" w:eastAsia="Times New Roman" w:hAnsi="Times New Roman" w:cs="Times New Roman"/>
          <w:sz w:val="28"/>
          <w:szCs w:val="28"/>
          <w:lang w:eastAsia="ar-SA" w:bidi="en-US"/>
        </w:rPr>
        <w:t>;</w:t>
      </w:r>
    </w:p>
    <w:p w:rsidR="003B72C3" w:rsidRPr="005B1F44" w:rsidRDefault="003B72C3" w:rsidP="00B76F65">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5B1F44">
        <w:rPr>
          <w:rFonts w:ascii="Times New Roman" w:eastAsia="Times New Roman" w:hAnsi="Times New Roman" w:cs="Times New Roman"/>
          <w:i/>
          <w:sz w:val="28"/>
          <w:szCs w:val="28"/>
          <w:u w:val="single"/>
          <w:lang w:eastAsia="ar-SA" w:bidi="en-US"/>
        </w:rPr>
        <w:t>Зоны сельскохозяйственного использования</w:t>
      </w:r>
      <w:r w:rsidRPr="005B1F44">
        <w:rPr>
          <w:rFonts w:ascii="Times New Roman" w:eastAsia="Times New Roman" w:hAnsi="Times New Roman" w:cs="Times New Roman"/>
          <w:sz w:val="28"/>
          <w:szCs w:val="28"/>
          <w:lang w:eastAsia="ar-SA" w:bidi="en-US"/>
        </w:rPr>
        <w:t>, занимаемые сельскохозяйственными угодьями, выпасами;</w:t>
      </w:r>
    </w:p>
    <w:p w:rsidR="003B72C3" w:rsidRPr="005B1F44" w:rsidRDefault="003B72C3" w:rsidP="00B76F65">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5B1F44">
        <w:rPr>
          <w:rFonts w:ascii="Times New Roman" w:eastAsia="Times New Roman" w:hAnsi="Times New Roman" w:cs="Times New Roman"/>
          <w:i/>
          <w:sz w:val="28"/>
          <w:szCs w:val="28"/>
          <w:u w:val="single"/>
          <w:lang w:eastAsia="ar-SA" w:bidi="en-US"/>
        </w:rPr>
        <w:t xml:space="preserve">Зоны рекреационного назначения, </w:t>
      </w:r>
      <w:r w:rsidRPr="005B1F44">
        <w:rPr>
          <w:rFonts w:ascii="Times New Roman" w:eastAsia="Times New Roman" w:hAnsi="Times New Roman" w:cs="Times New Roman"/>
          <w:sz w:val="28"/>
          <w:szCs w:val="28"/>
          <w:lang w:eastAsia="ar-SA" w:bidi="en-US"/>
        </w:rPr>
        <w:t>представленные парками, скверами и др.;</w:t>
      </w:r>
    </w:p>
    <w:p w:rsidR="003B72C3" w:rsidRPr="00EA78BA" w:rsidRDefault="003B72C3" w:rsidP="00B76F65">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5B1F44">
        <w:rPr>
          <w:rFonts w:ascii="Times New Roman" w:eastAsia="Times New Roman" w:hAnsi="Times New Roman" w:cs="Times New Roman"/>
          <w:i/>
          <w:sz w:val="28"/>
          <w:szCs w:val="28"/>
          <w:u w:val="single"/>
          <w:lang w:eastAsia="ar-SA" w:bidi="en-US"/>
        </w:rPr>
        <w:t>Зоны специального</w:t>
      </w:r>
      <w:r w:rsidRPr="00EA78BA">
        <w:rPr>
          <w:rFonts w:ascii="Times New Roman" w:eastAsia="Times New Roman" w:hAnsi="Times New Roman" w:cs="Times New Roman"/>
          <w:i/>
          <w:sz w:val="28"/>
          <w:szCs w:val="28"/>
          <w:u w:val="single"/>
          <w:lang w:eastAsia="ar-SA" w:bidi="en-US"/>
        </w:rPr>
        <w:t xml:space="preserve"> </w:t>
      </w:r>
      <w:r w:rsidR="004841A1" w:rsidRPr="00EA78BA">
        <w:rPr>
          <w:rFonts w:ascii="Times New Roman" w:eastAsia="Times New Roman" w:hAnsi="Times New Roman" w:cs="Times New Roman"/>
          <w:i/>
          <w:sz w:val="28"/>
          <w:szCs w:val="28"/>
          <w:u w:val="single"/>
          <w:lang w:eastAsia="ar-SA" w:bidi="en-US"/>
        </w:rPr>
        <w:t>назначения</w:t>
      </w:r>
      <w:r w:rsidRPr="00EA78BA">
        <w:rPr>
          <w:rFonts w:ascii="Times New Roman" w:eastAsia="Times New Roman" w:hAnsi="Times New Roman" w:cs="Times New Roman"/>
          <w:sz w:val="28"/>
          <w:szCs w:val="28"/>
          <w:lang w:eastAsia="ar-SA" w:bidi="en-US"/>
        </w:rPr>
        <w:t xml:space="preserve">, к которым относятся территории </w:t>
      </w:r>
      <w:r w:rsidR="00AE051A" w:rsidRPr="00EA78BA">
        <w:rPr>
          <w:rFonts w:ascii="Times New Roman" w:eastAsia="Times New Roman" w:hAnsi="Times New Roman" w:cs="Times New Roman"/>
          <w:sz w:val="28"/>
          <w:szCs w:val="28"/>
          <w:lang w:eastAsia="ar-SA" w:bidi="en-US"/>
        </w:rPr>
        <w:t xml:space="preserve">объектов </w:t>
      </w:r>
      <w:r w:rsidR="00AE051A" w:rsidRPr="00EA78BA">
        <w:rPr>
          <w:rFonts w:ascii="Times New Roman" w:eastAsia="Times New Roman" w:hAnsi="Times New Roman" w:cs="Times New Roman"/>
          <w:sz w:val="28"/>
          <w:szCs w:val="28"/>
        </w:rPr>
        <w:t xml:space="preserve">утилизации биологических отходов, объектов </w:t>
      </w:r>
      <w:r w:rsidR="00AE051A" w:rsidRPr="00EA78BA">
        <w:rPr>
          <w:rFonts w:ascii="Times New Roman" w:hAnsi="Times New Roman" w:cs="Times New Roman"/>
          <w:sz w:val="28"/>
          <w:szCs w:val="28"/>
        </w:rPr>
        <w:t>обработки, утилизации, обезвреживания, размещения твердых коммунальных отходов</w:t>
      </w:r>
      <w:r w:rsidR="00B76F65" w:rsidRPr="00EA78BA">
        <w:rPr>
          <w:rFonts w:ascii="Times New Roman" w:eastAsia="Times New Roman" w:hAnsi="Times New Roman" w:cs="Times New Roman"/>
          <w:sz w:val="28"/>
          <w:szCs w:val="28"/>
          <w:lang w:eastAsia="ar-SA" w:bidi="en-US"/>
        </w:rPr>
        <w:t>;</w:t>
      </w:r>
    </w:p>
    <w:p w:rsidR="00B76F65" w:rsidRPr="00EA78BA" w:rsidRDefault="00B76F65" w:rsidP="00B76F65">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EA78BA">
        <w:rPr>
          <w:rFonts w:ascii="Times New Roman" w:eastAsia="Times New Roman" w:hAnsi="Times New Roman" w:cs="Times New Roman"/>
          <w:i/>
          <w:sz w:val="28"/>
          <w:szCs w:val="28"/>
          <w:u w:val="single"/>
          <w:lang w:eastAsia="ar-SA" w:bidi="en-US"/>
        </w:rPr>
        <w:t>Зон</w:t>
      </w:r>
      <w:r w:rsidR="00EA78BA" w:rsidRPr="00EA78BA">
        <w:rPr>
          <w:rFonts w:ascii="Times New Roman" w:eastAsia="Times New Roman" w:hAnsi="Times New Roman" w:cs="Times New Roman"/>
          <w:i/>
          <w:sz w:val="28"/>
          <w:szCs w:val="28"/>
          <w:u w:val="single"/>
          <w:lang w:eastAsia="ar-SA" w:bidi="en-US"/>
        </w:rPr>
        <w:t>а</w:t>
      </w:r>
      <w:r w:rsidRPr="00EA78BA">
        <w:rPr>
          <w:rFonts w:ascii="Times New Roman" w:eastAsia="Times New Roman" w:hAnsi="Times New Roman" w:cs="Times New Roman"/>
          <w:i/>
          <w:sz w:val="28"/>
          <w:szCs w:val="28"/>
          <w:u w:val="single"/>
          <w:lang w:eastAsia="ar-SA" w:bidi="en-US"/>
        </w:rPr>
        <w:t xml:space="preserve"> водного фонда</w:t>
      </w:r>
      <w:r w:rsidRPr="00EA78BA">
        <w:rPr>
          <w:rFonts w:ascii="Times New Roman" w:eastAsia="Times New Roman" w:hAnsi="Times New Roman" w:cs="Times New Roman"/>
          <w:sz w:val="28"/>
          <w:szCs w:val="28"/>
          <w:lang w:eastAsia="ar-SA" w:bidi="en-US"/>
        </w:rPr>
        <w:t>, к котор</w:t>
      </w:r>
      <w:r w:rsidR="00EA78BA" w:rsidRPr="00EA78BA">
        <w:rPr>
          <w:rFonts w:ascii="Times New Roman" w:eastAsia="Times New Roman" w:hAnsi="Times New Roman" w:cs="Times New Roman"/>
          <w:sz w:val="28"/>
          <w:szCs w:val="28"/>
          <w:lang w:eastAsia="ar-SA" w:bidi="en-US"/>
        </w:rPr>
        <w:t>ой</w:t>
      </w:r>
      <w:r w:rsidRPr="00EA78BA">
        <w:rPr>
          <w:rFonts w:ascii="Times New Roman" w:eastAsia="Times New Roman" w:hAnsi="Times New Roman" w:cs="Times New Roman"/>
          <w:sz w:val="28"/>
          <w:szCs w:val="28"/>
          <w:lang w:eastAsia="ar-SA" w:bidi="en-US"/>
        </w:rPr>
        <w:t xml:space="preserve"> относятся территории поверхностных водотоков (параметры не задаются);</w:t>
      </w:r>
    </w:p>
    <w:p w:rsidR="00B76F65" w:rsidRPr="00EA78BA" w:rsidRDefault="00B76F65" w:rsidP="00B76F65">
      <w:pPr>
        <w:numPr>
          <w:ilvl w:val="0"/>
          <w:numId w:val="2"/>
        </w:numPr>
        <w:spacing w:after="0" w:line="240" w:lineRule="auto"/>
        <w:ind w:left="0" w:firstLine="709"/>
        <w:jc w:val="both"/>
        <w:rPr>
          <w:rFonts w:ascii="Times New Roman" w:eastAsia="Times New Roman" w:hAnsi="Times New Roman" w:cs="Times New Roman"/>
          <w:sz w:val="28"/>
          <w:szCs w:val="28"/>
          <w:lang w:eastAsia="ar-SA" w:bidi="en-US"/>
        </w:rPr>
      </w:pPr>
      <w:r w:rsidRPr="00EA78BA">
        <w:rPr>
          <w:rFonts w:ascii="Times New Roman" w:eastAsia="Times New Roman" w:hAnsi="Times New Roman" w:cs="Times New Roman"/>
          <w:i/>
          <w:sz w:val="28"/>
          <w:szCs w:val="28"/>
          <w:u w:val="single"/>
          <w:lang w:eastAsia="ar-SA" w:bidi="en-US"/>
        </w:rPr>
        <w:t>Зон</w:t>
      </w:r>
      <w:r w:rsidR="00EA78BA">
        <w:rPr>
          <w:rFonts w:ascii="Times New Roman" w:eastAsia="Times New Roman" w:hAnsi="Times New Roman" w:cs="Times New Roman"/>
          <w:i/>
          <w:sz w:val="28"/>
          <w:szCs w:val="28"/>
          <w:u w:val="single"/>
          <w:lang w:eastAsia="ar-SA" w:bidi="en-US"/>
        </w:rPr>
        <w:t>а лесов (</w:t>
      </w:r>
      <w:r w:rsidRPr="00EA78BA">
        <w:rPr>
          <w:rFonts w:ascii="Times New Roman" w:eastAsia="Times New Roman" w:hAnsi="Times New Roman" w:cs="Times New Roman"/>
          <w:i/>
          <w:sz w:val="28"/>
          <w:szCs w:val="28"/>
          <w:u w:val="single"/>
          <w:lang w:eastAsia="ar-SA" w:bidi="en-US"/>
        </w:rPr>
        <w:t>гос</w:t>
      </w:r>
      <w:r w:rsidR="00EA78BA">
        <w:rPr>
          <w:rFonts w:ascii="Times New Roman" w:eastAsia="Times New Roman" w:hAnsi="Times New Roman" w:cs="Times New Roman"/>
          <w:i/>
          <w:sz w:val="28"/>
          <w:szCs w:val="28"/>
          <w:u w:val="single"/>
          <w:lang w:eastAsia="ar-SA" w:bidi="en-US"/>
        </w:rPr>
        <w:t xml:space="preserve">ударственного </w:t>
      </w:r>
      <w:r w:rsidRPr="00EA78BA">
        <w:rPr>
          <w:rFonts w:ascii="Times New Roman" w:eastAsia="Times New Roman" w:hAnsi="Times New Roman" w:cs="Times New Roman"/>
          <w:i/>
          <w:sz w:val="28"/>
          <w:szCs w:val="28"/>
          <w:u w:val="single"/>
          <w:lang w:eastAsia="ar-SA" w:bidi="en-US"/>
        </w:rPr>
        <w:t>лес</w:t>
      </w:r>
      <w:r w:rsidR="00EA78BA">
        <w:rPr>
          <w:rFonts w:ascii="Times New Roman" w:eastAsia="Times New Roman" w:hAnsi="Times New Roman" w:cs="Times New Roman"/>
          <w:i/>
          <w:sz w:val="28"/>
          <w:szCs w:val="28"/>
          <w:u w:val="single"/>
          <w:lang w:eastAsia="ar-SA" w:bidi="en-US"/>
        </w:rPr>
        <w:t xml:space="preserve">ного </w:t>
      </w:r>
      <w:r w:rsidRPr="00EA78BA">
        <w:rPr>
          <w:rFonts w:ascii="Times New Roman" w:eastAsia="Times New Roman" w:hAnsi="Times New Roman" w:cs="Times New Roman"/>
          <w:i/>
          <w:sz w:val="28"/>
          <w:szCs w:val="28"/>
          <w:u w:val="single"/>
          <w:lang w:eastAsia="ar-SA" w:bidi="en-US"/>
        </w:rPr>
        <w:t>фонда</w:t>
      </w:r>
      <w:r w:rsidR="00EA78BA">
        <w:rPr>
          <w:rFonts w:ascii="Times New Roman" w:eastAsia="Times New Roman" w:hAnsi="Times New Roman" w:cs="Times New Roman"/>
          <w:i/>
          <w:sz w:val="28"/>
          <w:szCs w:val="28"/>
          <w:u w:val="single"/>
          <w:lang w:eastAsia="ar-SA" w:bidi="en-US"/>
        </w:rPr>
        <w:t>)</w:t>
      </w:r>
      <w:r w:rsidRPr="00EA78BA">
        <w:rPr>
          <w:rFonts w:ascii="Times New Roman" w:eastAsia="Times New Roman" w:hAnsi="Times New Roman" w:cs="Times New Roman"/>
          <w:sz w:val="28"/>
          <w:szCs w:val="28"/>
          <w:lang w:eastAsia="ar-SA" w:bidi="en-US"/>
        </w:rPr>
        <w:t>, к котор</w:t>
      </w:r>
      <w:r w:rsidR="00EA78BA">
        <w:rPr>
          <w:rFonts w:ascii="Times New Roman" w:eastAsia="Times New Roman" w:hAnsi="Times New Roman" w:cs="Times New Roman"/>
          <w:sz w:val="28"/>
          <w:szCs w:val="28"/>
          <w:lang w:eastAsia="ar-SA" w:bidi="en-US"/>
        </w:rPr>
        <w:t>ой</w:t>
      </w:r>
      <w:r w:rsidRPr="00EA78BA">
        <w:rPr>
          <w:rFonts w:ascii="Times New Roman" w:eastAsia="Times New Roman" w:hAnsi="Times New Roman" w:cs="Times New Roman"/>
          <w:sz w:val="28"/>
          <w:szCs w:val="28"/>
          <w:lang w:eastAsia="ar-SA" w:bidi="en-US"/>
        </w:rPr>
        <w:t xml:space="preserve"> относятся территории гослесфонда (параметры не задаются).</w:t>
      </w:r>
    </w:p>
    <w:p w:rsidR="00B76F65" w:rsidRPr="00EA78BA" w:rsidRDefault="00B76F65" w:rsidP="00B76F65">
      <w:pPr>
        <w:spacing w:after="0" w:line="240" w:lineRule="auto"/>
        <w:ind w:firstLine="709"/>
        <w:jc w:val="both"/>
        <w:rPr>
          <w:rFonts w:ascii="Times New Roman" w:eastAsia="Times New Roman" w:hAnsi="Times New Roman" w:cs="Times New Roman"/>
          <w:sz w:val="28"/>
          <w:szCs w:val="28"/>
          <w:lang w:eastAsia="ar-SA" w:bidi="en-US"/>
        </w:rPr>
      </w:pPr>
    </w:p>
    <w:bookmarkEnd w:id="99"/>
    <w:bookmarkEnd w:id="100"/>
    <w:bookmarkEnd w:id="101"/>
    <w:bookmarkEnd w:id="102"/>
    <w:p w:rsidR="003B72C3" w:rsidRPr="00EA78BA"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EA78BA">
        <w:rPr>
          <w:rFonts w:ascii="Times New Roman" w:eastAsia="Times New Roman" w:hAnsi="Times New Roman" w:cs="Times New Roman"/>
          <w:sz w:val="28"/>
          <w:szCs w:val="28"/>
          <w:lang w:eastAsia="ar-SA" w:bidi="en-US"/>
        </w:rPr>
        <w:t>Четкого функционального деления между зонами не наблюдается. В ряде случаев отсутствует функциональное зонирование территории муниципального образования, не организованы санитарно-защитные зоны, не выдержаны санитарные разрывы. Это относится к производственным объектам, прилегающим к жилой территории.</w:t>
      </w:r>
    </w:p>
    <w:p w:rsidR="003B72C3" w:rsidRPr="00EA78BA"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EA78BA">
        <w:rPr>
          <w:rFonts w:ascii="Times New Roman" w:eastAsia="Times New Roman" w:hAnsi="Times New Roman" w:cs="Times New Roman"/>
          <w:sz w:val="28"/>
          <w:szCs w:val="28"/>
          <w:lang w:eastAsia="ar-SA" w:bidi="en-US"/>
        </w:rPr>
        <w:t>Разработанное в Генеральном плане муниципального образования функциональное зонирование базируется на выводах комплексного градостроительного анализа, учитывает историко-культурную и планировочную специфику поселения, сложившиеся особенности использования земель поселения, требования охраны объектов природного и культурного наследия. При установлении территориальных зон учтены положения Градостроительного и Земельного кодексов Российской Федерации, требования специальных нормативов и правил, касающиеся зон с особыми условиями использования территории.</w:t>
      </w:r>
    </w:p>
    <w:p w:rsidR="003B72C3" w:rsidRPr="00FB2D46"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EA78BA">
        <w:rPr>
          <w:rFonts w:ascii="Times New Roman" w:eastAsia="Times New Roman" w:hAnsi="Times New Roman" w:cs="Times New Roman"/>
          <w:sz w:val="28"/>
          <w:szCs w:val="28"/>
          <w:lang w:eastAsia="ar-SA" w:bidi="en-US"/>
        </w:rPr>
        <w:t>Для разработки зонирования использован принцип историко-</w:t>
      </w:r>
      <w:r w:rsidRPr="00FB2D46">
        <w:rPr>
          <w:rFonts w:ascii="Times New Roman" w:eastAsia="Times New Roman" w:hAnsi="Times New Roman" w:cs="Times New Roman"/>
          <w:sz w:val="28"/>
          <w:szCs w:val="28"/>
          <w:lang w:eastAsia="ar-SA" w:bidi="en-US"/>
        </w:rPr>
        <w:t>культурного и экологического приоритета принимаемых решений.</w:t>
      </w:r>
    </w:p>
    <w:p w:rsidR="00283506" w:rsidRPr="00FB2D46" w:rsidRDefault="00283506" w:rsidP="00283506">
      <w:pPr>
        <w:spacing w:after="0" w:line="240" w:lineRule="auto"/>
        <w:ind w:firstLine="709"/>
        <w:jc w:val="both"/>
        <w:rPr>
          <w:rFonts w:ascii="Times New Roman" w:eastAsia="Times New Roman" w:hAnsi="Times New Roman" w:cs="Times New Roman"/>
          <w:sz w:val="28"/>
          <w:szCs w:val="28"/>
          <w:lang w:eastAsia="ar-SA" w:bidi="en-US"/>
        </w:rPr>
      </w:pPr>
      <w:r w:rsidRPr="00FB2D46">
        <w:rPr>
          <w:rFonts w:ascii="Times New Roman" w:eastAsia="Times New Roman" w:hAnsi="Times New Roman" w:cs="Times New Roman"/>
          <w:i/>
          <w:sz w:val="28"/>
          <w:szCs w:val="28"/>
          <w:u w:val="single"/>
          <w:lang w:eastAsia="ar-SA" w:bidi="en-US"/>
        </w:rPr>
        <w:lastRenderedPageBreak/>
        <w:t>Зона застройки индивидуальными жилыми домами, Зона застройки м</w:t>
      </w:r>
      <w:r w:rsidR="00FE282E" w:rsidRPr="00FB2D46">
        <w:rPr>
          <w:rFonts w:ascii="Times New Roman" w:eastAsia="Times New Roman" w:hAnsi="Times New Roman" w:cs="Times New Roman"/>
          <w:i/>
          <w:sz w:val="28"/>
          <w:szCs w:val="28"/>
          <w:u w:val="single"/>
          <w:lang w:eastAsia="ar-SA" w:bidi="en-US"/>
        </w:rPr>
        <w:t>алоэтаж</w:t>
      </w:r>
      <w:r w:rsidR="00ED5D96" w:rsidRPr="00FB2D46">
        <w:rPr>
          <w:rFonts w:ascii="Times New Roman" w:eastAsia="Times New Roman" w:hAnsi="Times New Roman" w:cs="Times New Roman"/>
          <w:i/>
          <w:sz w:val="28"/>
          <w:szCs w:val="28"/>
          <w:u w:val="single"/>
          <w:lang w:eastAsia="ar-SA" w:bidi="en-US"/>
        </w:rPr>
        <w:t>н</w:t>
      </w:r>
      <w:r w:rsidRPr="00FB2D46">
        <w:rPr>
          <w:rFonts w:ascii="Times New Roman" w:eastAsia="Times New Roman" w:hAnsi="Times New Roman" w:cs="Times New Roman"/>
          <w:i/>
          <w:sz w:val="28"/>
          <w:szCs w:val="28"/>
          <w:u w:val="single"/>
          <w:lang w:eastAsia="ar-SA" w:bidi="en-US"/>
        </w:rPr>
        <w:t>ыми жилыми домами</w:t>
      </w:r>
      <w:r w:rsidRPr="00FB2D46">
        <w:rPr>
          <w:rFonts w:ascii="Times New Roman" w:eastAsia="Times New Roman" w:hAnsi="Times New Roman" w:cs="Times New Roman"/>
          <w:sz w:val="28"/>
          <w:szCs w:val="28"/>
          <w:lang w:eastAsia="ar-SA" w:bidi="en-US"/>
        </w:rPr>
        <w:t xml:space="preserve"> – это ж</w:t>
      </w:r>
      <w:r w:rsidRPr="00FB2D46">
        <w:rPr>
          <w:rFonts w:ascii="Times New Roman" w:eastAsia="Times New Roman" w:hAnsi="Times New Roman" w:cs="Times New Roman"/>
          <w:bCs/>
          <w:sz w:val="28"/>
          <w:szCs w:val="28"/>
          <w:lang w:eastAsia="ar-SA" w:bidi="en-US"/>
        </w:rPr>
        <w:t>илые зоны, которые</w:t>
      </w:r>
      <w:r w:rsidRPr="00FB2D46">
        <w:rPr>
          <w:rFonts w:ascii="Times New Roman" w:eastAsia="Times New Roman" w:hAnsi="Times New Roman" w:cs="Times New Roman"/>
          <w:sz w:val="28"/>
          <w:szCs w:val="28"/>
          <w:lang w:eastAsia="ar-SA" w:bidi="en-US"/>
        </w:rPr>
        <w:t xml:space="preserve"> включают в себя территории всех видов жилой застройки различных строительных типов в соответствии с этажностью и плотностью застройки.</w:t>
      </w:r>
    </w:p>
    <w:p w:rsidR="00283506" w:rsidRPr="00FB2D46" w:rsidRDefault="00283506" w:rsidP="00283506">
      <w:pPr>
        <w:spacing w:after="0" w:line="240" w:lineRule="auto"/>
        <w:ind w:firstLine="709"/>
        <w:jc w:val="both"/>
        <w:rPr>
          <w:rFonts w:ascii="Times New Roman" w:eastAsia="Times New Roman" w:hAnsi="Times New Roman" w:cs="Times New Roman"/>
          <w:sz w:val="28"/>
          <w:szCs w:val="28"/>
          <w:lang w:eastAsia="ar-SA" w:bidi="en-US"/>
        </w:rPr>
      </w:pPr>
      <w:r w:rsidRPr="00FB2D46">
        <w:rPr>
          <w:rFonts w:ascii="Times New Roman" w:eastAsia="Times New Roman" w:hAnsi="Times New Roman" w:cs="Times New Roman"/>
          <w:sz w:val="28"/>
          <w:szCs w:val="28"/>
          <w:lang w:eastAsia="ar-SA" w:bidi="en-US"/>
        </w:rPr>
        <w:t>Территория жилой зоны предназначена для застройки жилыми зданиями, а также объектами культурно-бытового и иного назначения. В жилых зонах могут размещаться отдельно стоящие, встроенные и пристроенные объекты социального и культурно-бытового обслуживания населения, культовые здания, стоянки автомобильного автотранспорта, промышленные, коммунальные и складские объекты, для которых не требуется установление санитарно-защитных зон и деятельность которых не оказывает вредное воздействие на окружающую среду (шум, вибрация, магнитные поля, радиационное воздействие, загрязнение почв, воздуха, воды и иные воздействия).</w:t>
      </w:r>
    </w:p>
    <w:p w:rsidR="003B72C3" w:rsidRPr="00FB2D46"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FB2D46">
        <w:rPr>
          <w:rFonts w:ascii="Times New Roman" w:eastAsia="Times New Roman" w:hAnsi="Times New Roman" w:cs="Times New Roman"/>
          <w:bCs/>
          <w:i/>
          <w:sz w:val="28"/>
          <w:szCs w:val="28"/>
          <w:u w:val="single"/>
          <w:lang w:eastAsia="ar-SA" w:bidi="en-US"/>
        </w:rPr>
        <w:t xml:space="preserve">Общественно-деловые зоны </w:t>
      </w:r>
      <w:r w:rsidRPr="00FB2D46">
        <w:rPr>
          <w:rFonts w:ascii="Times New Roman" w:eastAsia="Times New Roman" w:hAnsi="Times New Roman" w:cs="Times New Roman"/>
          <w:sz w:val="28"/>
          <w:szCs w:val="28"/>
          <w:lang w:eastAsia="ar-SA" w:bidi="en-US"/>
        </w:rPr>
        <w:t>– территории размещения учреждений здравоохранения и социальной защиты, учреждений высшего и среднего профессионального образования, прочих общественно-деловых зданий и сооружений (административные, деловые, культурно-зрелищные, торговые и др. объекты).</w:t>
      </w:r>
    </w:p>
    <w:p w:rsidR="003B72C3" w:rsidRPr="00FB2D46"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FB2D46">
        <w:rPr>
          <w:rFonts w:ascii="Times New Roman" w:eastAsia="Times New Roman" w:hAnsi="Times New Roman" w:cs="Times New Roman"/>
          <w:sz w:val="28"/>
          <w:szCs w:val="28"/>
          <w:lang w:eastAsia="ar-SA" w:bidi="en-US"/>
        </w:rPr>
        <w:t xml:space="preserve">Согласно п. 6 ст. 85 Земельного кодекса РФ: общественная зона – территория, предназначенная для застройки административными зданиями, объектами образовательного, культурно-бытового, социального назначения и иными объектами. </w:t>
      </w:r>
    </w:p>
    <w:p w:rsidR="003B72C3" w:rsidRPr="00FB2D46" w:rsidRDefault="000B2A61" w:rsidP="003B72C3">
      <w:pPr>
        <w:spacing w:after="0" w:line="240" w:lineRule="auto"/>
        <w:ind w:firstLine="709"/>
        <w:jc w:val="both"/>
        <w:rPr>
          <w:rFonts w:ascii="Times New Roman" w:eastAsia="Times New Roman" w:hAnsi="Times New Roman" w:cs="Times New Roman"/>
          <w:sz w:val="28"/>
          <w:szCs w:val="28"/>
          <w:lang w:eastAsia="ar-SA" w:bidi="en-US"/>
        </w:rPr>
      </w:pPr>
      <w:r w:rsidRPr="00FB2D46">
        <w:rPr>
          <w:rFonts w:ascii="Times New Roman" w:eastAsia="Times New Roman" w:hAnsi="Times New Roman" w:cs="Times New Roman"/>
          <w:bCs/>
          <w:i/>
          <w:sz w:val="28"/>
          <w:szCs w:val="28"/>
          <w:u w:val="single"/>
          <w:lang w:eastAsia="ar-SA" w:bidi="en-US"/>
        </w:rPr>
        <w:t>П</w:t>
      </w:r>
      <w:r w:rsidR="003B72C3" w:rsidRPr="00FB2D46">
        <w:rPr>
          <w:rFonts w:ascii="Times New Roman" w:eastAsia="Times New Roman" w:hAnsi="Times New Roman" w:cs="Times New Roman"/>
          <w:bCs/>
          <w:i/>
          <w:sz w:val="28"/>
          <w:szCs w:val="28"/>
          <w:u w:val="single"/>
          <w:lang w:eastAsia="ar-SA" w:bidi="en-US"/>
        </w:rPr>
        <w:t>роизводственн</w:t>
      </w:r>
      <w:r w:rsidR="00FE282E" w:rsidRPr="00FB2D46">
        <w:rPr>
          <w:rFonts w:ascii="Times New Roman" w:eastAsia="Times New Roman" w:hAnsi="Times New Roman" w:cs="Times New Roman"/>
          <w:bCs/>
          <w:i/>
          <w:sz w:val="28"/>
          <w:szCs w:val="28"/>
          <w:u w:val="single"/>
          <w:lang w:eastAsia="ar-SA" w:bidi="en-US"/>
        </w:rPr>
        <w:t>ая</w:t>
      </w:r>
      <w:r w:rsidR="003B72C3" w:rsidRPr="00FB2D46">
        <w:rPr>
          <w:rFonts w:ascii="Times New Roman" w:eastAsia="Times New Roman" w:hAnsi="Times New Roman" w:cs="Times New Roman"/>
          <w:bCs/>
          <w:i/>
          <w:sz w:val="28"/>
          <w:szCs w:val="28"/>
          <w:u w:val="single"/>
          <w:lang w:eastAsia="ar-SA" w:bidi="en-US"/>
        </w:rPr>
        <w:t xml:space="preserve"> </w:t>
      </w:r>
      <w:r w:rsidRPr="00FB2D46">
        <w:rPr>
          <w:rFonts w:ascii="Times New Roman" w:eastAsia="Times New Roman" w:hAnsi="Times New Roman" w:cs="Times New Roman"/>
          <w:bCs/>
          <w:i/>
          <w:sz w:val="28"/>
          <w:szCs w:val="28"/>
          <w:u w:val="single"/>
          <w:lang w:eastAsia="ar-SA" w:bidi="en-US"/>
        </w:rPr>
        <w:t>зон</w:t>
      </w:r>
      <w:r w:rsidR="00FE282E" w:rsidRPr="00FB2D46">
        <w:rPr>
          <w:rFonts w:ascii="Times New Roman" w:eastAsia="Times New Roman" w:hAnsi="Times New Roman" w:cs="Times New Roman"/>
          <w:bCs/>
          <w:i/>
          <w:sz w:val="28"/>
          <w:szCs w:val="28"/>
          <w:u w:val="single"/>
          <w:lang w:eastAsia="ar-SA" w:bidi="en-US"/>
        </w:rPr>
        <w:t>а</w:t>
      </w:r>
      <w:r w:rsidRPr="00FB2D46">
        <w:rPr>
          <w:rFonts w:ascii="Times New Roman" w:eastAsia="Times New Roman" w:hAnsi="Times New Roman" w:cs="Times New Roman"/>
          <w:bCs/>
          <w:i/>
          <w:sz w:val="28"/>
          <w:szCs w:val="28"/>
          <w:lang w:eastAsia="ar-SA" w:bidi="en-US"/>
        </w:rPr>
        <w:t xml:space="preserve"> </w:t>
      </w:r>
      <w:r w:rsidR="003B72C3" w:rsidRPr="00FB2D46">
        <w:rPr>
          <w:rFonts w:ascii="Times New Roman" w:eastAsia="Times New Roman" w:hAnsi="Times New Roman" w:cs="Times New Roman"/>
          <w:sz w:val="28"/>
          <w:szCs w:val="28"/>
          <w:lang w:eastAsia="ar-SA" w:bidi="en-US"/>
        </w:rPr>
        <w:t>– предназначен</w:t>
      </w:r>
      <w:r w:rsidR="00FE282E" w:rsidRPr="00FB2D46">
        <w:rPr>
          <w:rFonts w:ascii="Times New Roman" w:eastAsia="Times New Roman" w:hAnsi="Times New Roman" w:cs="Times New Roman"/>
          <w:sz w:val="28"/>
          <w:szCs w:val="28"/>
          <w:lang w:eastAsia="ar-SA" w:bidi="en-US"/>
        </w:rPr>
        <w:t>а</w:t>
      </w:r>
      <w:r w:rsidR="003B72C3" w:rsidRPr="00FB2D46">
        <w:rPr>
          <w:rFonts w:ascii="Times New Roman" w:eastAsia="Times New Roman" w:hAnsi="Times New Roman" w:cs="Times New Roman"/>
          <w:sz w:val="28"/>
          <w:szCs w:val="28"/>
          <w:lang w:eastAsia="ar-SA" w:bidi="en-US"/>
        </w:rPr>
        <w:t xml:space="preserve"> для размещения промышленных, ко</w:t>
      </w:r>
      <w:r w:rsidR="00961128" w:rsidRPr="00FB2D46">
        <w:rPr>
          <w:rFonts w:ascii="Times New Roman" w:eastAsia="Times New Roman" w:hAnsi="Times New Roman" w:cs="Times New Roman"/>
          <w:sz w:val="28"/>
          <w:szCs w:val="28"/>
          <w:lang w:eastAsia="ar-SA" w:bidi="en-US"/>
        </w:rPr>
        <w:t>ммунальных и складских объектов</w:t>
      </w:r>
      <w:r w:rsidR="003B72C3" w:rsidRPr="00FB2D46">
        <w:rPr>
          <w:rFonts w:ascii="Times New Roman" w:eastAsia="Times New Roman" w:hAnsi="Times New Roman" w:cs="Times New Roman"/>
          <w:sz w:val="28"/>
          <w:szCs w:val="28"/>
          <w:lang w:eastAsia="ar-SA" w:bidi="en-US"/>
        </w:rPr>
        <w:t xml:space="preserve"> с соответствующими санитарно-защитными зонами. </w:t>
      </w:r>
    </w:p>
    <w:p w:rsidR="003B72C3" w:rsidRPr="00FB2D46"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FB2D46">
        <w:rPr>
          <w:rFonts w:ascii="Times New Roman" w:eastAsia="Times New Roman" w:hAnsi="Times New Roman" w:cs="Times New Roman"/>
          <w:sz w:val="28"/>
          <w:szCs w:val="28"/>
          <w:lang w:eastAsia="ar-SA" w:bidi="en-US"/>
        </w:rPr>
        <w:t>Согласно п. 7 ст. 85 Земельного кодекса РФ: производственная зона – территория, предназначенная для застройки промышленными, коммунально-складскими, иными, предназначенными для этих целей производственными объектами.</w:t>
      </w:r>
    </w:p>
    <w:p w:rsidR="003B72C3" w:rsidRPr="00FB2D46"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FB2D46">
        <w:rPr>
          <w:rFonts w:ascii="Times New Roman" w:eastAsia="Times New Roman" w:hAnsi="Times New Roman" w:cs="Times New Roman"/>
          <w:i/>
          <w:sz w:val="28"/>
          <w:szCs w:val="28"/>
          <w:u w:val="single"/>
          <w:lang w:eastAsia="ar-SA" w:bidi="en-US"/>
        </w:rPr>
        <w:t>Зон</w:t>
      </w:r>
      <w:r w:rsidR="00FE282E" w:rsidRPr="00FB2D46">
        <w:rPr>
          <w:rFonts w:ascii="Times New Roman" w:eastAsia="Times New Roman" w:hAnsi="Times New Roman" w:cs="Times New Roman"/>
          <w:i/>
          <w:sz w:val="28"/>
          <w:szCs w:val="28"/>
          <w:u w:val="single"/>
          <w:lang w:eastAsia="ar-SA" w:bidi="en-US"/>
        </w:rPr>
        <w:t>а</w:t>
      </w:r>
      <w:r w:rsidRPr="00FB2D46">
        <w:rPr>
          <w:rFonts w:ascii="Times New Roman" w:eastAsia="Times New Roman" w:hAnsi="Times New Roman" w:cs="Times New Roman"/>
          <w:i/>
          <w:sz w:val="28"/>
          <w:szCs w:val="28"/>
          <w:u w:val="single"/>
          <w:lang w:eastAsia="ar-SA" w:bidi="en-US"/>
        </w:rPr>
        <w:t xml:space="preserve"> инженерной инфраструктуры</w:t>
      </w:r>
      <w:r w:rsidRPr="00FB2D46">
        <w:rPr>
          <w:rFonts w:ascii="Times New Roman" w:eastAsia="Times New Roman" w:hAnsi="Times New Roman" w:cs="Times New Roman"/>
          <w:sz w:val="28"/>
          <w:szCs w:val="28"/>
          <w:lang w:eastAsia="ar-SA" w:bidi="en-US"/>
        </w:rPr>
        <w:t xml:space="preserve"> – территории, предназначенные для размещения сооружений и коммуникаций связи, инженерного оборудования.</w:t>
      </w:r>
    </w:p>
    <w:p w:rsidR="003B72C3" w:rsidRPr="00FB2D46"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FB2D46">
        <w:rPr>
          <w:rFonts w:ascii="Times New Roman" w:eastAsia="Times New Roman" w:hAnsi="Times New Roman" w:cs="Times New Roman"/>
          <w:sz w:val="28"/>
          <w:szCs w:val="28"/>
          <w:lang w:eastAsia="ar-SA" w:bidi="en-US"/>
        </w:rPr>
        <w:t xml:space="preserve">По территории МО </w:t>
      </w:r>
      <w:r w:rsidRPr="00FB2D46">
        <w:rPr>
          <w:rFonts w:ascii="Times New Roman" w:eastAsia="Times New Roman" w:hAnsi="Times New Roman" w:cs="Times New Roman"/>
          <w:sz w:val="28"/>
          <w:szCs w:val="28"/>
          <w:lang w:eastAsia="ru-RU"/>
        </w:rPr>
        <w:t xml:space="preserve">сельское поселение </w:t>
      </w:r>
      <w:r w:rsidR="0047195C" w:rsidRPr="00FB2D46">
        <w:rPr>
          <w:rFonts w:ascii="Times New Roman" w:eastAsia="Times New Roman" w:hAnsi="Times New Roman" w:cs="Times New Roman"/>
          <w:sz w:val="28"/>
          <w:szCs w:val="28"/>
          <w:lang w:eastAsia="ru-RU"/>
        </w:rPr>
        <w:t>Асекеевски</w:t>
      </w:r>
      <w:r w:rsidR="00F550B1" w:rsidRPr="00FB2D46">
        <w:rPr>
          <w:rFonts w:ascii="Times New Roman" w:eastAsia="Times New Roman" w:hAnsi="Times New Roman" w:cs="Times New Roman"/>
          <w:sz w:val="28"/>
          <w:szCs w:val="28"/>
          <w:lang w:eastAsia="ru-RU"/>
        </w:rPr>
        <w:t>й сельсовет</w:t>
      </w:r>
      <w:r w:rsidRPr="00FB2D46">
        <w:rPr>
          <w:rFonts w:ascii="Times New Roman" w:eastAsia="Times New Roman" w:hAnsi="Times New Roman" w:cs="Times New Roman"/>
          <w:sz w:val="28"/>
          <w:szCs w:val="28"/>
          <w:lang w:eastAsia="ar-SA" w:bidi="en-US"/>
        </w:rPr>
        <w:t xml:space="preserve"> проходят коридоры ЛЭП, отводов от газопроводов и прочие объекты инженерной инфраструктуры.</w:t>
      </w:r>
    </w:p>
    <w:p w:rsidR="003B72C3" w:rsidRPr="00FB2D46"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FB2D46">
        <w:rPr>
          <w:rFonts w:ascii="Times New Roman" w:eastAsia="Times New Roman" w:hAnsi="Times New Roman" w:cs="Times New Roman"/>
          <w:sz w:val="28"/>
          <w:szCs w:val="28"/>
          <w:lang w:eastAsia="ar-SA" w:bidi="en-US"/>
        </w:rPr>
        <w:t>Для предотвращения вредного воздействия от сооружений и коммуникаций связи, инженерного оборудования на среду жизнедеятельности обеспечивается соблюдение необходимых расстояний до территорий жилых, общественно-деловых и рекреационных зон и других требований в соответствии с государственными градостроительными нормативами и правилами.</w:t>
      </w:r>
    </w:p>
    <w:p w:rsidR="00FE282E" w:rsidRDefault="00FE282E" w:rsidP="003B72C3">
      <w:pPr>
        <w:spacing w:after="0" w:line="240" w:lineRule="auto"/>
        <w:ind w:firstLine="709"/>
        <w:jc w:val="both"/>
        <w:rPr>
          <w:rFonts w:ascii="Times New Roman" w:eastAsia="Times New Roman" w:hAnsi="Times New Roman" w:cs="Times New Roman"/>
          <w:sz w:val="28"/>
          <w:szCs w:val="28"/>
          <w:lang w:eastAsia="ar-SA" w:bidi="en-US"/>
        </w:rPr>
      </w:pPr>
      <w:r w:rsidRPr="00A33F6D">
        <w:rPr>
          <w:rFonts w:ascii="Times New Roman" w:eastAsia="Times New Roman" w:hAnsi="Times New Roman" w:cs="Times New Roman"/>
          <w:i/>
          <w:sz w:val="28"/>
          <w:szCs w:val="28"/>
          <w:u w:val="single"/>
          <w:lang w:eastAsia="ar-SA" w:bidi="en-US"/>
        </w:rPr>
        <w:lastRenderedPageBreak/>
        <w:t>Зона транспортной инфраструктуры</w:t>
      </w:r>
      <w:r w:rsidRPr="00A33F6D">
        <w:rPr>
          <w:rFonts w:ascii="Times New Roman" w:eastAsia="Times New Roman" w:hAnsi="Times New Roman" w:cs="Times New Roman"/>
          <w:sz w:val="28"/>
          <w:szCs w:val="28"/>
          <w:lang w:eastAsia="ar-SA" w:bidi="en-US"/>
        </w:rPr>
        <w:t xml:space="preserve"> </w:t>
      </w:r>
      <w:r w:rsidR="005B1F44" w:rsidRPr="005B1F44">
        <w:rPr>
          <w:rFonts w:ascii="Times New Roman" w:eastAsia="Times New Roman" w:hAnsi="Times New Roman" w:cs="Times New Roman"/>
          <w:sz w:val="28"/>
          <w:szCs w:val="28"/>
          <w:lang w:eastAsia="ar-SA" w:bidi="en-US"/>
        </w:rPr>
        <w:t>- территории, предназначенные для размещения сооружений и коммуникаций автомобильного, железнодорожного и трубопроводного транспорта</w:t>
      </w:r>
      <w:r w:rsidR="005B1F44">
        <w:rPr>
          <w:rFonts w:ascii="Times New Roman" w:eastAsia="Times New Roman" w:hAnsi="Times New Roman" w:cs="Times New Roman"/>
          <w:sz w:val="28"/>
          <w:szCs w:val="28"/>
          <w:lang w:eastAsia="ar-SA" w:bidi="en-US"/>
        </w:rPr>
        <w:t>.</w:t>
      </w:r>
    </w:p>
    <w:p w:rsidR="005B1F44" w:rsidRPr="00DD63C2" w:rsidRDefault="005B1F44" w:rsidP="003B72C3">
      <w:pPr>
        <w:spacing w:after="0" w:line="240" w:lineRule="auto"/>
        <w:ind w:firstLine="709"/>
        <w:jc w:val="both"/>
        <w:rPr>
          <w:rFonts w:ascii="Times New Roman" w:eastAsia="Times New Roman" w:hAnsi="Times New Roman" w:cs="Times New Roman"/>
          <w:sz w:val="28"/>
          <w:szCs w:val="28"/>
          <w:highlight w:val="yellow"/>
          <w:lang w:eastAsia="ar-SA" w:bidi="en-US"/>
        </w:rPr>
      </w:pPr>
      <w:r w:rsidRPr="005B1F44">
        <w:rPr>
          <w:rFonts w:ascii="Times New Roman" w:eastAsia="Times New Roman" w:hAnsi="Times New Roman" w:cs="Times New Roman"/>
          <w:sz w:val="28"/>
          <w:szCs w:val="28"/>
          <w:lang w:eastAsia="ar-SA" w:bidi="en-US"/>
        </w:rPr>
        <w:t xml:space="preserve">По территории </w:t>
      </w:r>
      <w:r>
        <w:rPr>
          <w:rFonts w:ascii="Times New Roman" w:eastAsia="Times New Roman" w:hAnsi="Times New Roman" w:cs="Times New Roman"/>
          <w:sz w:val="28"/>
          <w:szCs w:val="28"/>
          <w:lang w:eastAsia="ar-SA" w:bidi="en-US"/>
        </w:rPr>
        <w:t>муниципального образования</w:t>
      </w:r>
      <w:r w:rsidRPr="005B1F44">
        <w:rPr>
          <w:rFonts w:ascii="Times New Roman" w:eastAsia="Times New Roman" w:hAnsi="Times New Roman" w:cs="Times New Roman"/>
          <w:sz w:val="28"/>
          <w:szCs w:val="28"/>
          <w:lang w:eastAsia="ar-SA" w:bidi="en-US"/>
        </w:rPr>
        <w:t xml:space="preserve"> проходят коридоры автомобильных</w:t>
      </w:r>
      <w:r>
        <w:rPr>
          <w:rFonts w:ascii="Times New Roman" w:eastAsia="Times New Roman" w:hAnsi="Times New Roman" w:cs="Times New Roman"/>
          <w:sz w:val="28"/>
          <w:szCs w:val="28"/>
          <w:lang w:eastAsia="ar-SA" w:bidi="en-US"/>
        </w:rPr>
        <w:t>,</w:t>
      </w:r>
      <w:r w:rsidRPr="005B1F44">
        <w:rPr>
          <w:rFonts w:ascii="Times New Roman" w:eastAsia="Times New Roman" w:hAnsi="Times New Roman" w:cs="Times New Roman"/>
          <w:sz w:val="28"/>
          <w:szCs w:val="28"/>
          <w:lang w:eastAsia="ar-SA" w:bidi="en-US"/>
        </w:rPr>
        <w:t xml:space="preserve"> железных дорог и прочие объекты транспортной инфраструктуры.</w:t>
      </w:r>
    </w:p>
    <w:p w:rsidR="003B72C3" w:rsidRPr="00FB2D46" w:rsidRDefault="003B72C3" w:rsidP="003B72C3">
      <w:pPr>
        <w:spacing w:after="0" w:line="240" w:lineRule="auto"/>
        <w:ind w:firstLine="709"/>
        <w:jc w:val="both"/>
        <w:rPr>
          <w:rFonts w:ascii="Times New Roman" w:eastAsia="Times New Roman" w:hAnsi="Times New Roman" w:cs="Times New Roman"/>
          <w:b/>
          <w:sz w:val="28"/>
          <w:szCs w:val="28"/>
          <w:lang w:eastAsia="ru-RU"/>
        </w:rPr>
      </w:pPr>
      <w:r w:rsidRPr="00FB2D46">
        <w:rPr>
          <w:rFonts w:ascii="Times New Roman" w:eastAsia="Times New Roman" w:hAnsi="Times New Roman" w:cs="Times New Roman"/>
          <w:sz w:val="28"/>
          <w:szCs w:val="28"/>
          <w:lang w:eastAsia="ru-RU"/>
        </w:rPr>
        <w:t xml:space="preserve">В состав </w:t>
      </w:r>
      <w:r w:rsidRPr="00FB2D46">
        <w:rPr>
          <w:rFonts w:ascii="Times New Roman" w:eastAsia="Times New Roman" w:hAnsi="Times New Roman" w:cs="Times New Roman"/>
          <w:i/>
          <w:sz w:val="28"/>
          <w:szCs w:val="28"/>
          <w:u w:val="single"/>
          <w:lang w:eastAsia="ru-RU"/>
        </w:rPr>
        <w:t>зон сельскохозяйственного использования</w:t>
      </w:r>
      <w:r w:rsidRPr="00FB2D46">
        <w:rPr>
          <w:rFonts w:ascii="Times New Roman" w:eastAsia="Times New Roman" w:hAnsi="Times New Roman" w:cs="Times New Roman"/>
          <w:sz w:val="28"/>
          <w:szCs w:val="28"/>
          <w:lang w:eastAsia="ru-RU"/>
        </w:rPr>
        <w:t xml:space="preserve"> могут включаться:</w:t>
      </w:r>
    </w:p>
    <w:p w:rsidR="003B72C3" w:rsidRPr="00FB2D46" w:rsidRDefault="003B72C3" w:rsidP="003B72C3">
      <w:pPr>
        <w:numPr>
          <w:ilvl w:val="0"/>
          <w:numId w:val="1"/>
        </w:numPr>
        <w:spacing w:after="0" w:line="240" w:lineRule="auto"/>
        <w:ind w:left="0" w:firstLine="709"/>
        <w:jc w:val="both"/>
        <w:rPr>
          <w:rFonts w:ascii="Times New Roman" w:eastAsia="Times New Roman" w:hAnsi="Times New Roman" w:cs="Times New Roman"/>
          <w:sz w:val="28"/>
          <w:szCs w:val="28"/>
          <w:lang w:eastAsia="ar-SA" w:bidi="en-US"/>
        </w:rPr>
      </w:pPr>
      <w:r w:rsidRPr="00FB2D46">
        <w:rPr>
          <w:rFonts w:ascii="Times New Roman" w:eastAsia="Times New Roman" w:hAnsi="Times New Roman" w:cs="Times New Roman"/>
          <w:sz w:val="28"/>
          <w:szCs w:val="28"/>
          <w:lang w:eastAsia="ar-SA" w:bidi="en-US"/>
        </w:rPr>
        <w:t>зоны сельскохозяйственных угодий – пашни, сенокосы, пастбища, залежи, земли, занятые многолетними насаждениями (садами, виноградниками и др.);</w:t>
      </w:r>
    </w:p>
    <w:p w:rsidR="003B72C3" w:rsidRPr="00FB2D46" w:rsidRDefault="003B72C3" w:rsidP="003B72C3">
      <w:pPr>
        <w:numPr>
          <w:ilvl w:val="0"/>
          <w:numId w:val="1"/>
        </w:numPr>
        <w:spacing w:after="0" w:line="240" w:lineRule="auto"/>
        <w:ind w:left="0" w:firstLine="709"/>
        <w:jc w:val="both"/>
        <w:rPr>
          <w:rFonts w:ascii="Times New Roman" w:eastAsia="Times New Roman" w:hAnsi="Times New Roman" w:cs="Times New Roman"/>
          <w:sz w:val="28"/>
          <w:szCs w:val="28"/>
          <w:lang w:eastAsia="ar-SA" w:bidi="en-US"/>
        </w:rPr>
      </w:pPr>
      <w:r w:rsidRPr="00FB2D46">
        <w:rPr>
          <w:rFonts w:ascii="Times New Roman" w:eastAsia="Times New Roman" w:hAnsi="Times New Roman" w:cs="Times New Roman"/>
          <w:sz w:val="28"/>
          <w:szCs w:val="28"/>
          <w:lang w:eastAsia="ar-SA" w:bidi="en-US"/>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3B72C3" w:rsidRPr="00FB2D46"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bookmarkStart w:id="103" w:name="_Toc312530907"/>
      <w:bookmarkStart w:id="104" w:name="_Toc370201503"/>
      <w:r w:rsidRPr="00FB2D46">
        <w:rPr>
          <w:rFonts w:ascii="Times New Roman" w:eastAsia="Times New Roman" w:hAnsi="Times New Roman" w:cs="Times New Roman"/>
          <w:i/>
          <w:sz w:val="28"/>
          <w:szCs w:val="28"/>
          <w:u w:val="single"/>
          <w:lang w:eastAsia="ar-SA" w:bidi="en-US"/>
        </w:rPr>
        <w:t>Зоны рекреационного назначения</w:t>
      </w:r>
      <w:r w:rsidRPr="00FB2D46">
        <w:rPr>
          <w:rFonts w:ascii="Times New Roman" w:eastAsia="Times New Roman" w:hAnsi="Times New Roman" w:cs="Times New Roman"/>
          <w:sz w:val="28"/>
          <w:szCs w:val="28"/>
          <w:lang w:eastAsia="ar-SA" w:bidi="en-US"/>
        </w:rPr>
        <w:t xml:space="preserve"> предназначаются для организации мест отдыха населения и включают в себя парки, сады, лесопарки, пляжи, водоемы, спортивные сооружения, учреждения отдыха. Сформированная рекреационная зона представлена участками рекреационного озеленения.</w:t>
      </w:r>
    </w:p>
    <w:p w:rsidR="003B72C3" w:rsidRPr="00FB2D46"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FB2D46">
        <w:rPr>
          <w:rFonts w:ascii="Times New Roman" w:eastAsia="Times New Roman" w:hAnsi="Times New Roman" w:cs="Times New Roman"/>
          <w:bCs/>
          <w:i/>
          <w:sz w:val="28"/>
          <w:szCs w:val="28"/>
          <w:u w:val="single"/>
          <w:lang w:eastAsia="ar-SA" w:bidi="en-US"/>
        </w:rPr>
        <w:t>Зоны специального</w:t>
      </w:r>
      <w:r w:rsidRPr="00FB2D46">
        <w:rPr>
          <w:rFonts w:ascii="Times New Roman" w:eastAsia="Times New Roman" w:hAnsi="Times New Roman" w:cs="Times New Roman"/>
          <w:i/>
          <w:sz w:val="28"/>
          <w:szCs w:val="28"/>
          <w:u w:val="single"/>
          <w:lang w:eastAsia="ar-SA" w:bidi="en-US"/>
        </w:rPr>
        <w:t xml:space="preserve"> </w:t>
      </w:r>
      <w:r w:rsidR="004841A1" w:rsidRPr="00FB2D46">
        <w:rPr>
          <w:rFonts w:ascii="Times New Roman" w:eastAsia="Times New Roman" w:hAnsi="Times New Roman" w:cs="Times New Roman"/>
          <w:i/>
          <w:sz w:val="28"/>
          <w:szCs w:val="28"/>
          <w:u w:val="single"/>
          <w:lang w:eastAsia="ar-SA" w:bidi="en-US"/>
        </w:rPr>
        <w:t>назначени</w:t>
      </w:r>
      <w:r w:rsidRPr="00FB2D46">
        <w:rPr>
          <w:rFonts w:ascii="Times New Roman" w:eastAsia="Times New Roman" w:hAnsi="Times New Roman" w:cs="Times New Roman"/>
          <w:i/>
          <w:sz w:val="28"/>
          <w:szCs w:val="28"/>
          <w:u w:val="single"/>
          <w:lang w:eastAsia="ar-SA" w:bidi="en-US"/>
        </w:rPr>
        <w:t>я</w:t>
      </w:r>
      <w:r w:rsidRPr="00FB2D46">
        <w:rPr>
          <w:rFonts w:ascii="Times New Roman" w:eastAsia="Times New Roman" w:hAnsi="Times New Roman" w:cs="Times New Roman"/>
          <w:sz w:val="28"/>
          <w:szCs w:val="28"/>
          <w:lang w:eastAsia="ar-SA" w:bidi="en-US"/>
        </w:rPr>
        <w:t xml:space="preserve"> предназначены для размещения </w:t>
      </w:r>
      <w:r w:rsidR="00BF721A" w:rsidRPr="00FB2D46">
        <w:rPr>
          <w:rFonts w:ascii="Times New Roman" w:eastAsia="Times New Roman" w:hAnsi="Times New Roman" w:cs="Times New Roman"/>
          <w:sz w:val="28"/>
          <w:szCs w:val="28"/>
          <w:lang w:eastAsia="ar-SA" w:bidi="en-US"/>
        </w:rPr>
        <w:t xml:space="preserve">объектов </w:t>
      </w:r>
      <w:r w:rsidR="00BF721A" w:rsidRPr="00FB2D46">
        <w:rPr>
          <w:rFonts w:ascii="Times New Roman" w:eastAsia="Times New Roman" w:hAnsi="Times New Roman" w:cs="Times New Roman"/>
          <w:sz w:val="28"/>
          <w:szCs w:val="28"/>
        </w:rPr>
        <w:t xml:space="preserve">утилизации биологических отходов, объектов </w:t>
      </w:r>
      <w:r w:rsidR="00BF721A" w:rsidRPr="00FB2D46">
        <w:rPr>
          <w:rFonts w:ascii="Times New Roman" w:hAnsi="Times New Roman" w:cs="Times New Roman"/>
          <w:sz w:val="28"/>
          <w:szCs w:val="28"/>
        </w:rPr>
        <w:t>обработки, утилизации, обезвреживания, размещения твердых коммунальных отходов</w:t>
      </w:r>
      <w:r w:rsidR="00BF721A" w:rsidRPr="00FB2D46">
        <w:rPr>
          <w:rFonts w:ascii="Times New Roman" w:eastAsia="Times New Roman" w:hAnsi="Times New Roman" w:cs="Times New Roman"/>
          <w:sz w:val="28"/>
          <w:szCs w:val="28"/>
          <w:lang w:eastAsia="ar-SA" w:bidi="en-US"/>
        </w:rPr>
        <w:t xml:space="preserve"> кладбищ и иных объектов, использование которых несовместимо с видами использования других территориальных зон</w:t>
      </w:r>
      <w:r w:rsidRPr="00FB2D46">
        <w:rPr>
          <w:rFonts w:ascii="Times New Roman" w:eastAsia="Times New Roman" w:hAnsi="Times New Roman" w:cs="Times New Roman"/>
          <w:sz w:val="28"/>
          <w:szCs w:val="28"/>
          <w:lang w:eastAsia="ar-SA" w:bidi="en-US"/>
        </w:rPr>
        <w:t>.</w:t>
      </w:r>
    </w:p>
    <w:p w:rsidR="003B72C3" w:rsidRPr="00FB2D46"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r w:rsidRPr="00FB2D46">
        <w:rPr>
          <w:rFonts w:ascii="Times New Roman" w:eastAsia="Times New Roman" w:hAnsi="Times New Roman" w:cs="Times New Roman"/>
          <w:sz w:val="28"/>
          <w:szCs w:val="28"/>
          <w:lang w:eastAsia="ar-SA" w:bidi="en-US"/>
        </w:rPr>
        <w:t xml:space="preserve">Площади функциональных зон населенных пунктов МО </w:t>
      </w:r>
      <w:r w:rsidR="0047195C" w:rsidRPr="00FB2D46">
        <w:rPr>
          <w:rFonts w:ascii="Times New Roman" w:eastAsia="Times New Roman" w:hAnsi="Times New Roman" w:cs="Times New Roman"/>
          <w:sz w:val="28"/>
          <w:szCs w:val="28"/>
          <w:lang w:eastAsia="ru-RU"/>
        </w:rPr>
        <w:t>Асекеевски</w:t>
      </w:r>
      <w:r w:rsidR="00F550B1" w:rsidRPr="00FB2D46">
        <w:rPr>
          <w:rFonts w:ascii="Times New Roman" w:eastAsia="Times New Roman" w:hAnsi="Times New Roman" w:cs="Times New Roman"/>
          <w:sz w:val="28"/>
          <w:szCs w:val="28"/>
          <w:lang w:eastAsia="ru-RU"/>
        </w:rPr>
        <w:t>й сельсовет</w:t>
      </w:r>
      <w:r w:rsidRPr="00FB2D46">
        <w:rPr>
          <w:rFonts w:ascii="Times New Roman" w:eastAsia="Times New Roman" w:hAnsi="Times New Roman" w:cs="Times New Roman"/>
          <w:sz w:val="28"/>
          <w:szCs w:val="28"/>
          <w:lang w:eastAsia="ar-SA" w:bidi="en-US"/>
        </w:rPr>
        <w:t xml:space="preserve"> представлены в таблице (3.1.7)</w:t>
      </w:r>
      <w:r w:rsidR="00961128" w:rsidRPr="00FB2D46">
        <w:rPr>
          <w:rFonts w:ascii="Times New Roman" w:eastAsia="Times New Roman" w:hAnsi="Times New Roman" w:cs="Times New Roman"/>
          <w:sz w:val="28"/>
          <w:szCs w:val="28"/>
          <w:lang w:eastAsia="ar-SA" w:bidi="en-US"/>
        </w:rPr>
        <w:t>.</w:t>
      </w:r>
    </w:p>
    <w:p w:rsidR="003B72C3" w:rsidRPr="00FB2D46" w:rsidRDefault="003B72C3" w:rsidP="003B72C3">
      <w:pPr>
        <w:spacing w:after="0" w:line="240" w:lineRule="auto"/>
        <w:ind w:firstLine="709"/>
        <w:jc w:val="both"/>
        <w:rPr>
          <w:rFonts w:ascii="Times New Roman" w:eastAsia="Times New Roman" w:hAnsi="Times New Roman" w:cs="Times New Roman"/>
          <w:sz w:val="28"/>
          <w:szCs w:val="28"/>
          <w:lang w:eastAsia="ar-SA" w:bidi="en-US"/>
        </w:rPr>
      </w:pPr>
    </w:p>
    <w:p w:rsidR="003B72C3" w:rsidRDefault="003B72C3" w:rsidP="003B72C3">
      <w:pPr>
        <w:spacing w:after="0" w:line="240" w:lineRule="auto"/>
        <w:ind w:firstLine="709"/>
        <w:jc w:val="both"/>
        <w:rPr>
          <w:rFonts w:ascii="Times New Roman" w:eastAsia="Times New Roman" w:hAnsi="Times New Roman" w:cs="Times New Roman"/>
          <w:b/>
          <w:i/>
          <w:sz w:val="28"/>
          <w:szCs w:val="28"/>
          <w:lang w:eastAsia="ar-SA" w:bidi="en-US"/>
        </w:rPr>
      </w:pPr>
      <w:bookmarkStart w:id="105" w:name="OLE_LINK81"/>
      <w:bookmarkStart w:id="106" w:name="OLE_LINK82"/>
      <w:bookmarkStart w:id="107" w:name="OLE_LINK83"/>
      <w:bookmarkStart w:id="108" w:name="OLE_LINK84"/>
      <w:bookmarkStart w:id="109" w:name="OLE_LINK85"/>
      <w:bookmarkStart w:id="110" w:name="OLE_LINK86"/>
      <w:bookmarkStart w:id="111" w:name="OLE_LINK87"/>
      <w:bookmarkStart w:id="112" w:name="OLE_LINK88"/>
      <w:bookmarkStart w:id="113" w:name="OLE_LINK89"/>
      <w:bookmarkStart w:id="114" w:name="OLE_LINK90"/>
      <w:bookmarkStart w:id="115" w:name="OLE_LINK91"/>
      <w:r w:rsidRPr="00FB2D46">
        <w:rPr>
          <w:rFonts w:ascii="Times New Roman" w:eastAsia="Times New Roman" w:hAnsi="Times New Roman" w:cs="Times New Roman"/>
          <w:i/>
          <w:sz w:val="28"/>
          <w:szCs w:val="28"/>
          <w:lang w:eastAsia="ar-SA" w:bidi="en-US"/>
        </w:rPr>
        <w:t xml:space="preserve">Таблица 3.1.7 </w:t>
      </w:r>
      <w:r w:rsidRPr="00FB2D46">
        <w:rPr>
          <w:rFonts w:ascii="Times New Roman" w:eastAsia="Times New Roman" w:hAnsi="Times New Roman" w:cs="Times New Roman"/>
          <w:b/>
          <w:i/>
          <w:sz w:val="28"/>
          <w:szCs w:val="28"/>
          <w:lang w:eastAsia="ar-SA" w:bidi="en-US"/>
        </w:rPr>
        <w:t xml:space="preserve">Площади функциональных зон населенных пунктов МО </w:t>
      </w:r>
      <w:r w:rsidR="0047195C" w:rsidRPr="00FB2D46">
        <w:rPr>
          <w:rFonts w:ascii="Times New Roman" w:eastAsia="Times New Roman" w:hAnsi="Times New Roman" w:cs="Times New Roman"/>
          <w:b/>
          <w:i/>
          <w:sz w:val="28"/>
          <w:szCs w:val="28"/>
          <w:lang w:eastAsia="ar-SA" w:bidi="en-US"/>
        </w:rPr>
        <w:t>Асекеевски</w:t>
      </w:r>
      <w:r w:rsidR="00F550B1" w:rsidRPr="00FB2D46">
        <w:rPr>
          <w:rFonts w:ascii="Times New Roman" w:eastAsia="Times New Roman" w:hAnsi="Times New Roman" w:cs="Times New Roman"/>
          <w:b/>
          <w:i/>
          <w:sz w:val="28"/>
          <w:szCs w:val="28"/>
          <w:lang w:eastAsia="ar-SA" w:bidi="en-US"/>
        </w:rPr>
        <w:t>й сельсовет</w:t>
      </w:r>
      <w:r w:rsidRPr="00FB2D46">
        <w:rPr>
          <w:rFonts w:ascii="Times New Roman" w:eastAsia="Times New Roman" w:hAnsi="Times New Roman" w:cs="Times New Roman"/>
          <w:b/>
          <w:i/>
          <w:sz w:val="28"/>
          <w:szCs w:val="28"/>
          <w:lang w:eastAsia="ar-SA" w:bidi="en-US"/>
        </w:rPr>
        <w:t xml:space="preserve"> (по данным обмера опорного плана), га</w:t>
      </w:r>
    </w:p>
    <w:tbl>
      <w:tblPr>
        <w:tblW w:w="9356" w:type="dxa"/>
        <w:tblInd w:w="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4536"/>
        <w:gridCol w:w="1701"/>
        <w:gridCol w:w="1560"/>
        <w:gridCol w:w="1559"/>
      </w:tblGrid>
      <w:tr w:rsidR="00260B5F" w:rsidRPr="00260B5F" w:rsidTr="003D4908">
        <w:tc>
          <w:tcPr>
            <w:tcW w:w="4536" w:type="dxa"/>
            <w:tcBorders>
              <w:tl2br w:val="single" w:sz="4" w:space="0" w:color="auto"/>
            </w:tcBorders>
            <w:shd w:val="clear" w:color="auto" w:fill="D9D9D9"/>
          </w:tcPr>
          <w:p w:rsidR="00260B5F" w:rsidRPr="00260B5F" w:rsidRDefault="00260B5F" w:rsidP="00260B5F">
            <w:pPr>
              <w:spacing w:after="0" w:line="240" w:lineRule="auto"/>
              <w:jc w:val="center"/>
              <w:rPr>
                <w:rFonts w:ascii="Times New Roman" w:eastAsia="Calibri" w:hAnsi="Times New Roman" w:cs="Times New Roman"/>
                <w:b/>
                <w:iCs/>
                <w:sz w:val="24"/>
                <w:szCs w:val="24"/>
                <w:lang w:bidi="en-US"/>
              </w:rPr>
            </w:pPr>
            <w:r w:rsidRPr="00260B5F">
              <w:rPr>
                <w:rFonts w:ascii="Times New Roman" w:eastAsia="Calibri" w:hAnsi="Times New Roman" w:cs="Times New Roman"/>
                <w:b/>
                <w:iCs/>
                <w:sz w:val="24"/>
                <w:szCs w:val="24"/>
                <w:lang w:bidi="en-US"/>
              </w:rPr>
              <w:t>Населенные пункты</w:t>
            </w:r>
          </w:p>
          <w:p w:rsidR="00260B5F" w:rsidRPr="00260B5F" w:rsidRDefault="00260B5F" w:rsidP="00260B5F">
            <w:pPr>
              <w:spacing w:after="0" w:line="240" w:lineRule="auto"/>
              <w:jc w:val="center"/>
              <w:rPr>
                <w:rFonts w:ascii="Times New Roman" w:eastAsia="Calibri" w:hAnsi="Times New Roman" w:cs="Times New Roman"/>
                <w:b/>
                <w:i/>
                <w:iCs/>
                <w:sz w:val="24"/>
                <w:szCs w:val="24"/>
                <w:lang w:bidi="en-US"/>
              </w:rPr>
            </w:pPr>
          </w:p>
          <w:p w:rsidR="00260B5F" w:rsidRPr="00260B5F" w:rsidRDefault="00260B5F" w:rsidP="00260B5F">
            <w:pPr>
              <w:spacing w:after="0" w:line="240" w:lineRule="auto"/>
              <w:jc w:val="center"/>
              <w:rPr>
                <w:rFonts w:ascii="Times New Roman" w:eastAsia="Calibri" w:hAnsi="Times New Roman" w:cs="Times New Roman"/>
                <w:b/>
                <w:i/>
                <w:iCs/>
                <w:sz w:val="24"/>
                <w:szCs w:val="24"/>
                <w:lang w:bidi="en-US"/>
              </w:rPr>
            </w:pPr>
          </w:p>
          <w:p w:rsidR="00260B5F" w:rsidRPr="00260B5F" w:rsidRDefault="00260B5F" w:rsidP="00260B5F">
            <w:pPr>
              <w:spacing w:after="0" w:line="240" w:lineRule="auto"/>
              <w:jc w:val="center"/>
              <w:rPr>
                <w:rFonts w:ascii="Times New Roman" w:eastAsia="Calibri" w:hAnsi="Times New Roman" w:cs="Times New Roman"/>
                <w:b/>
                <w:i/>
                <w:iCs/>
                <w:sz w:val="24"/>
                <w:szCs w:val="24"/>
                <w:lang w:bidi="en-US"/>
              </w:rPr>
            </w:pPr>
            <w:r w:rsidRPr="00260B5F">
              <w:rPr>
                <w:rFonts w:ascii="Times New Roman" w:eastAsia="Calibri" w:hAnsi="Times New Roman" w:cs="Times New Roman"/>
                <w:b/>
                <w:i/>
                <w:iCs/>
                <w:sz w:val="24"/>
                <w:szCs w:val="24"/>
                <w:lang w:bidi="en-US"/>
              </w:rPr>
              <w:t>Функциональные зоны</w:t>
            </w:r>
          </w:p>
        </w:tc>
        <w:tc>
          <w:tcPr>
            <w:tcW w:w="1701" w:type="dxa"/>
            <w:shd w:val="clear" w:color="auto" w:fill="D9D9D9"/>
            <w:vAlign w:val="center"/>
          </w:tcPr>
          <w:p w:rsidR="00260B5F" w:rsidRPr="00260B5F" w:rsidRDefault="00260B5F" w:rsidP="00260B5F">
            <w:pPr>
              <w:spacing w:after="0" w:line="240" w:lineRule="auto"/>
              <w:jc w:val="center"/>
              <w:rPr>
                <w:rFonts w:ascii="Times New Roman" w:eastAsia="Calibri" w:hAnsi="Times New Roman" w:cs="Times New Roman"/>
                <w:b/>
                <w:i/>
                <w:iCs/>
                <w:sz w:val="24"/>
                <w:szCs w:val="24"/>
                <w:lang w:bidi="en-US"/>
              </w:rPr>
            </w:pPr>
            <w:r w:rsidRPr="00260B5F">
              <w:rPr>
                <w:rFonts w:ascii="Times New Roman" w:eastAsia="Times New Roman" w:hAnsi="Times New Roman" w:cs="Times New Roman"/>
                <w:b/>
                <w:sz w:val="24"/>
                <w:szCs w:val="24"/>
                <w:lang w:eastAsia="ru-RU"/>
              </w:rPr>
              <w:t>с. Асекеево</w:t>
            </w:r>
          </w:p>
        </w:tc>
        <w:tc>
          <w:tcPr>
            <w:tcW w:w="1560" w:type="dxa"/>
            <w:shd w:val="clear" w:color="auto" w:fill="D9D9D9"/>
            <w:vAlign w:val="center"/>
          </w:tcPr>
          <w:p w:rsidR="00260B5F" w:rsidRPr="00260B5F" w:rsidRDefault="00260B5F" w:rsidP="00260B5F">
            <w:pPr>
              <w:spacing w:after="0" w:line="240" w:lineRule="auto"/>
              <w:jc w:val="center"/>
              <w:rPr>
                <w:rFonts w:ascii="Times New Roman" w:eastAsia="Calibri" w:hAnsi="Times New Roman" w:cs="Times New Roman"/>
                <w:b/>
                <w:i/>
                <w:iCs/>
                <w:sz w:val="24"/>
                <w:szCs w:val="24"/>
                <w:lang w:bidi="en-US"/>
              </w:rPr>
            </w:pPr>
            <w:r w:rsidRPr="00260B5F">
              <w:rPr>
                <w:rFonts w:ascii="Times New Roman" w:eastAsia="Times New Roman" w:hAnsi="Times New Roman" w:cs="Times New Roman"/>
                <w:b/>
                <w:sz w:val="24"/>
                <w:szCs w:val="24"/>
                <w:lang w:eastAsia="ru-RU"/>
              </w:rPr>
              <w:t>ст. Асекеево</w:t>
            </w:r>
          </w:p>
        </w:tc>
        <w:tc>
          <w:tcPr>
            <w:tcW w:w="1559" w:type="dxa"/>
            <w:shd w:val="clear" w:color="auto" w:fill="D9D9D9"/>
            <w:vAlign w:val="center"/>
          </w:tcPr>
          <w:p w:rsidR="00260B5F" w:rsidRPr="00260B5F" w:rsidRDefault="00260B5F" w:rsidP="00260B5F">
            <w:pPr>
              <w:spacing w:after="0" w:line="240" w:lineRule="auto"/>
              <w:jc w:val="center"/>
              <w:rPr>
                <w:rFonts w:ascii="Times New Roman" w:eastAsia="Calibri" w:hAnsi="Times New Roman" w:cs="Times New Roman"/>
                <w:b/>
                <w:i/>
                <w:iCs/>
                <w:sz w:val="24"/>
                <w:szCs w:val="24"/>
                <w:lang w:bidi="en-US"/>
              </w:rPr>
            </w:pPr>
            <w:r w:rsidRPr="00260B5F">
              <w:rPr>
                <w:rFonts w:ascii="Times New Roman" w:eastAsia="Times New Roman" w:hAnsi="Times New Roman" w:cs="Times New Roman"/>
                <w:b/>
                <w:sz w:val="24"/>
                <w:szCs w:val="24"/>
                <w:lang w:eastAsia="ru-RU"/>
              </w:rPr>
              <w:t>д. Верхнезаглядино</w:t>
            </w:r>
          </w:p>
        </w:tc>
      </w:tr>
      <w:tr w:rsidR="00260B5F" w:rsidRPr="00260B5F" w:rsidTr="003D4908">
        <w:tc>
          <w:tcPr>
            <w:tcW w:w="4536" w:type="dxa"/>
            <w:shd w:val="clear" w:color="auto" w:fill="F2F2F2"/>
          </w:tcPr>
          <w:p w:rsidR="00260B5F" w:rsidRPr="00260B5F" w:rsidRDefault="00260B5F" w:rsidP="00260B5F">
            <w:pPr>
              <w:spacing w:after="0" w:line="240" w:lineRule="auto"/>
              <w:rPr>
                <w:rFonts w:ascii="Times New Roman" w:eastAsia="Times New Roman" w:hAnsi="Times New Roman" w:cs="Times New Roman"/>
                <w:sz w:val="24"/>
                <w:szCs w:val="24"/>
              </w:rPr>
            </w:pPr>
            <w:r w:rsidRPr="00260B5F">
              <w:rPr>
                <w:rFonts w:ascii="Times New Roman" w:eastAsia="Times New Roman" w:hAnsi="Times New Roman" w:cs="Times New Roman"/>
                <w:b/>
                <w:i/>
                <w:sz w:val="24"/>
                <w:szCs w:val="24"/>
                <w:lang w:eastAsia="ar-SA" w:bidi="en-US"/>
              </w:rPr>
              <w:t>Зона застройки индивидуальными жилыми домами</w:t>
            </w:r>
          </w:p>
        </w:tc>
        <w:tc>
          <w:tcPr>
            <w:tcW w:w="1701" w:type="dxa"/>
          </w:tcPr>
          <w:p w:rsidR="00260B5F" w:rsidRPr="00260B5F" w:rsidRDefault="000D2577" w:rsidP="000D25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605</w:t>
            </w:r>
            <w:r w:rsidR="00260B5F" w:rsidRPr="00260B5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w:t>
            </w:r>
          </w:p>
        </w:tc>
        <w:tc>
          <w:tcPr>
            <w:tcW w:w="1560"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63,7</w:t>
            </w:r>
          </w:p>
        </w:tc>
        <w:tc>
          <w:tcPr>
            <w:tcW w:w="1559"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41,8</w:t>
            </w:r>
          </w:p>
        </w:tc>
      </w:tr>
      <w:tr w:rsidR="00260B5F" w:rsidRPr="00260B5F" w:rsidTr="003D4908">
        <w:tc>
          <w:tcPr>
            <w:tcW w:w="4536" w:type="dxa"/>
            <w:shd w:val="clear" w:color="auto" w:fill="F2F2F2"/>
          </w:tcPr>
          <w:p w:rsidR="00260B5F" w:rsidRPr="00260B5F" w:rsidRDefault="00260B5F" w:rsidP="00260B5F">
            <w:pPr>
              <w:spacing w:after="0" w:line="240" w:lineRule="auto"/>
              <w:rPr>
                <w:rFonts w:ascii="Times New Roman" w:eastAsia="Times New Roman" w:hAnsi="Times New Roman" w:cs="Times New Roman"/>
                <w:sz w:val="24"/>
                <w:szCs w:val="24"/>
              </w:rPr>
            </w:pPr>
            <w:r w:rsidRPr="00260B5F">
              <w:rPr>
                <w:rFonts w:ascii="Times New Roman" w:eastAsia="Times New Roman" w:hAnsi="Times New Roman" w:cs="Times New Roman"/>
                <w:b/>
                <w:i/>
                <w:sz w:val="24"/>
                <w:szCs w:val="24"/>
                <w:lang w:eastAsia="ar-SA" w:bidi="en-US"/>
              </w:rPr>
              <w:t>Зона застройки малоэтажными жилыми домами</w:t>
            </w:r>
          </w:p>
        </w:tc>
        <w:tc>
          <w:tcPr>
            <w:tcW w:w="1701"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10,4</w:t>
            </w:r>
          </w:p>
        </w:tc>
        <w:tc>
          <w:tcPr>
            <w:tcW w:w="1560"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0,6</w:t>
            </w:r>
          </w:p>
        </w:tc>
        <w:tc>
          <w:tcPr>
            <w:tcW w:w="1559"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w:t>
            </w:r>
          </w:p>
        </w:tc>
      </w:tr>
      <w:tr w:rsidR="00260B5F" w:rsidRPr="00260B5F" w:rsidTr="003D4908">
        <w:tc>
          <w:tcPr>
            <w:tcW w:w="4536" w:type="dxa"/>
            <w:shd w:val="clear" w:color="auto" w:fill="F2F2F2"/>
          </w:tcPr>
          <w:p w:rsidR="00260B5F" w:rsidRPr="00260B5F" w:rsidRDefault="00260B5F" w:rsidP="00260B5F">
            <w:pPr>
              <w:spacing w:after="0" w:line="240" w:lineRule="auto"/>
              <w:rPr>
                <w:rFonts w:ascii="Times New Roman" w:eastAsia="Times New Roman" w:hAnsi="Times New Roman" w:cs="Times New Roman"/>
                <w:sz w:val="24"/>
                <w:szCs w:val="24"/>
              </w:rPr>
            </w:pPr>
            <w:r w:rsidRPr="00260B5F">
              <w:rPr>
                <w:rFonts w:ascii="Times New Roman" w:eastAsia="Calibri" w:hAnsi="Times New Roman" w:cs="Times New Roman"/>
                <w:b/>
                <w:i/>
                <w:iCs/>
                <w:sz w:val="24"/>
                <w:szCs w:val="24"/>
                <w:lang w:bidi="en-US"/>
              </w:rPr>
              <w:t>Общественно-деловая зона</w:t>
            </w:r>
          </w:p>
        </w:tc>
        <w:tc>
          <w:tcPr>
            <w:tcW w:w="1701" w:type="dxa"/>
          </w:tcPr>
          <w:p w:rsidR="00260B5F" w:rsidRPr="00260B5F" w:rsidRDefault="00260B5F" w:rsidP="000D2577">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5</w:t>
            </w:r>
            <w:r w:rsidR="000D2577">
              <w:rPr>
                <w:rFonts w:ascii="Times New Roman" w:eastAsia="Times New Roman" w:hAnsi="Times New Roman" w:cs="Times New Roman"/>
                <w:color w:val="000000"/>
                <w:sz w:val="24"/>
                <w:szCs w:val="24"/>
              </w:rPr>
              <w:t>1,9</w:t>
            </w:r>
          </w:p>
        </w:tc>
        <w:tc>
          <w:tcPr>
            <w:tcW w:w="1560"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2,4</w:t>
            </w:r>
          </w:p>
        </w:tc>
        <w:tc>
          <w:tcPr>
            <w:tcW w:w="1559"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1,6</w:t>
            </w:r>
          </w:p>
        </w:tc>
      </w:tr>
      <w:tr w:rsidR="00260B5F" w:rsidRPr="00260B5F" w:rsidTr="003D4908">
        <w:tc>
          <w:tcPr>
            <w:tcW w:w="4536" w:type="dxa"/>
            <w:shd w:val="clear" w:color="auto" w:fill="F2F2F2"/>
          </w:tcPr>
          <w:p w:rsidR="00260B5F" w:rsidRPr="00260B5F" w:rsidRDefault="00260B5F" w:rsidP="00260B5F">
            <w:pPr>
              <w:spacing w:after="0" w:line="240" w:lineRule="auto"/>
              <w:rPr>
                <w:rFonts w:ascii="Times New Roman" w:eastAsia="Times New Roman" w:hAnsi="Times New Roman" w:cs="Times New Roman"/>
                <w:sz w:val="24"/>
                <w:szCs w:val="24"/>
              </w:rPr>
            </w:pPr>
            <w:r w:rsidRPr="00260B5F">
              <w:rPr>
                <w:rFonts w:ascii="Times New Roman" w:eastAsia="Calibri" w:hAnsi="Times New Roman" w:cs="Times New Roman"/>
                <w:b/>
                <w:i/>
                <w:iCs/>
                <w:sz w:val="24"/>
                <w:szCs w:val="24"/>
                <w:lang w:bidi="en-US"/>
              </w:rPr>
              <w:t>Производственная зона</w:t>
            </w:r>
          </w:p>
        </w:tc>
        <w:tc>
          <w:tcPr>
            <w:tcW w:w="1701"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158,0</w:t>
            </w:r>
          </w:p>
        </w:tc>
        <w:tc>
          <w:tcPr>
            <w:tcW w:w="1560"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3,1</w:t>
            </w:r>
          </w:p>
        </w:tc>
        <w:tc>
          <w:tcPr>
            <w:tcW w:w="1559"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8,9</w:t>
            </w:r>
          </w:p>
        </w:tc>
      </w:tr>
      <w:tr w:rsidR="00260B5F" w:rsidRPr="00260B5F" w:rsidTr="003D4908">
        <w:tc>
          <w:tcPr>
            <w:tcW w:w="4536" w:type="dxa"/>
            <w:shd w:val="clear" w:color="auto" w:fill="F2F2F2"/>
          </w:tcPr>
          <w:p w:rsidR="00260B5F" w:rsidRPr="00260B5F" w:rsidRDefault="00260B5F" w:rsidP="00260B5F">
            <w:pPr>
              <w:spacing w:after="0" w:line="240" w:lineRule="auto"/>
              <w:rPr>
                <w:rFonts w:ascii="Times New Roman" w:eastAsia="Times New Roman" w:hAnsi="Times New Roman" w:cs="Times New Roman"/>
                <w:sz w:val="24"/>
                <w:szCs w:val="24"/>
              </w:rPr>
            </w:pPr>
            <w:r w:rsidRPr="00260B5F">
              <w:rPr>
                <w:rFonts w:ascii="Times New Roman" w:eastAsia="Calibri" w:hAnsi="Times New Roman" w:cs="Times New Roman"/>
                <w:b/>
                <w:i/>
                <w:iCs/>
                <w:sz w:val="24"/>
                <w:szCs w:val="24"/>
                <w:lang w:bidi="en-US"/>
              </w:rPr>
              <w:t>Зона инженерной инфраструктуры</w:t>
            </w:r>
          </w:p>
        </w:tc>
        <w:tc>
          <w:tcPr>
            <w:tcW w:w="1701"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10,2</w:t>
            </w:r>
          </w:p>
        </w:tc>
        <w:tc>
          <w:tcPr>
            <w:tcW w:w="1560"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6,0</w:t>
            </w:r>
          </w:p>
        </w:tc>
        <w:tc>
          <w:tcPr>
            <w:tcW w:w="1559"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1,0</w:t>
            </w:r>
          </w:p>
        </w:tc>
      </w:tr>
      <w:tr w:rsidR="00260B5F" w:rsidRPr="00260B5F" w:rsidTr="003D4908">
        <w:tc>
          <w:tcPr>
            <w:tcW w:w="4536" w:type="dxa"/>
            <w:shd w:val="clear" w:color="auto" w:fill="F2F2F2"/>
          </w:tcPr>
          <w:p w:rsidR="00260B5F" w:rsidRPr="00260B5F" w:rsidRDefault="00260B5F" w:rsidP="00260B5F">
            <w:pPr>
              <w:spacing w:after="0" w:line="240" w:lineRule="auto"/>
              <w:rPr>
                <w:rFonts w:ascii="Times New Roman" w:eastAsia="Times New Roman" w:hAnsi="Times New Roman" w:cs="Times New Roman"/>
                <w:sz w:val="24"/>
                <w:szCs w:val="24"/>
              </w:rPr>
            </w:pPr>
            <w:r w:rsidRPr="00260B5F">
              <w:rPr>
                <w:rFonts w:ascii="Times New Roman" w:eastAsia="Calibri" w:hAnsi="Times New Roman" w:cs="Times New Roman"/>
                <w:b/>
                <w:i/>
                <w:iCs/>
                <w:sz w:val="24"/>
                <w:szCs w:val="24"/>
                <w:lang w:bidi="en-US"/>
              </w:rPr>
              <w:t>Зона транспортной инфраструктуры</w:t>
            </w:r>
          </w:p>
        </w:tc>
        <w:tc>
          <w:tcPr>
            <w:tcW w:w="1701"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11,0</w:t>
            </w:r>
          </w:p>
        </w:tc>
        <w:tc>
          <w:tcPr>
            <w:tcW w:w="1560"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w:t>
            </w:r>
          </w:p>
        </w:tc>
        <w:tc>
          <w:tcPr>
            <w:tcW w:w="1559"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w:t>
            </w:r>
          </w:p>
        </w:tc>
      </w:tr>
      <w:tr w:rsidR="00260B5F" w:rsidRPr="00260B5F" w:rsidTr="003D4908">
        <w:tc>
          <w:tcPr>
            <w:tcW w:w="4536" w:type="dxa"/>
            <w:shd w:val="clear" w:color="auto" w:fill="F2F2F2"/>
          </w:tcPr>
          <w:p w:rsidR="00260B5F" w:rsidRPr="00260B5F" w:rsidRDefault="00260B5F" w:rsidP="00260B5F">
            <w:pPr>
              <w:spacing w:after="0" w:line="240" w:lineRule="auto"/>
              <w:rPr>
                <w:rFonts w:ascii="Times New Roman" w:eastAsia="Times New Roman" w:hAnsi="Times New Roman" w:cs="Times New Roman"/>
                <w:sz w:val="24"/>
                <w:szCs w:val="24"/>
              </w:rPr>
            </w:pPr>
            <w:r w:rsidRPr="00260B5F">
              <w:rPr>
                <w:rFonts w:ascii="Times New Roman" w:eastAsia="Calibri" w:hAnsi="Times New Roman" w:cs="Times New Roman"/>
                <w:b/>
                <w:i/>
                <w:iCs/>
                <w:sz w:val="24"/>
                <w:szCs w:val="24"/>
                <w:lang w:bidi="en-US"/>
              </w:rPr>
              <w:t>Зона сельскохозяйственного использования</w:t>
            </w:r>
          </w:p>
        </w:tc>
        <w:tc>
          <w:tcPr>
            <w:tcW w:w="1701"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21,5</w:t>
            </w:r>
          </w:p>
        </w:tc>
        <w:tc>
          <w:tcPr>
            <w:tcW w:w="1560"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8,8</w:t>
            </w:r>
          </w:p>
        </w:tc>
        <w:tc>
          <w:tcPr>
            <w:tcW w:w="1559"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71,6</w:t>
            </w:r>
          </w:p>
        </w:tc>
      </w:tr>
      <w:tr w:rsidR="00260B5F" w:rsidRPr="00260B5F" w:rsidTr="003D4908">
        <w:tc>
          <w:tcPr>
            <w:tcW w:w="4536" w:type="dxa"/>
            <w:shd w:val="clear" w:color="auto" w:fill="F2F2F2"/>
          </w:tcPr>
          <w:p w:rsidR="00260B5F" w:rsidRPr="00260B5F" w:rsidRDefault="00260B5F" w:rsidP="00260B5F">
            <w:pPr>
              <w:spacing w:after="0" w:line="240" w:lineRule="auto"/>
              <w:rPr>
                <w:rFonts w:ascii="Times New Roman" w:eastAsia="Times New Roman" w:hAnsi="Times New Roman" w:cs="Times New Roman"/>
                <w:sz w:val="24"/>
                <w:szCs w:val="24"/>
              </w:rPr>
            </w:pPr>
            <w:r w:rsidRPr="00260B5F">
              <w:rPr>
                <w:rFonts w:ascii="Times New Roman" w:eastAsia="Calibri" w:hAnsi="Times New Roman" w:cs="Times New Roman"/>
                <w:b/>
                <w:i/>
                <w:iCs/>
                <w:sz w:val="24"/>
                <w:szCs w:val="24"/>
                <w:lang w:bidi="en-US"/>
              </w:rPr>
              <w:t>Зона рекреационного назначения</w:t>
            </w:r>
          </w:p>
        </w:tc>
        <w:tc>
          <w:tcPr>
            <w:tcW w:w="1701"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71,1</w:t>
            </w:r>
          </w:p>
        </w:tc>
        <w:tc>
          <w:tcPr>
            <w:tcW w:w="1560"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w:t>
            </w:r>
          </w:p>
        </w:tc>
        <w:tc>
          <w:tcPr>
            <w:tcW w:w="1559"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15,5</w:t>
            </w:r>
          </w:p>
        </w:tc>
      </w:tr>
      <w:tr w:rsidR="00260B5F" w:rsidRPr="00260B5F" w:rsidTr="003D4908">
        <w:tc>
          <w:tcPr>
            <w:tcW w:w="4536" w:type="dxa"/>
            <w:shd w:val="clear" w:color="auto" w:fill="F2F2F2"/>
          </w:tcPr>
          <w:p w:rsidR="00260B5F" w:rsidRPr="00260B5F" w:rsidRDefault="00260B5F" w:rsidP="00260B5F">
            <w:pPr>
              <w:spacing w:after="0" w:line="240" w:lineRule="auto"/>
              <w:rPr>
                <w:rFonts w:ascii="Times New Roman" w:eastAsia="Times New Roman" w:hAnsi="Times New Roman" w:cs="Times New Roman"/>
                <w:sz w:val="24"/>
                <w:szCs w:val="24"/>
              </w:rPr>
            </w:pPr>
            <w:r w:rsidRPr="00260B5F">
              <w:rPr>
                <w:rFonts w:ascii="Times New Roman" w:eastAsia="Calibri" w:hAnsi="Times New Roman" w:cs="Times New Roman"/>
                <w:b/>
                <w:i/>
                <w:iCs/>
                <w:sz w:val="24"/>
                <w:szCs w:val="24"/>
                <w:lang w:bidi="en-US"/>
              </w:rPr>
              <w:t>Зона специального назначения</w:t>
            </w:r>
          </w:p>
        </w:tc>
        <w:tc>
          <w:tcPr>
            <w:tcW w:w="1701"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14,4</w:t>
            </w:r>
          </w:p>
        </w:tc>
        <w:tc>
          <w:tcPr>
            <w:tcW w:w="1560"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8,0</w:t>
            </w:r>
          </w:p>
        </w:tc>
        <w:tc>
          <w:tcPr>
            <w:tcW w:w="1559"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w:t>
            </w:r>
          </w:p>
        </w:tc>
      </w:tr>
      <w:tr w:rsidR="00260B5F" w:rsidRPr="00260B5F" w:rsidTr="003D4908">
        <w:tc>
          <w:tcPr>
            <w:tcW w:w="4536" w:type="dxa"/>
            <w:shd w:val="clear" w:color="auto" w:fill="F2F2F2"/>
          </w:tcPr>
          <w:p w:rsidR="00260B5F" w:rsidRPr="00260B5F" w:rsidRDefault="00260B5F" w:rsidP="00260B5F">
            <w:pPr>
              <w:spacing w:after="0" w:line="240" w:lineRule="auto"/>
              <w:rPr>
                <w:rFonts w:ascii="Times New Roman" w:eastAsia="Times New Roman" w:hAnsi="Times New Roman" w:cs="Times New Roman"/>
                <w:b/>
                <w:sz w:val="24"/>
                <w:szCs w:val="24"/>
              </w:rPr>
            </w:pPr>
            <w:r w:rsidRPr="00260B5F">
              <w:rPr>
                <w:rFonts w:ascii="Times New Roman" w:eastAsia="Times New Roman" w:hAnsi="Times New Roman" w:cs="Times New Roman"/>
                <w:b/>
                <w:i/>
                <w:sz w:val="24"/>
                <w:szCs w:val="24"/>
              </w:rPr>
              <w:lastRenderedPageBreak/>
              <w:t>Зона лесов (государственного лесного фонда)</w:t>
            </w:r>
          </w:p>
        </w:tc>
        <w:tc>
          <w:tcPr>
            <w:tcW w:w="1701"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w:t>
            </w:r>
          </w:p>
        </w:tc>
        <w:tc>
          <w:tcPr>
            <w:tcW w:w="1560"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w:t>
            </w:r>
          </w:p>
        </w:tc>
        <w:tc>
          <w:tcPr>
            <w:tcW w:w="1559" w:type="dxa"/>
          </w:tcPr>
          <w:p w:rsidR="00260B5F" w:rsidRPr="00260B5F" w:rsidRDefault="00260B5F" w:rsidP="00260B5F">
            <w:pPr>
              <w:spacing w:after="0" w:line="240" w:lineRule="auto"/>
              <w:jc w:val="center"/>
              <w:rPr>
                <w:rFonts w:ascii="Times New Roman" w:eastAsia="Times New Roman" w:hAnsi="Times New Roman" w:cs="Times New Roman"/>
                <w:color w:val="000000"/>
                <w:sz w:val="24"/>
                <w:szCs w:val="24"/>
              </w:rPr>
            </w:pPr>
            <w:r w:rsidRPr="00260B5F">
              <w:rPr>
                <w:rFonts w:ascii="Times New Roman" w:eastAsia="Times New Roman" w:hAnsi="Times New Roman" w:cs="Times New Roman"/>
                <w:color w:val="000000"/>
                <w:sz w:val="24"/>
                <w:szCs w:val="24"/>
              </w:rPr>
              <w:t>-</w:t>
            </w:r>
          </w:p>
        </w:tc>
      </w:tr>
      <w:tr w:rsidR="00260B5F" w:rsidRPr="00260B5F" w:rsidTr="003D4908">
        <w:tc>
          <w:tcPr>
            <w:tcW w:w="4536" w:type="dxa"/>
            <w:shd w:val="clear" w:color="auto" w:fill="F2F2F2"/>
          </w:tcPr>
          <w:p w:rsidR="00260B5F" w:rsidRPr="00260B5F" w:rsidRDefault="00260B5F" w:rsidP="00260B5F">
            <w:pPr>
              <w:spacing w:after="0" w:line="240" w:lineRule="auto"/>
              <w:jc w:val="center"/>
              <w:rPr>
                <w:rFonts w:ascii="Times New Roman" w:eastAsia="Calibri" w:hAnsi="Times New Roman" w:cs="Times New Roman"/>
                <w:b/>
                <w:i/>
                <w:iCs/>
                <w:sz w:val="24"/>
                <w:szCs w:val="24"/>
                <w:lang w:bidi="en-US"/>
              </w:rPr>
            </w:pPr>
            <w:r w:rsidRPr="00260B5F">
              <w:rPr>
                <w:rFonts w:ascii="Times New Roman" w:eastAsia="Calibri" w:hAnsi="Times New Roman" w:cs="Times New Roman"/>
                <w:b/>
                <w:i/>
                <w:iCs/>
                <w:sz w:val="24"/>
                <w:szCs w:val="24"/>
                <w:lang w:bidi="en-US"/>
              </w:rPr>
              <w:t>Всего</w:t>
            </w:r>
          </w:p>
        </w:tc>
        <w:tc>
          <w:tcPr>
            <w:tcW w:w="1701" w:type="dxa"/>
            <w:shd w:val="clear" w:color="auto" w:fill="F2F2F2"/>
          </w:tcPr>
          <w:p w:rsidR="00260B5F" w:rsidRPr="00260B5F" w:rsidRDefault="00260B5F" w:rsidP="00260B5F">
            <w:pPr>
              <w:spacing w:after="0" w:line="240" w:lineRule="auto"/>
              <w:jc w:val="center"/>
              <w:rPr>
                <w:rFonts w:ascii="Times New Roman" w:eastAsia="Times New Roman" w:hAnsi="Times New Roman" w:cs="Times New Roman"/>
                <w:b/>
                <w:bCs/>
                <w:i/>
                <w:iCs/>
                <w:color w:val="000000"/>
                <w:sz w:val="24"/>
                <w:szCs w:val="24"/>
              </w:rPr>
            </w:pPr>
            <w:r w:rsidRPr="00260B5F">
              <w:rPr>
                <w:rFonts w:ascii="Times New Roman" w:eastAsia="Times New Roman" w:hAnsi="Times New Roman" w:cs="Times New Roman"/>
                <w:b/>
                <w:bCs/>
                <w:i/>
                <w:iCs/>
                <w:color w:val="000000"/>
                <w:sz w:val="24"/>
                <w:szCs w:val="24"/>
              </w:rPr>
              <w:t>953,6</w:t>
            </w:r>
          </w:p>
        </w:tc>
        <w:tc>
          <w:tcPr>
            <w:tcW w:w="1560" w:type="dxa"/>
            <w:shd w:val="clear" w:color="auto" w:fill="F2F2F2"/>
          </w:tcPr>
          <w:p w:rsidR="00260B5F" w:rsidRPr="00260B5F" w:rsidRDefault="00260B5F" w:rsidP="000D2577">
            <w:pPr>
              <w:spacing w:after="0" w:line="240" w:lineRule="auto"/>
              <w:jc w:val="center"/>
              <w:rPr>
                <w:rFonts w:ascii="Times New Roman" w:eastAsia="Times New Roman" w:hAnsi="Times New Roman" w:cs="Times New Roman"/>
                <w:b/>
                <w:bCs/>
                <w:i/>
                <w:iCs/>
                <w:color w:val="000000"/>
                <w:sz w:val="24"/>
                <w:szCs w:val="24"/>
              </w:rPr>
            </w:pPr>
            <w:r w:rsidRPr="00260B5F">
              <w:rPr>
                <w:rFonts w:ascii="Times New Roman" w:eastAsia="Times New Roman" w:hAnsi="Times New Roman" w:cs="Times New Roman"/>
                <w:b/>
                <w:bCs/>
                <w:i/>
                <w:iCs/>
                <w:color w:val="000000"/>
                <w:sz w:val="24"/>
                <w:szCs w:val="24"/>
              </w:rPr>
              <w:t>92,</w:t>
            </w:r>
            <w:r w:rsidR="000D2577">
              <w:rPr>
                <w:rFonts w:ascii="Times New Roman" w:eastAsia="Times New Roman" w:hAnsi="Times New Roman" w:cs="Times New Roman"/>
                <w:b/>
                <w:bCs/>
                <w:i/>
                <w:iCs/>
                <w:color w:val="000000"/>
                <w:sz w:val="24"/>
                <w:szCs w:val="24"/>
              </w:rPr>
              <w:t>6</w:t>
            </w:r>
          </w:p>
        </w:tc>
        <w:tc>
          <w:tcPr>
            <w:tcW w:w="1559" w:type="dxa"/>
            <w:shd w:val="clear" w:color="auto" w:fill="F2F2F2"/>
          </w:tcPr>
          <w:p w:rsidR="00260B5F" w:rsidRPr="00260B5F" w:rsidRDefault="00260B5F" w:rsidP="00260B5F">
            <w:pPr>
              <w:spacing w:after="0" w:line="240" w:lineRule="auto"/>
              <w:jc w:val="center"/>
              <w:rPr>
                <w:rFonts w:ascii="Times New Roman" w:eastAsia="Times New Roman" w:hAnsi="Times New Roman" w:cs="Times New Roman"/>
                <w:b/>
                <w:bCs/>
                <w:i/>
                <w:iCs/>
                <w:color w:val="000000"/>
                <w:sz w:val="24"/>
                <w:szCs w:val="24"/>
              </w:rPr>
            </w:pPr>
            <w:r w:rsidRPr="00260B5F">
              <w:rPr>
                <w:rFonts w:ascii="Times New Roman" w:eastAsia="Times New Roman" w:hAnsi="Times New Roman" w:cs="Times New Roman"/>
                <w:b/>
                <w:bCs/>
                <w:i/>
                <w:iCs/>
                <w:color w:val="000000"/>
                <w:sz w:val="24"/>
                <w:szCs w:val="24"/>
              </w:rPr>
              <w:t>140,4</w:t>
            </w:r>
          </w:p>
        </w:tc>
      </w:tr>
    </w:tbl>
    <w:p w:rsidR="005521DD" w:rsidRPr="0077272F" w:rsidRDefault="005521DD" w:rsidP="00A42E74">
      <w:pPr>
        <w:ind w:firstLine="709"/>
        <w:jc w:val="both"/>
      </w:pPr>
      <w:bookmarkStart w:id="116" w:name="_Toc6396366"/>
      <w:bookmarkEnd w:id="98"/>
      <w:bookmarkEnd w:id="103"/>
      <w:bookmarkEnd w:id="104"/>
      <w:bookmarkEnd w:id="105"/>
      <w:bookmarkEnd w:id="106"/>
      <w:bookmarkEnd w:id="107"/>
      <w:bookmarkEnd w:id="108"/>
      <w:bookmarkEnd w:id="109"/>
      <w:bookmarkEnd w:id="110"/>
      <w:bookmarkEnd w:id="111"/>
      <w:bookmarkEnd w:id="112"/>
      <w:bookmarkEnd w:id="113"/>
      <w:bookmarkEnd w:id="114"/>
      <w:bookmarkEnd w:id="115"/>
    </w:p>
    <w:p w:rsidR="001E52A6" w:rsidRPr="0077272F" w:rsidRDefault="00BC0EFB" w:rsidP="00A42E74">
      <w:pPr>
        <w:pStyle w:val="110"/>
        <w:ind w:firstLine="709"/>
        <w:jc w:val="both"/>
        <w:rPr>
          <w:color w:val="2E74B5" w:themeColor="accent1" w:themeShade="BF"/>
          <w:sz w:val="28"/>
          <w:lang w:bidi="en-US"/>
        </w:rPr>
      </w:pPr>
      <w:bookmarkStart w:id="117" w:name="_Toc108531595"/>
      <w:r w:rsidRPr="0077272F">
        <w:rPr>
          <w:caps w:val="0"/>
          <w:color w:val="2E74B5" w:themeColor="accent1" w:themeShade="BF"/>
          <w:sz w:val="28"/>
          <w:lang w:bidi="en-US"/>
        </w:rPr>
        <w:t>3.2. Варианты размещения объектов местного значения</w:t>
      </w:r>
      <w:bookmarkEnd w:id="116"/>
      <w:bookmarkEnd w:id="117"/>
    </w:p>
    <w:p w:rsidR="001E52A6" w:rsidRDefault="00553ACA" w:rsidP="00553ACA">
      <w:pPr>
        <w:spacing w:after="0" w:line="240" w:lineRule="auto"/>
        <w:ind w:firstLine="709"/>
        <w:jc w:val="both"/>
        <w:rPr>
          <w:rStyle w:val="ab"/>
          <w:rFonts w:ascii="Times New Roman" w:hAnsi="Times New Roman" w:cs="Times New Roman"/>
          <w:b/>
          <w:i w:val="0"/>
          <w:color w:val="auto"/>
          <w:sz w:val="28"/>
          <w:szCs w:val="28"/>
          <w:lang w:eastAsia="ru-RU"/>
        </w:rPr>
      </w:pPr>
      <w:r w:rsidRPr="00260B5F">
        <w:rPr>
          <w:rStyle w:val="ab"/>
          <w:rFonts w:ascii="Times New Roman" w:hAnsi="Times New Roman" w:cs="Times New Roman"/>
          <w:color w:val="auto"/>
          <w:sz w:val="28"/>
          <w:szCs w:val="28"/>
          <w:lang w:eastAsia="ru-RU"/>
        </w:rPr>
        <w:t>Таблица 3.2-1</w:t>
      </w:r>
      <w:r w:rsidRPr="00260B5F">
        <w:rPr>
          <w:rStyle w:val="ab"/>
          <w:rFonts w:ascii="Times New Roman" w:hAnsi="Times New Roman" w:cs="Times New Roman"/>
          <w:b/>
          <w:i w:val="0"/>
          <w:color w:val="auto"/>
          <w:sz w:val="28"/>
          <w:szCs w:val="28"/>
          <w:lang w:eastAsia="ru-RU"/>
        </w:rPr>
        <w:t xml:space="preserve"> </w:t>
      </w:r>
      <w:r w:rsidR="001E52A6" w:rsidRPr="00260B5F">
        <w:rPr>
          <w:rStyle w:val="ab"/>
          <w:rFonts w:ascii="Times New Roman" w:hAnsi="Times New Roman" w:cs="Times New Roman"/>
          <w:b/>
          <w:i w:val="0"/>
          <w:color w:val="auto"/>
          <w:sz w:val="28"/>
          <w:szCs w:val="28"/>
          <w:lang w:eastAsia="ru-RU"/>
        </w:rPr>
        <w:t>Планируемые объекты местного значения</w:t>
      </w:r>
      <w:r w:rsidR="00B554B4" w:rsidRPr="00B554B4">
        <w:t xml:space="preserve"> </w:t>
      </w:r>
      <w:r w:rsidR="00B554B4">
        <w:rPr>
          <w:rStyle w:val="ab"/>
          <w:rFonts w:ascii="Times New Roman" w:hAnsi="Times New Roman" w:cs="Times New Roman"/>
          <w:b/>
          <w:i w:val="0"/>
          <w:color w:val="auto"/>
          <w:sz w:val="28"/>
          <w:szCs w:val="28"/>
          <w:lang w:eastAsia="ru-RU"/>
        </w:rPr>
        <w:t>со</w:t>
      </w:r>
      <w:r w:rsidR="00B554B4" w:rsidRPr="00B554B4">
        <w:rPr>
          <w:rStyle w:val="ab"/>
          <w:rFonts w:ascii="Times New Roman" w:hAnsi="Times New Roman" w:cs="Times New Roman"/>
          <w:b/>
          <w:i w:val="0"/>
          <w:color w:val="auto"/>
          <w:sz w:val="28"/>
          <w:szCs w:val="28"/>
          <w:lang w:eastAsia="ru-RU"/>
        </w:rPr>
        <w:t>гласно редакции генерального плана МО Асекеевский сельсовет от 28.03.2012 №58</w:t>
      </w:r>
    </w:p>
    <w:tbl>
      <w:tblPr>
        <w:tblW w:w="9474" w:type="dxa"/>
        <w:tblInd w:w="-10" w:type="dxa"/>
        <w:tblLayout w:type="fixed"/>
        <w:tblLook w:val="0000" w:firstRow="0" w:lastRow="0" w:firstColumn="0" w:lastColumn="0" w:noHBand="0" w:noVBand="0"/>
      </w:tblPr>
      <w:tblGrid>
        <w:gridCol w:w="814"/>
        <w:gridCol w:w="6"/>
        <w:gridCol w:w="6793"/>
        <w:gridCol w:w="1861"/>
      </w:tblGrid>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 п/п</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 xml:space="preserve">Наименование </w:t>
            </w:r>
          </w:p>
          <w:p w:rsidR="00260B5F" w:rsidRPr="00260B5F" w:rsidRDefault="00260B5F" w:rsidP="00260B5F">
            <w:pPr>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мероприятия или объекта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 xml:space="preserve">Период </w:t>
            </w:r>
          </w:p>
          <w:p w:rsidR="00260B5F" w:rsidRPr="00260B5F" w:rsidRDefault="00260B5F" w:rsidP="00260B5F">
            <w:pPr>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реализации</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b/>
                <w:sz w:val="24"/>
                <w:szCs w:val="24"/>
              </w:rPr>
              <w:t>1</w:t>
            </w:r>
            <w:r w:rsidRPr="00260B5F">
              <w:rPr>
                <w:rFonts w:ascii="Times New Roman" w:eastAsia="Calibri" w:hAnsi="Times New Roman" w:cs="Times New Roman"/>
                <w:sz w:val="24"/>
                <w:szCs w:val="24"/>
              </w:rPr>
              <w:t>.</w:t>
            </w:r>
          </w:p>
        </w:tc>
        <w:tc>
          <w:tcPr>
            <w:tcW w:w="8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 xml:space="preserve">В области развития транспортной инфраструктуры  </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1.1.</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объездной дороги протяженностью 9956 м  и путепровода  под железной дорогой в месте пересечения объездной дороги и ж.д.</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2010-2020гг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1.2</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путепровода под железной дорогой для проезда легкового транспорта (проезд с ул. Восточная до ул. Энергетиков)</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2010-2015гг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1.3</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виадук - эстакады</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2010-2015гг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1.4</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улично-дорожной сети с твердым покрытием в новой жилой застройке, протяженностью около 2 км.</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 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1.5</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межпоселковой автомобильной дороги с твердым покрытием (между д. Верхнезаглядино и с. Асекеево), протяженность  5840м</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2015г.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1.6</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поселковой дороги д. Верхнезаглядино, протяженностью 2700 м</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2015г.</w:t>
            </w:r>
          </w:p>
        </w:tc>
      </w:tr>
      <w:tr w:rsidR="00260B5F" w:rsidRPr="00260B5F" w:rsidTr="003D4908">
        <w:tc>
          <w:tcPr>
            <w:tcW w:w="814" w:type="dxa"/>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2.</w:t>
            </w:r>
          </w:p>
        </w:tc>
        <w:tc>
          <w:tcPr>
            <w:tcW w:w="6799"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В сфере развития инженерной инфраструктуры</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0B5F" w:rsidRPr="00260B5F" w:rsidRDefault="00260B5F" w:rsidP="00260B5F">
            <w:pPr>
              <w:snapToGrid w:val="0"/>
              <w:spacing w:after="0" w:line="240" w:lineRule="auto"/>
              <w:rPr>
                <w:rFonts w:ascii="Times New Roman" w:eastAsia="Calibri" w:hAnsi="Times New Roman" w:cs="Times New Roman"/>
                <w:b/>
                <w:sz w:val="24"/>
                <w:szCs w:val="24"/>
              </w:rPr>
            </w:pP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2.1</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 xml:space="preserve">Водоснабжение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2.1.1</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скважин для добычи воды на хозяйственно-питьевые нужды в кол-ве двух штук, водонапорная башня, разводящая сеть централизованного водоснабжения</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 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2.1.2</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Реконструкция существующих сетей водоснабжения и строительство  новых сетей водоснабжения</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2020 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2.1.3</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Оборудование водозаборных скважин современными системами автоматического управления</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2020г.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2.2</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Водоотведение</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2.2.1</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 xml:space="preserve">Строительство очистных сооружений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 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2.2.2</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КНС</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 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2.2.3</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 xml:space="preserve">Строительство разводящей сети канализации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 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2.3</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Газоснабжение</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2.3.1</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ГРП</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2.3.2</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сети высокого и  низкого давления газа в новой жилой застройке</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3.</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 xml:space="preserve">В сфере социально-экономического развития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3.1</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предприятия по переработке навоза в гумус (производительность предприятия определить проектом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 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lastRenderedPageBreak/>
              <w:t>3.2</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мини-завода  по производству керамических изделий и производству кирпича 150-500 штук в сутки</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 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3.3</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комбикормового цеха с оборотом 10 тонн в сутки</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2050г.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3.4</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 xml:space="preserve">Строительство предприятия по выращиванию крупнорогатого скота  на 400 голов.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4.</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В сфере развития социального обеспечения</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4.1</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детского сада на 50 мест с крытым бассейном (территория около 0,24 га)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4.2</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 xml:space="preserve">Строительство физкультурно  - оздоровительного комплекса с бассейном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2020г.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4.3</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детского дома творчества, мощность и площадь земельного участка определить проектом</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4.4</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jc w:val="both"/>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общеобразовательной школы на 100 мест – на территории около 0,5 га, со спортивной площадкой и крытым бассейном в районе южной жилой застройки</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4.5</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jc w:val="both"/>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учебно-производственного комбината на 60 мест с автополигоном, площадь территории определить проектом</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 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4.6</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jc w:val="both"/>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бани на 20 мест с котельной на территории около 0,4 га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4.7</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jc w:val="both"/>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объекта религиозного назначения</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5.</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Мероприятия по инженерной защите территории</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5.1</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Организация инженерно – гидрологических изысканий на предмет определения метода берегоукрепления реки Б.Кисла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до2020г.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5.1</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Берегоукрепительные работы, протяженностью 8257м</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 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6.</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Мероприятия по  охране окружающей среды</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6.1</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 xml:space="preserve">Строительство скотомогильника, оборудованного биотермической камерой </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6.2</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Рекультивация несанкционированной свалки ТБО между с.Асекеево и д. Верхнезаглядино.</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6.3</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Строительство очистных сооружений</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6.4</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Разработка проектов обоснования санитарно-защитных зон предприятий</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7.</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Мероприятия в сфере ГО и ЧС</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7.1</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 xml:space="preserve">Строительство пожарного депо </w:t>
            </w:r>
            <w:r w:rsidRPr="00260B5F">
              <w:rPr>
                <w:rFonts w:ascii="Times New Roman" w:eastAsia="Calibri" w:hAnsi="Times New Roman" w:cs="Times New Roman"/>
                <w:sz w:val="24"/>
                <w:szCs w:val="24"/>
                <w:lang w:val="en-US"/>
              </w:rPr>
              <w:t>V</w:t>
            </w:r>
            <w:r w:rsidRPr="00260B5F">
              <w:rPr>
                <w:rFonts w:ascii="Times New Roman" w:eastAsia="Calibri" w:hAnsi="Times New Roman" w:cs="Times New Roman"/>
                <w:sz w:val="24"/>
                <w:szCs w:val="24"/>
              </w:rPr>
              <w:t xml:space="preserve"> типа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7.2</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Организация системы оповещения при ЧС (установка радиоточек в общественных учреждениях и на улице)</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2030г.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b/>
                <w:sz w:val="24"/>
                <w:szCs w:val="24"/>
              </w:rPr>
            </w:pPr>
            <w:r w:rsidRPr="00260B5F">
              <w:rPr>
                <w:rFonts w:ascii="Times New Roman" w:eastAsia="Calibri" w:hAnsi="Times New Roman" w:cs="Times New Roman"/>
                <w:b/>
                <w:sz w:val="24"/>
                <w:szCs w:val="24"/>
              </w:rPr>
              <w:t>8.</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r w:rsidRPr="00260B5F">
              <w:rPr>
                <w:rFonts w:ascii="Times New Roman" w:eastAsia="Calibri" w:hAnsi="Times New Roman" w:cs="Times New Roman"/>
                <w:b/>
                <w:sz w:val="24"/>
                <w:szCs w:val="24"/>
              </w:rPr>
              <w:t>Подготовка документации для обеспечения градостроительной деятельности</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b/>
                <w:sz w:val="24"/>
                <w:szCs w:val="24"/>
              </w:rPr>
            </w:pP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8.1</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Подготовка плана реализации генерального плана МО «Асекеевский сельсовет»</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2012г.</w:t>
            </w:r>
          </w:p>
        </w:tc>
      </w:tr>
      <w:tr w:rsidR="00260B5F" w:rsidRPr="00260B5F" w:rsidTr="003D4908">
        <w:tc>
          <w:tcPr>
            <w:tcW w:w="820" w:type="dxa"/>
            <w:gridSpan w:val="2"/>
            <w:tcBorders>
              <w:top w:val="single" w:sz="4" w:space="0" w:color="000000"/>
              <w:left w:val="single" w:sz="4" w:space="0" w:color="000000"/>
              <w:bottom w:val="single" w:sz="4" w:space="0" w:color="000000"/>
            </w:tcBorders>
            <w:shd w:val="clear" w:color="auto" w:fill="auto"/>
            <w:vAlign w:val="center"/>
          </w:tcPr>
          <w:p w:rsidR="00260B5F" w:rsidRPr="00260B5F" w:rsidRDefault="00260B5F" w:rsidP="00260B5F">
            <w:pPr>
              <w:snapToGrid w:val="0"/>
              <w:spacing w:after="0" w:line="240" w:lineRule="auto"/>
              <w:jc w:val="center"/>
              <w:rPr>
                <w:rFonts w:ascii="Times New Roman" w:eastAsia="Calibri" w:hAnsi="Times New Roman" w:cs="Times New Roman"/>
                <w:sz w:val="24"/>
                <w:szCs w:val="24"/>
              </w:rPr>
            </w:pPr>
            <w:r w:rsidRPr="00260B5F">
              <w:rPr>
                <w:rFonts w:ascii="Times New Roman" w:eastAsia="Calibri" w:hAnsi="Times New Roman" w:cs="Times New Roman"/>
                <w:sz w:val="24"/>
                <w:szCs w:val="24"/>
              </w:rPr>
              <w:t>8.2</w:t>
            </w:r>
          </w:p>
        </w:tc>
        <w:tc>
          <w:tcPr>
            <w:tcW w:w="6793" w:type="dxa"/>
            <w:tcBorders>
              <w:top w:val="single" w:sz="4" w:space="0" w:color="000000"/>
              <w:left w:val="single" w:sz="4" w:space="0" w:color="000000"/>
              <w:bottom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Подготовка проекта правил землепользования и застройки</w:t>
            </w:r>
          </w:p>
          <w:p w:rsidR="00260B5F" w:rsidRPr="00260B5F" w:rsidRDefault="00260B5F" w:rsidP="00260B5F">
            <w:pPr>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 xml:space="preserve"> с. Асекеево, ст. Асекеево, д. Верхнезаглядино</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260B5F" w:rsidRPr="00260B5F" w:rsidRDefault="00260B5F" w:rsidP="00260B5F">
            <w:pPr>
              <w:snapToGrid w:val="0"/>
              <w:spacing w:after="0" w:line="240" w:lineRule="auto"/>
              <w:rPr>
                <w:rFonts w:ascii="Times New Roman" w:eastAsia="Calibri" w:hAnsi="Times New Roman" w:cs="Times New Roman"/>
                <w:sz w:val="24"/>
                <w:szCs w:val="24"/>
              </w:rPr>
            </w:pPr>
            <w:r w:rsidRPr="00260B5F">
              <w:rPr>
                <w:rFonts w:ascii="Times New Roman" w:eastAsia="Calibri" w:hAnsi="Times New Roman" w:cs="Times New Roman"/>
                <w:sz w:val="24"/>
                <w:szCs w:val="24"/>
              </w:rPr>
              <w:t>До 2012г</w:t>
            </w:r>
          </w:p>
        </w:tc>
      </w:tr>
    </w:tbl>
    <w:p w:rsidR="00260B5F" w:rsidRPr="00260B5F" w:rsidRDefault="00260B5F" w:rsidP="00B554B4">
      <w:pPr>
        <w:spacing w:after="0" w:line="240" w:lineRule="auto"/>
        <w:jc w:val="both"/>
        <w:rPr>
          <w:rFonts w:ascii="Times New Roman" w:eastAsia="Calibri" w:hAnsi="Times New Roman" w:cs="Times New Roman"/>
          <w:b/>
          <w:iCs/>
          <w:sz w:val="28"/>
          <w:szCs w:val="28"/>
          <w:lang w:eastAsia="ru-RU"/>
        </w:rPr>
      </w:pPr>
    </w:p>
    <w:p w:rsidR="00B554B4" w:rsidRDefault="00B554B4" w:rsidP="00553ACA">
      <w:pPr>
        <w:spacing w:after="0" w:line="240" w:lineRule="auto"/>
        <w:ind w:firstLine="709"/>
        <w:jc w:val="both"/>
        <w:rPr>
          <w:rStyle w:val="ab"/>
          <w:rFonts w:ascii="Times New Roman" w:hAnsi="Times New Roman" w:cs="Times New Roman"/>
          <w:color w:val="auto"/>
          <w:sz w:val="28"/>
          <w:szCs w:val="28"/>
          <w:lang w:eastAsia="ru-RU"/>
        </w:rPr>
      </w:pPr>
    </w:p>
    <w:p w:rsidR="00B554B4" w:rsidRDefault="00B554B4" w:rsidP="00553ACA">
      <w:pPr>
        <w:spacing w:after="0" w:line="240" w:lineRule="auto"/>
        <w:ind w:firstLine="709"/>
        <w:jc w:val="both"/>
        <w:rPr>
          <w:rStyle w:val="ab"/>
          <w:rFonts w:ascii="Times New Roman" w:hAnsi="Times New Roman" w:cs="Times New Roman"/>
          <w:color w:val="auto"/>
          <w:sz w:val="28"/>
          <w:szCs w:val="28"/>
          <w:lang w:eastAsia="ru-RU"/>
        </w:rPr>
      </w:pPr>
    </w:p>
    <w:p w:rsidR="00260B5F" w:rsidRDefault="00B554B4" w:rsidP="00553ACA">
      <w:pPr>
        <w:spacing w:after="0" w:line="240" w:lineRule="auto"/>
        <w:ind w:firstLine="709"/>
        <w:jc w:val="both"/>
        <w:rPr>
          <w:rStyle w:val="ab"/>
          <w:rFonts w:ascii="Times New Roman" w:hAnsi="Times New Roman" w:cs="Times New Roman"/>
          <w:b/>
          <w:i w:val="0"/>
          <w:color w:val="auto"/>
          <w:sz w:val="28"/>
          <w:szCs w:val="28"/>
          <w:lang w:eastAsia="ru-RU"/>
        </w:rPr>
      </w:pPr>
      <w:r w:rsidRPr="00260B5F">
        <w:rPr>
          <w:rStyle w:val="ab"/>
          <w:rFonts w:ascii="Times New Roman" w:hAnsi="Times New Roman" w:cs="Times New Roman"/>
          <w:color w:val="auto"/>
          <w:sz w:val="28"/>
          <w:szCs w:val="28"/>
          <w:lang w:eastAsia="ru-RU"/>
        </w:rPr>
        <w:lastRenderedPageBreak/>
        <w:t>Таблица 3.2-</w:t>
      </w:r>
      <w:r>
        <w:rPr>
          <w:rStyle w:val="ab"/>
          <w:rFonts w:ascii="Times New Roman" w:hAnsi="Times New Roman" w:cs="Times New Roman"/>
          <w:color w:val="auto"/>
          <w:sz w:val="28"/>
          <w:szCs w:val="28"/>
          <w:lang w:eastAsia="ru-RU"/>
        </w:rPr>
        <w:t>2</w:t>
      </w:r>
      <w:r w:rsidRPr="00260B5F">
        <w:rPr>
          <w:rStyle w:val="ab"/>
          <w:rFonts w:ascii="Times New Roman" w:hAnsi="Times New Roman" w:cs="Times New Roman"/>
          <w:b/>
          <w:i w:val="0"/>
          <w:color w:val="auto"/>
          <w:sz w:val="28"/>
          <w:szCs w:val="28"/>
          <w:lang w:eastAsia="ru-RU"/>
        </w:rPr>
        <w:t xml:space="preserve"> Планируемые объекты местного значения</w:t>
      </w:r>
      <w:r>
        <w:rPr>
          <w:rStyle w:val="ab"/>
          <w:rFonts w:ascii="Times New Roman" w:hAnsi="Times New Roman" w:cs="Times New Roman"/>
          <w:b/>
          <w:i w:val="0"/>
          <w:color w:val="auto"/>
          <w:sz w:val="28"/>
          <w:szCs w:val="28"/>
          <w:lang w:eastAsia="ru-RU"/>
        </w:rPr>
        <w:t xml:space="preserve"> согласно муниципальным программам</w:t>
      </w:r>
    </w:p>
    <w:tbl>
      <w:tblPr>
        <w:tblW w:w="9368" w:type="dxa"/>
        <w:jc w:val="center"/>
        <w:tblInd w:w="-1309" w:type="dxa"/>
        <w:tblLayout w:type="fixed"/>
        <w:tblCellMar>
          <w:top w:w="75" w:type="dxa"/>
          <w:left w:w="40" w:type="dxa"/>
          <w:bottom w:w="75" w:type="dxa"/>
          <w:right w:w="40" w:type="dxa"/>
        </w:tblCellMar>
        <w:tblLook w:val="04A0" w:firstRow="1" w:lastRow="0" w:firstColumn="1" w:lastColumn="0" w:noHBand="0" w:noVBand="1"/>
      </w:tblPr>
      <w:tblGrid>
        <w:gridCol w:w="512"/>
        <w:gridCol w:w="1683"/>
        <w:gridCol w:w="2359"/>
        <w:gridCol w:w="2860"/>
        <w:gridCol w:w="1954"/>
      </w:tblGrid>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vAlign w:val="center"/>
            <w:hideMark/>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3691">
              <w:rPr>
                <w:rFonts w:ascii="Times New Roman" w:eastAsia="Times New Roman" w:hAnsi="Times New Roman" w:cs="Times New Roman"/>
                <w:b/>
                <w:sz w:val="24"/>
                <w:szCs w:val="24"/>
                <w:lang w:eastAsia="ru-RU"/>
              </w:rPr>
              <w:t>N/N</w:t>
            </w:r>
          </w:p>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3691">
              <w:rPr>
                <w:rFonts w:ascii="Times New Roman" w:eastAsia="Times New Roman" w:hAnsi="Times New Roman" w:cs="Times New Roman"/>
                <w:b/>
                <w:sz w:val="24"/>
                <w:szCs w:val="24"/>
                <w:lang w:eastAsia="ru-RU"/>
              </w:rPr>
              <w:t>п/п</w:t>
            </w:r>
          </w:p>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683" w:type="dxa"/>
            <w:tcBorders>
              <w:top w:val="single" w:sz="8" w:space="0" w:color="auto"/>
              <w:left w:val="single" w:sz="8" w:space="0" w:color="auto"/>
              <w:bottom w:val="single" w:sz="8" w:space="0" w:color="auto"/>
              <w:right w:val="single" w:sz="8" w:space="0" w:color="auto"/>
            </w:tcBorders>
            <w:vAlign w:val="center"/>
            <w:hideMark/>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3691">
              <w:rPr>
                <w:rFonts w:ascii="Times New Roman" w:eastAsia="Times New Roman" w:hAnsi="Times New Roman" w:cs="Times New Roman"/>
                <w:b/>
                <w:sz w:val="24"/>
                <w:szCs w:val="24"/>
                <w:lang w:eastAsia="ru-RU"/>
              </w:rPr>
              <w:t>Назначение вида объекта местного значения</w:t>
            </w:r>
          </w:p>
        </w:tc>
        <w:tc>
          <w:tcPr>
            <w:tcW w:w="2359" w:type="dxa"/>
            <w:tcBorders>
              <w:top w:val="single" w:sz="8" w:space="0" w:color="auto"/>
              <w:left w:val="single" w:sz="8" w:space="0" w:color="auto"/>
              <w:bottom w:val="single" w:sz="8" w:space="0" w:color="auto"/>
              <w:right w:val="single" w:sz="8" w:space="0" w:color="auto"/>
            </w:tcBorders>
            <w:vAlign w:val="center"/>
            <w:hideMark/>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3691">
              <w:rPr>
                <w:rFonts w:ascii="Times New Roman" w:eastAsia="Times New Roman" w:hAnsi="Times New Roman" w:cs="Times New Roman"/>
                <w:b/>
                <w:sz w:val="24"/>
                <w:szCs w:val="24"/>
                <w:lang w:eastAsia="ru-RU"/>
              </w:rPr>
              <w:t>Наименование объекта</w:t>
            </w:r>
          </w:p>
        </w:tc>
        <w:tc>
          <w:tcPr>
            <w:tcW w:w="2860" w:type="dxa"/>
            <w:tcBorders>
              <w:top w:val="single" w:sz="8" w:space="0" w:color="auto"/>
              <w:left w:val="single" w:sz="8" w:space="0" w:color="auto"/>
              <w:bottom w:val="single" w:sz="8" w:space="0" w:color="auto"/>
              <w:right w:val="single" w:sz="8" w:space="0" w:color="auto"/>
            </w:tcBorders>
            <w:vAlign w:val="center"/>
            <w:hideMark/>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3691">
              <w:rPr>
                <w:rFonts w:ascii="Times New Roman" w:eastAsia="Times New Roman" w:hAnsi="Times New Roman" w:cs="Times New Roman"/>
                <w:b/>
                <w:sz w:val="24"/>
                <w:szCs w:val="24"/>
                <w:lang w:eastAsia="ru-RU"/>
              </w:rPr>
              <w:t>Краткая характеристика объекта</w:t>
            </w:r>
          </w:p>
        </w:tc>
        <w:tc>
          <w:tcPr>
            <w:tcW w:w="1954" w:type="dxa"/>
            <w:tcBorders>
              <w:top w:val="single" w:sz="8" w:space="0" w:color="auto"/>
              <w:left w:val="single" w:sz="8" w:space="0" w:color="auto"/>
              <w:bottom w:val="single" w:sz="8" w:space="0" w:color="auto"/>
              <w:right w:val="single" w:sz="8" w:space="0" w:color="auto"/>
            </w:tcBorders>
            <w:vAlign w:val="center"/>
            <w:hideMark/>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3691">
              <w:rPr>
                <w:rFonts w:ascii="Times New Roman" w:eastAsia="Times New Roman" w:hAnsi="Times New Roman" w:cs="Times New Roman"/>
                <w:b/>
                <w:sz w:val="24"/>
                <w:szCs w:val="24"/>
                <w:lang w:eastAsia="ru-RU"/>
              </w:rPr>
              <w:t>Местоположение планируемого объекта</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903691">
              <w:rPr>
                <w:rFonts w:ascii="Times New Roman" w:eastAsia="Times New Roman" w:hAnsi="Times New Roman" w:cs="Times New Roman"/>
                <w:i/>
                <w:sz w:val="24"/>
                <w:szCs w:val="24"/>
                <w:lang w:eastAsia="ru-RU"/>
              </w:rPr>
              <w:t>1</w:t>
            </w:r>
          </w:p>
        </w:tc>
        <w:tc>
          <w:tcPr>
            <w:tcW w:w="8856" w:type="dxa"/>
            <w:gridSpan w:val="4"/>
            <w:tcBorders>
              <w:top w:val="single" w:sz="8" w:space="0" w:color="auto"/>
              <w:left w:val="single" w:sz="8" w:space="0" w:color="auto"/>
              <w:bottom w:val="single" w:sz="8" w:space="0" w:color="auto"/>
              <w:right w:val="single" w:sz="4"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i/>
                <w:sz w:val="24"/>
                <w:szCs w:val="24"/>
                <w:lang w:eastAsia="ru-RU"/>
              </w:rPr>
            </w:pPr>
            <w:r w:rsidRPr="00903691">
              <w:rPr>
                <w:rFonts w:ascii="Times New Roman" w:eastAsia="Times New Roman" w:hAnsi="Times New Roman" w:cs="Times New Roman"/>
                <w:i/>
                <w:sz w:val="24"/>
                <w:szCs w:val="24"/>
                <w:lang w:eastAsia="ru-RU"/>
              </w:rPr>
              <w:t>Виды объектов местного значения поселения в области развития инженерной инфраструктуры, обращения с твердыми коммунальными отходами</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1.1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электроснабжение</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1.2</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теплоснабжение</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03691"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1.4.1</w:t>
            </w:r>
          </w:p>
        </w:tc>
        <w:tc>
          <w:tcPr>
            <w:tcW w:w="1683"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Реконструкция существующих котельных</w:t>
            </w:r>
          </w:p>
        </w:tc>
        <w:tc>
          <w:tcPr>
            <w:tcW w:w="2860"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Реконструкция существующих котельных, срок реализации – 2022-2030гг.</w:t>
            </w:r>
          </w:p>
        </w:tc>
        <w:tc>
          <w:tcPr>
            <w:tcW w:w="1954"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муниципальное образование</w:t>
            </w:r>
          </w:p>
        </w:tc>
      </w:tr>
      <w:tr w:rsidR="00903691"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1.4.2</w:t>
            </w:r>
          </w:p>
        </w:tc>
        <w:tc>
          <w:tcPr>
            <w:tcW w:w="1683"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spacing w:after="0" w:line="240" w:lineRule="auto"/>
              <w:jc w:val="center"/>
              <w:rPr>
                <w:rFonts w:ascii="Times New Roman" w:hAnsi="Times New Roman" w:cs="Times New Roman"/>
                <w:color w:val="000000"/>
                <w:sz w:val="24"/>
                <w:szCs w:val="24"/>
              </w:rPr>
            </w:pPr>
            <w:r w:rsidRPr="00903691">
              <w:rPr>
                <w:rFonts w:ascii="Times New Roman" w:hAnsi="Times New Roman" w:cs="Times New Roman"/>
                <w:color w:val="000000"/>
                <w:sz w:val="24"/>
                <w:szCs w:val="24"/>
              </w:rPr>
              <w:t>Реконструкция существующих тепловых сетей</w:t>
            </w:r>
          </w:p>
        </w:tc>
        <w:tc>
          <w:tcPr>
            <w:tcW w:w="2860"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spacing w:after="0" w:line="240" w:lineRule="auto"/>
              <w:jc w:val="center"/>
              <w:rPr>
                <w:rFonts w:ascii="Times New Roman" w:hAnsi="Times New Roman" w:cs="Times New Roman"/>
                <w:color w:val="000000"/>
                <w:sz w:val="24"/>
                <w:szCs w:val="24"/>
              </w:rPr>
            </w:pPr>
            <w:r w:rsidRPr="00903691">
              <w:rPr>
                <w:rFonts w:ascii="Times New Roman" w:hAnsi="Times New Roman" w:cs="Times New Roman"/>
                <w:color w:val="000000"/>
                <w:sz w:val="24"/>
                <w:szCs w:val="24"/>
              </w:rPr>
              <w:t>Реконструкция существующих тепловых сетей, срок реализации – 2022-2030гг.</w:t>
            </w:r>
          </w:p>
        </w:tc>
        <w:tc>
          <w:tcPr>
            <w:tcW w:w="1954"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муниципальное образование</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1.3</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газоснабжение</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1.4</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водоснабжение</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03691"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1.4.1</w:t>
            </w:r>
          </w:p>
        </w:tc>
        <w:tc>
          <w:tcPr>
            <w:tcW w:w="1683"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Строительство новых скважин</w:t>
            </w:r>
          </w:p>
        </w:tc>
        <w:tc>
          <w:tcPr>
            <w:tcW w:w="2860"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Строительство новых скважин, срок реализации – 2022-2030гг.</w:t>
            </w:r>
          </w:p>
        </w:tc>
        <w:tc>
          <w:tcPr>
            <w:tcW w:w="1954"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муниципальное образование</w:t>
            </w:r>
          </w:p>
        </w:tc>
      </w:tr>
      <w:tr w:rsidR="00903691"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1.4.2</w:t>
            </w:r>
          </w:p>
        </w:tc>
        <w:tc>
          <w:tcPr>
            <w:tcW w:w="1683"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Реконструкция существующих водопроводных сетей с заменой изношенных участков</w:t>
            </w:r>
          </w:p>
        </w:tc>
        <w:tc>
          <w:tcPr>
            <w:tcW w:w="2860"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Реконструкция существующих водопроводных сетей с заменой изношенных участков, срок реализации – 2022-2030гг.</w:t>
            </w:r>
          </w:p>
        </w:tc>
        <w:tc>
          <w:tcPr>
            <w:tcW w:w="1954"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муниципальное образование</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1.5</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водоотведение</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03691" w:rsidRPr="00903691" w:rsidTr="001A7DD7">
        <w:trPr>
          <w:trHeight w:val="87"/>
          <w:jc w:val="center"/>
        </w:trPr>
        <w:tc>
          <w:tcPr>
            <w:tcW w:w="512"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83"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c>
          <w:tcPr>
            <w:tcW w:w="2860"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c>
          <w:tcPr>
            <w:tcW w:w="1954"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r>
      <w:tr w:rsidR="001A7DD7" w:rsidRPr="00903691" w:rsidTr="001A7DD7">
        <w:trPr>
          <w:trHeight w:val="87"/>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1.6</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hAnsi="Times New Roman" w:cs="Times New Roman"/>
                <w:sz w:val="24"/>
                <w:szCs w:val="24"/>
              </w:rPr>
              <w:t xml:space="preserve">обработка, утилизация, обезвреживание, размещение твердых </w:t>
            </w:r>
            <w:r w:rsidRPr="00903691">
              <w:rPr>
                <w:rFonts w:ascii="Times New Roman" w:hAnsi="Times New Roman" w:cs="Times New Roman"/>
                <w:sz w:val="24"/>
                <w:szCs w:val="24"/>
              </w:rPr>
              <w:lastRenderedPageBreak/>
              <w:t>коммунальных отходов</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7DD7" w:rsidRPr="00903691" w:rsidTr="001A7DD7">
        <w:trPr>
          <w:trHeight w:val="87"/>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lastRenderedPageBreak/>
              <w:t>1.6.1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jc w:val="center"/>
              <w:rPr>
                <w:rFonts w:ascii="Times New Roman" w:hAnsi="Times New Roman" w:cs="Times New Roman"/>
                <w:sz w:val="24"/>
                <w:szCs w:val="24"/>
              </w:rPr>
            </w:pPr>
            <w:r w:rsidRPr="00903691">
              <w:rPr>
                <w:rFonts w:ascii="Times New Roman" w:hAnsi="Times New Roman" w:cs="Times New Roman"/>
                <w:sz w:val="24"/>
                <w:szCs w:val="24"/>
              </w:rPr>
              <w:t>Выявление всех несанкционированных свалок и их рекультивация</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jc w:val="center"/>
              <w:rPr>
                <w:rFonts w:ascii="Times New Roman" w:hAnsi="Times New Roman" w:cs="Times New Roman"/>
                <w:sz w:val="24"/>
                <w:szCs w:val="24"/>
              </w:rPr>
            </w:pPr>
            <w:r w:rsidRPr="00903691">
              <w:rPr>
                <w:rFonts w:ascii="Times New Roman" w:hAnsi="Times New Roman" w:cs="Times New Roman"/>
                <w:sz w:val="24"/>
                <w:szCs w:val="24"/>
              </w:rPr>
              <w:t>Выявление всех несанкционированных свалок и их рекультивация, срок реализации – 2022-2030гг.</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муниципальное образование</w:t>
            </w:r>
          </w:p>
        </w:tc>
      </w:tr>
      <w:tr w:rsidR="001A7DD7" w:rsidRPr="00903691" w:rsidTr="001A7DD7">
        <w:trPr>
          <w:trHeight w:val="87"/>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903691">
              <w:rPr>
                <w:rFonts w:ascii="Times New Roman" w:eastAsia="Times New Roman" w:hAnsi="Times New Roman" w:cs="Times New Roman"/>
                <w:i/>
                <w:sz w:val="24"/>
                <w:szCs w:val="24"/>
                <w:lang w:eastAsia="ru-RU"/>
              </w:rPr>
              <w:t>2</w:t>
            </w:r>
          </w:p>
        </w:tc>
        <w:tc>
          <w:tcPr>
            <w:tcW w:w="8856" w:type="dxa"/>
            <w:gridSpan w:val="4"/>
            <w:tcBorders>
              <w:top w:val="single" w:sz="8" w:space="0" w:color="auto"/>
              <w:left w:val="single" w:sz="8" w:space="0" w:color="auto"/>
              <w:bottom w:val="single" w:sz="8" w:space="0" w:color="auto"/>
              <w:right w:val="single" w:sz="4"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i/>
                <w:sz w:val="24"/>
                <w:szCs w:val="24"/>
                <w:lang w:eastAsia="ru-RU"/>
              </w:rPr>
            </w:pPr>
            <w:r w:rsidRPr="00903691">
              <w:rPr>
                <w:rFonts w:ascii="Times New Roman" w:eastAsia="Times New Roman" w:hAnsi="Times New Roman" w:cs="Times New Roman"/>
                <w:i/>
                <w:sz w:val="24"/>
                <w:szCs w:val="24"/>
                <w:lang w:eastAsia="ru-RU"/>
              </w:rPr>
              <w:t>Виды объектов местного значения поселения в области транспорта, автомобильных дорог местного значения в границах населенных пунктов поселения</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автомобильные дороги местного значения и объекты дорожной деятельности</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2.1.1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строительство зон (тротуаров) пешеходного и велосипедного передвижения (с условиями для передвижения маломобильных групп населения) в с. Асекеево</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pPr>
            <w:r w:rsidRPr="00903691">
              <w:rPr>
                <w:rFonts w:ascii="Times New Roman" w:hAnsi="Times New Roman" w:cs="Times New Roman"/>
                <w:sz w:val="24"/>
                <w:szCs w:val="24"/>
              </w:rPr>
              <w:t>строительство зон (тротуаров) пешеходного и велосипедного передвижения (с условиями для передвижения маломобильных групп населения), срок реализации – 2022-2026гг.,</w:t>
            </w:r>
            <w:r w:rsidRPr="00903691">
              <w:t xml:space="preserve"> </w:t>
            </w:r>
            <w:r w:rsidRPr="00903691">
              <w:rPr>
                <w:rFonts w:ascii="Times New Roman" w:hAnsi="Times New Roman" w:cs="Times New Roman"/>
                <w:sz w:val="24"/>
                <w:szCs w:val="24"/>
              </w:rPr>
              <w:t xml:space="preserve">2072-2030гг. </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с. Асекеево</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2.1.2</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строительство пешеходного моста для пешеходного передвижения в районе улицы Восточная с выходом на улицу Энергетиков с Асекеево</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строительство пешеходного моста для пешеходного передвижения, срок реализации – 2022-2026гг.</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в районе улицы Восточная с выходом на улицу Энергетиков с Асекеево</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2.1.3</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строительство виадук – эстакады над ж.д. для пешеходного передвижения в районе разъезда с. Асекеево с выходом на пересечение улицы Набережная и пер. Школьный</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строительство виадук – эстакады над ж.д. для пешеходного передвижения, срок реализации – 2022-2026гг.</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в районе разъезда с. Асекеево с выходом на пересечение улицы Набережная и пер. Школьный</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2.1.</w:t>
            </w:r>
            <w:r w:rsidRPr="00903691">
              <w:rPr>
                <w:rFonts w:ascii="Times New Roman" w:eastAsia="Times New Roman" w:hAnsi="Times New Roman" w:cs="Times New Roman"/>
                <w:sz w:val="24"/>
                <w:szCs w:val="24"/>
                <w:lang w:eastAsia="ru-RU"/>
              </w:rPr>
              <w:lastRenderedPageBreak/>
              <w:t>4</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 xml:space="preserve">строительство </w:t>
            </w:r>
            <w:r w:rsidRPr="00903691">
              <w:rPr>
                <w:rFonts w:ascii="Times New Roman" w:hAnsi="Times New Roman" w:cs="Times New Roman"/>
                <w:sz w:val="24"/>
                <w:szCs w:val="24"/>
              </w:rPr>
              <w:lastRenderedPageBreak/>
              <w:t>межпоселковой автомобильной дороги (между д. Верхнезаглядино и с. Асекеево), протяженностью 5840 м</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lastRenderedPageBreak/>
              <w:t xml:space="preserve">строительство </w:t>
            </w:r>
            <w:r w:rsidRPr="00903691">
              <w:rPr>
                <w:rFonts w:ascii="Times New Roman" w:hAnsi="Times New Roman" w:cs="Times New Roman"/>
                <w:sz w:val="24"/>
                <w:szCs w:val="24"/>
              </w:rPr>
              <w:lastRenderedPageBreak/>
              <w:t>межпоселковой автомобильной дороги, протяженностью 5840 м, срок реализации – 2022-2026гг.</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hAnsi="Times New Roman" w:cs="Times New Roman"/>
                <w:sz w:val="24"/>
                <w:szCs w:val="24"/>
              </w:rPr>
              <w:lastRenderedPageBreak/>
              <w:t xml:space="preserve">между д. </w:t>
            </w:r>
            <w:r w:rsidRPr="00903691">
              <w:rPr>
                <w:rFonts w:ascii="Times New Roman" w:hAnsi="Times New Roman" w:cs="Times New Roman"/>
                <w:sz w:val="24"/>
                <w:szCs w:val="24"/>
              </w:rPr>
              <w:lastRenderedPageBreak/>
              <w:t>Верхнезаглядино и с. Асекеево</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lastRenderedPageBreak/>
              <w:t>2.1.5</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строительство путепровода (туннеля) под железной дорогой для проезда легкового транспорта для сообщения между ул. Восточная и ул. Энергетиков</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 xml:space="preserve">строительство путепровода (туннеля) под железной дорогой для проезда легкового транспорта для сообщения, срок реализации – 2022-2026гг. </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hAnsi="Times New Roman" w:cs="Times New Roman"/>
                <w:sz w:val="24"/>
                <w:szCs w:val="24"/>
              </w:rPr>
              <w:t>между ул. Восточная и ул. Энергетиков</w:t>
            </w:r>
            <w:r w:rsidRPr="00903691">
              <w:t xml:space="preserve"> </w:t>
            </w:r>
            <w:r w:rsidRPr="00903691">
              <w:rPr>
                <w:rFonts w:ascii="Times New Roman" w:hAnsi="Times New Roman" w:cs="Times New Roman"/>
                <w:sz w:val="24"/>
                <w:szCs w:val="24"/>
              </w:rPr>
              <w:t>с. Асекеево</w:t>
            </w:r>
          </w:p>
        </w:tc>
      </w:tr>
      <w:tr w:rsidR="00D24D06"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D24D06" w:rsidRPr="00903691" w:rsidRDefault="00D24D06"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2.1.6</w:t>
            </w:r>
          </w:p>
        </w:tc>
        <w:tc>
          <w:tcPr>
            <w:tcW w:w="1683" w:type="dxa"/>
            <w:tcBorders>
              <w:top w:val="single" w:sz="8" w:space="0" w:color="auto"/>
              <w:left w:val="single" w:sz="8" w:space="0" w:color="auto"/>
              <w:bottom w:val="single" w:sz="8" w:space="0" w:color="auto"/>
              <w:right w:val="single" w:sz="8" w:space="0" w:color="auto"/>
            </w:tcBorders>
          </w:tcPr>
          <w:p w:rsidR="00D24D06" w:rsidRPr="00903691" w:rsidRDefault="00D24D06"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D24D06" w:rsidRPr="003D4908" w:rsidRDefault="00D24D06" w:rsidP="007158DC">
            <w:pPr>
              <w:spacing w:after="0" w:line="240" w:lineRule="auto"/>
              <w:jc w:val="center"/>
              <w:rPr>
                <w:rFonts w:ascii="Times New Roman" w:hAnsi="Times New Roman" w:cs="Times New Roman"/>
                <w:sz w:val="24"/>
                <w:szCs w:val="24"/>
              </w:rPr>
            </w:pPr>
            <w:r w:rsidRPr="00310525">
              <w:rPr>
                <w:rFonts w:ascii="Times New Roman" w:hAnsi="Times New Roman" w:cs="Times New Roman"/>
                <w:sz w:val="24"/>
                <w:szCs w:val="24"/>
              </w:rPr>
              <w:t>частичный ремонт существующих асфальтированных дорог во всех поселениях сельского поселения</w:t>
            </w:r>
            <w:r w:rsidRPr="003D4908">
              <w:rPr>
                <w:rFonts w:ascii="Times New Roman" w:hAnsi="Times New Roman" w:cs="Times New Roman"/>
                <w:sz w:val="24"/>
                <w:szCs w:val="24"/>
              </w:rPr>
              <w:t xml:space="preserve">, </w:t>
            </w:r>
          </w:p>
          <w:p w:rsidR="00D24D06" w:rsidRPr="00310525" w:rsidRDefault="00D24D06" w:rsidP="007158DC">
            <w:pPr>
              <w:spacing w:after="0" w:line="240" w:lineRule="auto"/>
              <w:jc w:val="center"/>
              <w:rPr>
                <w:rFonts w:ascii="Times New Roman" w:hAnsi="Times New Roman" w:cs="Times New Roman"/>
                <w:sz w:val="24"/>
                <w:szCs w:val="24"/>
              </w:rPr>
            </w:pPr>
            <w:r w:rsidRPr="003D4908">
              <w:rPr>
                <w:rFonts w:ascii="Times New Roman" w:hAnsi="Times New Roman" w:cs="Times New Roman"/>
                <w:sz w:val="24"/>
                <w:szCs w:val="24"/>
              </w:rPr>
              <w:t>с. Асекеево 14,81 км</w:t>
            </w:r>
          </w:p>
        </w:tc>
        <w:tc>
          <w:tcPr>
            <w:tcW w:w="2860" w:type="dxa"/>
            <w:tcBorders>
              <w:top w:val="single" w:sz="8" w:space="0" w:color="auto"/>
              <w:left w:val="single" w:sz="8" w:space="0" w:color="auto"/>
              <w:bottom w:val="single" w:sz="8" w:space="0" w:color="auto"/>
              <w:right w:val="single" w:sz="8" w:space="0" w:color="auto"/>
            </w:tcBorders>
          </w:tcPr>
          <w:p w:rsidR="00D24D06" w:rsidRPr="003D4908" w:rsidRDefault="00D24D06" w:rsidP="007158DC">
            <w:pPr>
              <w:spacing w:after="0" w:line="240" w:lineRule="auto"/>
              <w:jc w:val="center"/>
              <w:rPr>
                <w:rFonts w:ascii="Times New Roman" w:hAnsi="Times New Roman" w:cs="Times New Roman"/>
                <w:sz w:val="24"/>
                <w:szCs w:val="24"/>
              </w:rPr>
            </w:pPr>
            <w:r w:rsidRPr="00310525">
              <w:rPr>
                <w:rFonts w:ascii="Times New Roman" w:hAnsi="Times New Roman" w:cs="Times New Roman"/>
                <w:sz w:val="24"/>
                <w:szCs w:val="24"/>
              </w:rPr>
              <w:t>частичный ремонт существующих асфальтированных дорог,</w:t>
            </w:r>
            <w:r w:rsidRPr="003D4908">
              <w:rPr>
                <w:rFonts w:ascii="Times New Roman" w:hAnsi="Times New Roman" w:cs="Times New Roman"/>
                <w:sz w:val="24"/>
                <w:szCs w:val="24"/>
              </w:rPr>
              <w:t xml:space="preserve"> </w:t>
            </w:r>
          </w:p>
          <w:p w:rsidR="00D24D06" w:rsidRDefault="00D24D06" w:rsidP="007158DC">
            <w:pPr>
              <w:spacing w:after="0" w:line="240" w:lineRule="auto"/>
              <w:jc w:val="center"/>
              <w:rPr>
                <w:rFonts w:ascii="Times New Roman" w:hAnsi="Times New Roman" w:cs="Times New Roman"/>
                <w:sz w:val="24"/>
                <w:szCs w:val="24"/>
              </w:rPr>
            </w:pPr>
            <w:r w:rsidRPr="003D4908">
              <w:rPr>
                <w:rFonts w:ascii="Times New Roman" w:hAnsi="Times New Roman" w:cs="Times New Roman"/>
                <w:sz w:val="24"/>
                <w:szCs w:val="24"/>
              </w:rPr>
              <w:t>14,81 км</w:t>
            </w:r>
            <w:r>
              <w:rPr>
                <w:rFonts w:ascii="Times New Roman" w:hAnsi="Times New Roman" w:cs="Times New Roman"/>
                <w:sz w:val="24"/>
                <w:szCs w:val="24"/>
              </w:rPr>
              <w:t>,</w:t>
            </w:r>
            <w:r w:rsidRPr="003D4908">
              <w:rPr>
                <w:rFonts w:ascii="Times New Roman" w:hAnsi="Times New Roman" w:cs="Times New Roman"/>
                <w:sz w:val="24"/>
                <w:szCs w:val="24"/>
              </w:rPr>
              <w:t xml:space="preserve"> </w:t>
            </w:r>
          </w:p>
          <w:p w:rsidR="00D24D06" w:rsidRPr="00310525" w:rsidRDefault="00D24D06" w:rsidP="007158DC">
            <w:pPr>
              <w:spacing w:after="0" w:line="240" w:lineRule="auto"/>
              <w:jc w:val="center"/>
              <w:rPr>
                <w:rFonts w:ascii="Times New Roman" w:hAnsi="Times New Roman" w:cs="Times New Roman"/>
                <w:sz w:val="24"/>
                <w:szCs w:val="24"/>
              </w:rPr>
            </w:pPr>
            <w:r w:rsidRPr="00310525">
              <w:rPr>
                <w:rFonts w:ascii="Times New Roman" w:hAnsi="Times New Roman" w:cs="Times New Roman"/>
                <w:sz w:val="24"/>
                <w:szCs w:val="24"/>
              </w:rPr>
              <w:t xml:space="preserve">срок реализации – 2022-2026гг. </w:t>
            </w:r>
          </w:p>
        </w:tc>
        <w:tc>
          <w:tcPr>
            <w:tcW w:w="1954" w:type="dxa"/>
            <w:tcBorders>
              <w:top w:val="single" w:sz="8" w:space="0" w:color="auto"/>
              <w:left w:val="single" w:sz="8" w:space="0" w:color="auto"/>
              <w:bottom w:val="single" w:sz="8" w:space="0" w:color="auto"/>
              <w:right w:val="single" w:sz="8" w:space="0" w:color="auto"/>
            </w:tcBorders>
          </w:tcPr>
          <w:p w:rsidR="00D24D06" w:rsidRPr="00310525" w:rsidRDefault="00D24D06" w:rsidP="007158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0525">
              <w:rPr>
                <w:rFonts w:ascii="Times New Roman" w:eastAsia="Times New Roman" w:hAnsi="Times New Roman" w:cs="Times New Roman"/>
                <w:sz w:val="24"/>
                <w:szCs w:val="24"/>
                <w:lang w:eastAsia="ru-RU"/>
              </w:rPr>
              <w:t>муниципальное образование</w:t>
            </w:r>
            <w:r>
              <w:rPr>
                <w:rFonts w:ascii="Times New Roman" w:eastAsia="Times New Roman" w:hAnsi="Times New Roman" w:cs="Times New Roman"/>
                <w:sz w:val="24"/>
                <w:szCs w:val="24"/>
                <w:lang w:eastAsia="ru-RU"/>
              </w:rPr>
              <w:t xml:space="preserve">, </w:t>
            </w:r>
            <w:r w:rsidRPr="003D4908">
              <w:rPr>
                <w:rFonts w:ascii="Times New Roman" w:hAnsi="Times New Roman" w:cs="Times New Roman"/>
                <w:sz w:val="24"/>
                <w:szCs w:val="24"/>
              </w:rPr>
              <w:t xml:space="preserve"> с. Асекеево</w:t>
            </w:r>
          </w:p>
        </w:tc>
      </w:tr>
      <w:tr w:rsidR="00D24D06"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D24D06" w:rsidRPr="00903691" w:rsidRDefault="00D24D06"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2.1.7</w:t>
            </w:r>
          </w:p>
        </w:tc>
        <w:tc>
          <w:tcPr>
            <w:tcW w:w="1683" w:type="dxa"/>
            <w:tcBorders>
              <w:top w:val="single" w:sz="8" w:space="0" w:color="auto"/>
              <w:left w:val="single" w:sz="8" w:space="0" w:color="auto"/>
              <w:bottom w:val="single" w:sz="8" w:space="0" w:color="auto"/>
              <w:right w:val="single" w:sz="8" w:space="0" w:color="auto"/>
            </w:tcBorders>
          </w:tcPr>
          <w:p w:rsidR="00D24D06" w:rsidRPr="00903691" w:rsidRDefault="00D24D06"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D24D06" w:rsidRDefault="00D24D06" w:rsidP="007158DC">
            <w:pPr>
              <w:spacing w:after="0" w:line="240" w:lineRule="auto"/>
              <w:jc w:val="center"/>
              <w:rPr>
                <w:rFonts w:ascii="Times New Roman" w:hAnsi="Times New Roman" w:cs="Times New Roman"/>
                <w:sz w:val="24"/>
                <w:szCs w:val="24"/>
              </w:rPr>
            </w:pPr>
            <w:r w:rsidRPr="00310525">
              <w:rPr>
                <w:rFonts w:ascii="Times New Roman" w:hAnsi="Times New Roman" w:cs="Times New Roman"/>
                <w:sz w:val="24"/>
                <w:szCs w:val="24"/>
              </w:rPr>
              <w:t>строительство новых асфальтированных дорог вместо дорог с гравийным покрытием во всех поселениях сельского поселения</w:t>
            </w:r>
            <w:r>
              <w:rPr>
                <w:rFonts w:ascii="Times New Roman" w:hAnsi="Times New Roman" w:cs="Times New Roman"/>
                <w:sz w:val="24"/>
                <w:szCs w:val="24"/>
              </w:rPr>
              <w:t>, в т.ч.:</w:t>
            </w:r>
          </w:p>
          <w:p w:rsidR="00D24D06" w:rsidRDefault="00D24D06" w:rsidP="007158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26511">
              <w:rPr>
                <w:rFonts w:ascii="Times New Roman" w:hAnsi="Times New Roman" w:cs="Times New Roman"/>
                <w:sz w:val="24"/>
                <w:szCs w:val="24"/>
              </w:rPr>
              <w:t>с. Асекеево</w:t>
            </w:r>
            <w:r>
              <w:rPr>
                <w:rFonts w:ascii="Times New Roman" w:hAnsi="Times New Roman" w:cs="Times New Roman"/>
                <w:sz w:val="24"/>
                <w:szCs w:val="24"/>
              </w:rPr>
              <w:t xml:space="preserve"> - </w:t>
            </w:r>
            <w:r w:rsidRPr="00D26511">
              <w:rPr>
                <w:rFonts w:ascii="Times New Roman" w:hAnsi="Times New Roman" w:cs="Times New Roman"/>
                <w:sz w:val="24"/>
                <w:szCs w:val="24"/>
              </w:rPr>
              <w:t xml:space="preserve"> 16.651 км</w:t>
            </w:r>
            <w:r>
              <w:rPr>
                <w:rFonts w:ascii="Times New Roman" w:hAnsi="Times New Roman" w:cs="Times New Roman"/>
                <w:sz w:val="24"/>
                <w:szCs w:val="24"/>
              </w:rPr>
              <w:t>,</w:t>
            </w:r>
          </w:p>
          <w:p w:rsidR="00D24D06" w:rsidRDefault="00D24D06" w:rsidP="007158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26511">
              <w:rPr>
                <w:rFonts w:ascii="Times New Roman" w:hAnsi="Times New Roman" w:cs="Times New Roman"/>
                <w:sz w:val="24"/>
                <w:szCs w:val="24"/>
              </w:rPr>
              <w:t>ст. Асекеево</w:t>
            </w:r>
            <w:r>
              <w:rPr>
                <w:rFonts w:ascii="Times New Roman" w:hAnsi="Times New Roman" w:cs="Times New Roman"/>
                <w:sz w:val="24"/>
                <w:szCs w:val="24"/>
              </w:rPr>
              <w:t xml:space="preserve"> - </w:t>
            </w:r>
            <w:r w:rsidRPr="00D26511">
              <w:rPr>
                <w:rFonts w:ascii="Times New Roman" w:hAnsi="Times New Roman" w:cs="Times New Roman"/>
                <w:sz w:val="24"/>
                <w:szCs w:val="24"/>
              </w:rPr>
              <w:t xml:space="preserve"> 0.97 км</w:t>
            </w:r>
            <w:r>
              <w:rPr>
                <w:rFonts w:ascii="Times New Roman" w:hAnsi="Times New Roman" w:cs="Times New Roman"/>
                <w:sz w:val="24"/>
                <w:szCs w:val="24"/>
              </w:rPr>
              <w:t>,</w:t>
            </w:r>
          </w:p>
          <w:p w:rsidR="00D24D06" w:rsidRPr="00310525" w:rsidRDefault="00D24D06" w:rsidP="007158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26511">
              <w:rPr>
                <w:rFonts w:ascii="Times New Roman" w:hAnsi="Times New Roman" w:cs="Times New Roman"/>
                <w:sz w:val="24"/>
                <w:szCs w:val="24"/>
              </w:rPr>
              <w:t>д. Верхнезаглядино</w:t>
            </w:r>
            <w:r>
              <w:rPr>
                <w:rFonts w:ascii="Times New Roman" w:hAnsi="Times New Roman" w:cs="Times New Roman"/>
                <w:sz w:val="24"/>
                <w:szCs w:val="24"/>
              </w:rPr>
              <w:t xml:space="preserve"> -</w:t>
            </w:r>
            <w:r w:rsidRPr="00D26511">
              <w:rPr>
                <w:rFonts w:ascii="Times New Roman" w:hAnsi="Times New Roman" w:cs="Times New Roman"/>
                <w:sz w:val="24"/>
                <w:szCs w:val="24"/>
              </w:rPr>
              <w:t xml:space="preserve"> 0.800 км</w:t>
            </w:r>
          </w:p>
        </w:tc>
        <w:tc>
          <w:tcPr>
            <w:tcW w:w="2860" w:type="dxa"/>
            <w:tcBorders>
              <w:top w:val="single" w:sz="8" w:space="0" w:color="auto"/>
              <w:left w:val="single" w:sz="8" w:space="0" w:color="auto"/>
              <w:bottom w:val="single" w:sz="8" w:space="0" w:color="auto"/>
              <w:right w:val="single" w:sz="8" w:space="0" w:color="auto"/>
            </w:tcBorders>
          </w:tcPr>
          <w:p w:rsidR="00D24D06" w:rsidRPr="00310525" w:rsidRDefault="00D24D06" w:rsidP="007158DC">
            <w:pPr>
              <w:spacing w:after="0" w:line="240" w:lineRule="auto"/>
              <w:jc w:val="center"/>
              <w:rPr>
                <w:rFonts w:ascii="Times New Roman" w:hAnsi="Times New Roman" w:cs="Times New Roman"/>
                <w:sz w:val="24"/>
                <w:szCs w:val="24"/>
              </w:rPr>
            </w:pPr>
            <w:r w:rsidRPr="00310525">
              <w:rPr>
                <w:rFonts w:ascii="Times New Roman" w:hAnsi="Times New Roman" w:cs="Times New Roman"/>
                <w:sz w:val="24"/>
                <w:szCs w:val="24"/>
              </w:rPr>
              <w:t xml:space="preserve">строительство новых асфальтированных дорог вместо дорог с гравийным покрытием, срок реализации – 2022-2026гг. </w:t>
            </w:r>
          </w:p>
        </w:tc>
        <w:tc>
          <w:tcPr>
            <w:tcW w:w="1954" w:type="dxa"/>
            <w:tcBorders>
              <w:top w:val="single" w:sz="8" w:space="0" w:color="auto"/>
              <w:left w:val="single" w:sz="8" w:space="0" w:color="auto"/>
              <w:bottom w:val="single" w:sz="8" w:space="0" w:color="auto"/>
              <w:right w:val="single" w:sz="8" w:space="0" w:color="auto"/>
            </w:tcBorders>
          </w:tcPr>
          <w:p w:rsidR="00D24D06" w:rsidRPr="00D26511" w:rsidRDefault="00D24D06" w:rsidP="007158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511">
              <w:rPr>
                <w:rFonts w:ascii="Times New Roman" w:eastAsia="Times New Roman" w:hAnsi="Times New Roman" w:cs="Times New Roman"/>
                <w:sz w:val="24"/>
                <w:szCs w:val="24"/>
                <w:lang w:eastAsia="ru-RU"/>
              </w:rPr>
              <w:t xml:space="preserve">с. Асекеево, </w:t>
            </w:r>
          </w:p>
          <w:p w:rsidR="00D24D06" w:rsidRPr="00310525" w:rsidRDefault="00D24D06" w:rsidP="007158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511">
              <w:rPr>
                <w:rFonts w:ascii="Times New Roman" w:eastAsia="Times New Roman" w:hAnsi="Times New Roman" w:cs="Times New Roman"/>
                <w:sz w:val="24"/>
                <w:szCs w:val="24"/>
                <w:lang w:eastAsia="ru-RU"/>
              </w:rPr>
              <w:t>ст. Асекеево,</w:t>
            </w:r>
            <w:r>
              <w:rPr>
                <w:rFonts w:ascii="Times New Roman" w:eastAsia="Times New Roman" w:hAnsi="Times New Roman" w:cs="Times New Roman"/>
                <w:sz w:val="24"/>
                <w:szCs w:val="24"/>
                <w:lang w:eastAsia="ru-RU"/>
              </w:rPr>
              <w:t xml:space="preserve">  </w:t>
            </w:r>
            <w:r w:rsidRPr="00D26511">
              <w:rPr>
                <w:rFonts w:ascii="Times New Roman" w:eastAsia="Times New Roman" w:hAnsi="Times New Roman" w:cs="Times New Roman"/>
                <w:sz w:val="24"/>
                <w:szCs w:val="24"/>
                <w:lang w:eastAsia="ru-RU"/>
              </w:rPr>
              <w:t xml:space="preserve"> д. Верхнезаглядино</w:t>
            </w:r>
          </w:p>
        </w:tc>
      </w:tr>
      <w:tr w:rsidR="00D24D06"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D24D06" w:rsidRPr="00903691" w:rsidRDefault="00D24D06"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2.1.8</w:t>
            </w:r>
          </w:p>
        </w:tc>
        <w:tc>
          <w:tcPr>
            <w:tcW w:w="1683" w:type="dxa"/>
            <w:tcBorders>
              <w:top w:val="single" w:sz="8" w:space="0" w:color="auto"/>
              <w:left w:val="single" w:sz="8" w:space="0" w:color="auto"/>
              <w:bottom w:val="single" w:sz="8" w:space="0" w:color="auto"/>
              <w:right w:val="single" w:sz="8" w:space="0" w:color="auto"/>
            </w:tcBorders>
          </w:tcPr>
          <w:p w:rsidR="00D24D06" w:rsidRPr="00903691" w:rsidRDefault="00D24D06"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D24D06" w:rsidRPr="00682DE5" w:rsidRDefault="00D24D06" w:rsidP="007158DC">
            <w:pPr>
              <w:spacing w:after="0" w:line="240" w:lineRule="auto"/>
              <w:jc w:val="center"/>
              <w:rPr>
                <w:rFonts w:ascii="Times New Roman" w:hAnsi="Times New Roman" w:cs="Times New Roman"/>
                <w:sz w:val="24"/>
                <w:szCs w:val="24"/>
              </w:rPr>
            </w:pPr>
            <w:r w:rsidRPr="00310525">
              <w:rPr>
                <w:rFonts w:ascii="Times New Roman" w:hAnsi="Times New Roman" w:cs="Times New Roman"/>
                <w:sz w:val="24"/>
                <w:szCs w:val="24"/>
              </w:rPr>
              <w:t>строительство новых асфальтированных дорог вместо дорог без покрытия во всех поселениях сельского поселения</w:t>
            </w:r>
            <w:r w:rsidRPr="00682DE5">
              <w:rPr>
                <w:rFonts w:ascii="Times New Roman" w:hAnsi="Times New Roman" w:cs="Times New Roman"/>
                <w:sz w:val="24"/>
                <w:szCs w:val="24"/>
              </w:rPr>
              <w:t>, в т.ч.:</w:t>
            </w:r>
          </w:p>
          <w:p w:rsidR="00D24D06" w:rsidRPr="00682DE5" w:rsidRDefault="00D24D06" w:rsidP="007158DC">
            <w:pPr>
              <w:spacing w:after="0" w:line="240" w:lineRule="auto"/>
              <w:jc w:val="center"/>
              <w:rPr>
                <w:rFonts w:ascii="Times New Roman" w:hAnsi="Times New Roman" w:cs="Times New Roman"/>
                <w:sz w:val="24"/>
                <w:szCs w:val="24"/>
              </w:rPr>
            </w:pPr>
            <w:r w:rsidRPr="00682DE5">
              <w:rPr>
                <w:rFonts w:ascii="Times New Roman" w:hAnsi="Times New Roman" w:cs="Times New Roman"/>
                <w:sz w:val="24"/>
                <w:szCs w:val="24"/>
              </w:rPr>
              <w:t>- с. Асекеево -  14.629 км,</w:t>
            </w:r>
          </w:p>
          <w:p w:rsidR="00D24D06" w:rsidRPr="00682DE5" w:rsidRDefault="00D24D06" w:rsidP="007158DC">
            <w:pPr>
              <w:spacing w:after="0" w:line="240" w:lineRule="auto"/>
              <w:jc w:val="center"/>
              <w:rPr>
                <w:rFonts w:ascii="Times New Roman" w:hAnsi="Times New Roman" w:cs="Times New Roman"/>
                <w:sz w:val="24"/>
                <w:szCs w:val="24"/>
              </w:rPr>
            </w:pPr>
            <w:r w:rsidRPr="00682DE5">
              <w:rPr>
                <w:rFonts w:ascii="Times New Roman" w:hAnsi="Times New Roman" w:cs="Times New Roman"/>
                <w:sz w:val="24"/>
                <w:szCs w:val="24"/>
              </w:rPr>
              <w:t xml:space="preserve">- ст. Асекеево -  </w:t>
            </w:r>
            <w:r>
              <w:rPr>
                <w:rFonts w:ascii="Times New Roman" w:hAnsi="Times New Roman" w:cs="Times New Roman"/>
                <w:sz w:val="24"/>
                <w:szCs w:val="24"/>
              </w:rPr>
              <w:t>3</w:t>
            </w:r>
            <w:r w:rsidRPr="00682DE5">
              <w:rPr>
                <w:rFonts w:ascii="Times New Roman" w:hAnsi="Times New Roman" w:cs="Times New Roman"/>
                <w:sz w:val="24"/>
                <w:szCs w:val="24"/>
              </w:rPr>
              <w:t>.9</w:t>
            </w:r>
            <w:r>
              <w:rPr>
                <w:rFonts w:ascii="Times New Roman" w:hAnsi="Times New Roman" w:cs="Times New Roman"/>
                <w:sz w:val="24"/>
                <w:szCs w:val="24"/>
              </w:rPr>
              <w:t>30</w:t>
            </w:r>
            <w:r w:rsidRPr="00682DE5">
              <w:rPr>
                <w:rFonts w:ascii="Times New Roman" w:hAnsi="Times New Roman" w:cs="Times New Roman"/>
                <w:sz w:val="24"/>
                <w:szCs w:val="24"/>
              </w:rPr>
              <w:t xml:space="preserve"> км,</w:t>
            </w:r>
          </w:p>
          <w:p w:rsidR="00D24D06" w:rsidRPr="00310525" w:rsidRDefault="00D24D06" w:rsidP="007158DC">
            <w:pPr>
              <w:spacing w:after="0" w:line="240" w:lineRule="auto"/>
              <w:jc w:val="center"/>
              <w:rPr>
                <w:rFonts w:ascii="Times New Roman" w:hAnsi="Times New Roman" w:cs="Times New Roman"/>
                <w:sz w:val="24"/>
                <w:szCs w:val="24"/>
              </w:rPr>
            </w:pPr>
            <w:r w:rsidRPr="00682DE5">
              <w:rPr>
                <w:rFonts w:ascii="Times New Roman" w:hAnsi="Times New Roman" w:cs="Times New Roman"/>
                <w:sz w:val="24"/>
                <w:szCs w:val="24"/>
              </w:rPr>
              <w:t xml:space="preserve">- д. Верхнезаглядино </w:t>
            </w:r>
            <w:r w:rsidRPr="00682DE5">
              <w:rPr>
                <w:rFonts w:ascii="Times New Roman" w:hAnsi="Times New Roman" w:cs="Times New Roman"/>
                <w:sz w:val="24"/>
                <w:szCs w:val="24"/>
              </w:rPr>
              <w:lastRenderedPageBreak/>
              <w:t xml:space="preserve">- </w:t>
            </w:r>
            <w:r>
              <w:rPr>
                <w:rFonts w:ascii="Times New Roman" w:hAnsi="Times New Roman" w:cs="Times New Roman"/>
                <w:sz w:val="24"/>
                <w:szCs w:val="24"/>
              </w:rPr>
              <w:t>1</w:t>
            </w:r>
            <w:r w:rsidRPr="00682DE5">
              <w:rPr>
                <w:rFonts w:ascii="Times New Roman" w:hAnsi="Times New Roman" w:cs="Times New Roman"/>
                <w:sz w:val="24"/>
                <w:szCs w:val="24"/>
              </w:rPr>
              <w:t>.</w:t>
            </w:r>
            <w:r>
              <w:rPr>
                <w:rFonts w:ascii="Times New Roman" w:hAnsi="Times New Roman" w:cs="Times New Roman"/>
                <w:sz w:val="24"/>
                <w:szCs w:val="24"/>
              </w:rPr>
              <w:t>66</w:t>
            </w:r>
            <w:r w:rsidRPr="00682DE5">
              <w:rPr>
                <w:rFonts w:ascii="Times New Roman" w:hAnsi="Times New Roman" w:cs="Times New Roman"/>
                <w:sz w:val="24"/>
                <w:szCs w:val="24"/>
              </w:rPr>
              <w:t>8 км</w:t>
            </w:r>
          </w:p>
        </w:tc>
        <w:tc>
          <w:tcPr>
            <w:tcW w:w="2860" w:type="dxa"/>
            <w:tcBorders>
              <w:top w:val="single" w:sz="8" w:space="0" w:color="auto"/>
              <w:left w:val="single" w:sz="8" w:space="0" w:color="auto"/>
              <w:bottom w:val="single" w:sz="8" w:space="0" w:color="auto"/>
              <w:right w:val="single" w:sz="8" w:space="0" w:color="auto"/>
            </w:tcBorders>
          </w:tcPr>
          <w:p w:rsidR="00D24D06" w:rsidRPr="00310525" w:rsidRDefault="00D24D06" w:rsidP="007158DC">
            <w:pPr>
              <w:spacing w:after="0" w:line="240" w:lineRule="auto"/>
              <w:jc w:val="center"/>
              <w:rPr>
                <w:rFonts w:ascii="Times New Roman" w:hAnsi="Times New Roman" w:cs="Times New Roman"/>
                <w:sz w:val="24"/>
                <w:szCs w:val="24"/>
              </w:rPr>
            </w:pPr>
            <w:r w:rsidRPr="00310525">
              <w:rPr>
                <w:rFonts w:ascii="Times New Roman" w:hAnsi="Times New Roman" w:cs="Times New Roman"/>
                <w:sz w:val="24"/>
                <w:szCs w:val="24"/>
              </w:rPr>
              <w:lastRenderedPageBreak/>
              <w:t xml:space="preserve">строительство новых асфальтированных дорог вместо дорог без покрытия, срок реализации – 2022-2026гг. </w:t>
            </w:r>
          </w:p>
        </w:tc>
        <w:tc>
          <w:tcPr>
            <w:tcW w:w="1954" w:type="dxa"/>
            <w:tcBorders>
              <w:top w:val="single" w:sz="8" w:space="0" w:color="auto"/>
              <w:left w:val="single" w:sz="8" w:space="0" w:color="auto"/>
              <w:bottom w:val="single" w:sz="8" w:space="0" w:color="auto"/>
              <w:right w:val="single" w:sz="8" w:space="0" w:color="auto"/>
            </w:tcBorders>
          </w:tcPr>
          <w:p w:rsidR="00D24D06" w:rsidRPr="00682DE5" w:rsidRDefault="00D24D06" w:rsidP="007158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2DE5">
              <w:rPr>
                <w:rFonts w:ascii="Times New Roman" w:eastAsia="Times New Roman" w:hAnsi="Times New Roman" w:cs="Times New Roman"/>
                <w:sz w:val="24"/>
                <w:szCs w:val="24"/>
                <w:lang w:eastAsia="ru-RU"/>
              </w:rPr>
              <w:t xml:space="preserve">с. Асекеево, </w:t>
            </w:r>
          </w:p>
          <w:p w:rsidR="00D24D06" w:rsidRPr="00310525" w:rsidRDefault="00D24D06" w:rsidP="007158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2DE5">
              <w:rPr>
                <w:rFonts w:ascii="Times New Roman" w:eastAsia="Times New Roman" w:hAnsi="Times New Roman" w:cs="Times New Roman"/>
                <w:sz w:val="24"/>
                <w:szCs w:val="24"/>
                <w:lang w:eastAsia="ru-RU"/>
              </w:rPr>
              <w:t>ст. Асекеево,   д. Верхнезаглядино</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lastRenderedPageBreak/>
              <w:t>2.1.9</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строительство новых асфальтированных дорог в планируемых районах с. Асекеево, протяженностью около 2 км</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 xml:space="preserve">строительство новых асфальтированных дорог, протяженностью около 2 км, </w:t>
            </w:r>
          </w:p>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срок реализации – 2027-2030гг.</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hAnsi="Times New Roman" w:cs="Times New Roman"/>
                <w:sz w:val="24"/>
                <w:szCs w:val="24"/>
              </w:rPr>
              <w:t>планируемые районы с. Асекеево</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2.2</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транспорт</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7DD7" w:rsidRPr="00903691" w:rsidTr="001A7DD7">
        <w:trPr>
          <w:trHeight w:val="1341"/>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2.2.1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pPr>
            <w:r w:rsidRPr="00903691">
              <w:rPr>
                <w:rFonts w:ascii="Times New Roman" w:hAnsi="Times New Roman" w:cs="Times New Roman"/>
                <w:sz w:val="24"/>
                <w:szCs w:val="24"/>
              </w:rPr>
              <w:t>частичная реконструкция ж.д. вокзала ст. Асекеево</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pPr>
            <w:r w:rsidRPr="00903691">
              <w:rPr>
                <w:rFonts w:ascii="Times New Roman" w:hAnsi="Times New Roman" w:cs="Times New Roman"/>
                <w:sz w:val="24"/>
                <w:szCs w:val="24"/>
              </w:rPr>
              <w:t>частичная реконструкция ж.д. вокзала, срок реализации – 2022-2026гг.</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ж.д. вокзал ст. Асекеево</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2.3</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остановки общественного транспорта</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2.3.1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pPr>
            <w:r w:rsidRPr="00903691">
              <w:rPr>
                <w:rFonts w:ascii="Times New Roman" w:hAnsi="Times New Roman" w:cs="Times New Roman"/>
                <w:sz w:val="24"/>
                <w:szCs w:val="24"/>
              </w:rPr>
              <w:t>установка новых остановок в существующих районах с. Асекеево и ст. Асекеево</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pPr>
            <w:r w:rsidRPr="00903691">
              <w:rPr>
                <w:rFonts w:ascii="Times New Roman" w:hAnsi="Times New Roman" w:cs="Times New Roman"/>
                <w:sz w:val="24"/>
                <w:szCs w:val="24"/>
              </w:rPr>
              <w:t>установка новых остановок, срок реализации – 2022-2026гг.</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существующие районы с. Асекеево и ст. Асекеево</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2.4</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объекты дорожного сервиса</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2.4.1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pPr>
            <w:r w:rsidRPr="00903691">
              <w:rPr>
                <w:rFonts w:ascii="Times New Roman" w:hAnsi="Times New Roman" w:cs="Times New Roman"/>
                <w:sz w:val="24"/>
                <w:szCs w:val="24"/>
              </w:rPr>
              <w:t>строительство новых постов технического обслуживания автомобилей и моек</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 xml:space="preserve">строительство новых постов технического обслуживания автомобилей и моек, </w:t>
            </w:r>
          </w:p>
          <w:p w:rsidR="001A7DD7" w:rsidRPr="00903691" w:rsidRDefault="001A7DD7" w:rsidP="003D4908">
            <w:pPr>
              <w:spacing w:after="0" w:line="240" w:lineRule="auto"/>
              <w:jc w:val="center"/>
            </w:pPr>
            <w:r w:rsidRPr="00903691">
              <w:rPr>
                <w:rFonts w:ascii="Times New Roman" w:hAnsi="Times New Roman" w:cs="Times New Roman"/>
                <w:sz w:val="24"/>
                <w:szCs w:val="24"/>
              </w:rPr>
              <w:t>срок реализации – 2022-2026гг.</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муниципальное образование</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2.4.2</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eastAsia="Times New Roman" w:hAnsi="Times New Roman" w:cs="Times New Roman"/>
                <w:sz w:val="24"/>
                <w:szCs w:val="24"/>
                <w:lang w:eastAsia="ru-RU"/>
              </w:rPr>
              <w:t>строительство новой АЗС</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строительство новой АЗС, срок реализации – 2027-2030гг.</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муниципальное образование</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3</w:t>
            </w:r>
          </w:p>
        </w:tc>
        <w:tc>
          <w:tcPr>
            <w:tcW w:w="8856" w:type="dxa"/>
            <w:gridSpan w:val="4"/>
            <w:tcBorders>
              <w:top w:val="single" w:sz="8" w:space="0" w:color="auto"/>
              <w:left w:val="single" w:sz="8" w:space="0" w:color="auto"/>
              <w:bottom w:val="single" w:sz="8" w:space="0" w:color="auto"/>
              <w:right w:val="single" w:sz="4"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i/>
                <w:sz w:val="24"/>
                <w:szCs w:val="24"/>
                <w:lang w:eastAsia="ru-RU"/>
              </w:rPr>
              <w:t>Виды объектов местного значения поселения в области физической культуры, массового спорта и отдыха, туризма</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3.1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зона для отдыха населения</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3.1.1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r w:rsidRPr="00903691">
              <w:rPr>
                <w:rFonts w:ascii="Times New Roman" w:hAnsi="Times New Roman" w:cs="Times New Roman"/>
                <w:sz w:val="24"/>
                <w:szCs w:val="24"/>
              </w:rPr>
              <w:t>создание в с. Асекеево рекреационной зоны для отдыха населения</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создание рекреационной зоны для отдыха населения, срок реализации – 2027-2030гг.</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с. Асекеево</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lastRenderedPageBreak/>
              <w:t>3.2</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физическая культура и массовый спорт</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jc w:val="center"/>
              <w:rPr>
                <w:rFonts w:ascii="Times New Roman" w:hAnsi="Times New Roman" w:cs="Times New Roman"/>
                <w:sz w:val="24"/>
                <w:szCs w:val="24"/>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03691"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83"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c>
          <w:tcPr>
            <w:tcW w:w="2860"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c>
          <w:tcPr>
            <w:tcW w:w="1954" w:type="dxa"/>
            <w:tcBorders>
              <w:top w:val="single" w:sz="8" w:space="0" w:color="auto"/>
              <w:left w:val="single" w:sz="8" w:space="0" w:color="auto"/>
              <w:bottom w:val="single" w:sz="8" w:space="0" w:color="auto"/>
              <w:right w:val="single" w:sz="8" w:space="0" w:color="auto"/>
            </w:tcBorders>
          </w:tcPr>
          <w:p w:rsidR="00903691" w:rsidRPr="00903691" w:rsidRDefault="00903691"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4</w:t>
            </w:r>
          </w:p>
        </w:tc>
        <w:tc>
          <w:tcPr>
            <w:tcW w:w="8856" w:type="dxa"/>
            <w:gridSpan w:val="4"/>
            <w:tcBorders>
              <w:top w:val="single" w:sz="8" w:space="0" w:color="auto"/>
              <w:left w:val="single" w:sz="8" w:space="0" w:color="auto"/>
              <w:bottom w:val="single" w:sz="8" w:space="0" w:color="auto"/>
              <w:right w:val="single" w:sz="4"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903691">
              <w:rPr>
                <w:rFonts w:ascii="Times New Roman" w:eastAsia="Times New Roman" w:hAnsi="Times New Roman" w:cs="Times New Roman"/>
                <w:i/>
                <w:sz w:val="24"/>
                <w:szCs w:val="24"/>
                <w:lang w:eastAsia="ru-RU"/>
              </w:rPr>
              <w:t>Виды объектов местного значения поселения в области образования</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4.1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образование</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4"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4.1.1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rPr>
                <w:rFonts w:ascii="Times New Roman" w:eastAsia="Calibri" w:hAnsi="Times New Roman" w:cs="Times New Roman"/>
                <w:b/>
                <w:i/>
                <w:color w:val="000000"/>
                <w:sz w:val="24"/>
                <w:szCs w:val="24"/>
              </w:rPr>
            </w:pPr>
            <w:r w:rsidRPr="00903691">
              <w:rPr>
                <w:rFonts w:ascii="Times New Roman" w:eastAsia="Calibri" w:hAnsi="Times New Roman" w:cs="Times New Roman"/>
                <w:color w:val="000000"/>
                <w:sz w:val="24"/>
                <w:szCs w:val="24"/>
              </w:rPr>
              <w:t>Строительство детского сада на 50 мест – на территории около 0,24 га, с крытым бассейном в районе новой застройки с. Асекеево</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rPr>
                <w:rFonts w:ascii="Times New Roman" w:eastAsia="Calibri" w:hAnsi="Times New Roman" w:cs="Times New Roman"/>
                <w:b/>
                <w:i/>
                <w:color w:val="000000"/>
                <w:sz w:val="24"/>
                <w:szCs w:val="24"/>
              </w:rPr>
            </w:pPr>
            <w:r w:rsidRPr="00903691">
              <w:rPr>
                <w:rFonts w:ascii="Times New Roman" w:eastAsia="Calibri" w:hAnsi="Times New Roman" w:cs="Times New Roman"/>
                <w:color w:val="000000"/>
                <w:sz w:val="24"/>
                <w:szCs w:val="24"/>
              </w:rPr>
              <w:t xml:space="preserve">Строительство детского сада на 50 мест – на территории около 0,24 га, с крытым бассейном, срок реализации – 2022-2026гг. </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район новой застройки с. Асекеево</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4.1.2</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rPr>
                <w:rFonts w:ascii="Times New Roman" w:eastAsia="Calibri" w:hAnsi="Times New Roman" w:cs="Times New Roman"/>
                <w:color w:val="000000"/>
                <w:sz w:val="24"/>
                <w:szCs w:val="24"/>
              </w:rPr>
            </w:pPr>
            <w:r w:rsidRPr="00903691">
              <w:rPr>
                <w:rFonts w:ascii="Times New Roman" w:eastAsia="Calibri" w:hAnsi="Times New Roman" w:cs="Times New Roman"/>
                <w:color w:val="000000"/>
                <w:sz w:val="24"/>
                <w:szCs w:val="24"/>
              </w:rPr>
              <w:t>Строительство общеобразовательной школы на 100 мест – на территории около 0,5 га, со спортивной площадкой и крытым бассейном в районе новой застройки с. Асекеево</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rPr>
                <w:rFonts w:ascii="Times New Roman" w:eastAsia="Calibri" w:hAnsi="Times New Roman" w:cs="Times New Roman"/>
                <w:color w:val="000000"/>
                <w:sz w:val="24"/>
                <w:szCs w:val="24"/>
              </w:rPr>
            </w:pPr>
            <w:r w:rsidRPr="00903691">
              <w:rPr>
                <w:rFonts w:ascii="Times New Roman" w:eastAsia="Calibri" w:hAnsi="Times New Roman" w:cs="Times New Roman"/>
                <w:color w:val="000000"/>
                <w:sz w:val="24"/>
                <w:szCs w:val="24"/>
              </w:rPr>
              <w:t>Строительство общеобразовательной школы на 100 мест – на территории около 0,5 га, со спортивной площадкой и крытым бассейном, срок реализации – 2027-2030гг.</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район новой застройки с. Асекеево</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5</w:t>
            </w:r>
          </w:p>
        </w:tc>
        <w:tc>
          <w:tcPr>
            <w:tcW w:w="8856" w:type="dxa"/>
            <w:gridSpan w:val="4"/>
            <w:tcBorders>
              <w:top w:val="single" w:sz="8" w:space="0" w:color="auto"/>
              <w:left w:val="single" w:sz="8" w:space="0" w:color="auto"/>
              <w:bottom w:val="single" w:sz="8" w:space="0" w:color="auto"/>
              <w:right w:val="single" w:sz="4"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i/>
                <w:sz w:val="24"/>
                <w:szCs w:val="24"/>
                <w:lang w:eastAsia="ru-RU"/>
              </w:rPr>
              <w:t>Виды объектов местного значения поселения в области здравоохранения</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5.1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здравоохранение</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4"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6</w:t>
            </w:r>
          </w:p>
        </w:tc>
        <w:tc>
          <w:tcPr>
            <w:tcW w:w="8856" w:type="dxa"/>
            <w:gridSpan w:val="4"/>
            <w:tcBorders>
              <w:top w:val="single" w:sz="8" w:space="0" w:color="auto"/>
              <w:left w:val="single" w:sz="8" w:space="0" w:color="auto"/>
              <w:bottom w:val="single" w:sz="8" w:space="0" w:color="auto"/>
              <w:right w:val="single" w:sz="4"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i/>
                <w:sz w:val="24"/>
                <w:szCs w:val="24"/>
                <w:lang w:eastAsia="ru-RU"/>
              </w:rPr>
              <w:t>Виды объектов местного значения поселения в области культуры и искусства</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6.1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культура</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4"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6.1.1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Реконструкция существующих объектов культуры в с. Асекеево</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 xml:space="preserve">Реконструкция существующих объектов культуры, срок реализации – 2027-2030гг. </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с. Асекеево</w:t>
            </w:r>
          </w:p>
        </w:tc>
      </w:tr>
      <w:tr w:rsidR="001A7DD7" w:rsidRPr="00DD63C2"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6.1.2</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Строительство объекта культурно-досугового типа в с. Асекеево (совместно музей и дом культуры)</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Строительство объекта культурно-досугового типа (совместно музей и дом культуры)</w:t>
            </w:r>
            <w:r w:rsidRPr="00903691">
              <w:t xml:space="preserve"> </w:t>
            </w:r>
            <w:r w:rsidRPr="00903691">
              <w:rPr>
                <w:rFonts w:ascii="Times New Roman" w:eastAsia="Times New Roman" w:hAnsi="Times New Roman" w:cs="Times New Roman"/>
                <w:sz w:val="24"/>
                <w:szCs w:val="24"/>
                <w:lang w:eastAsia="ru-RU"/>
              </w:rPr>
              <w:t>, срок реализации – 2022-2026гг.</w:t>
            </w:r>
          </w:p>
        </w:tc>
        <w:tc>
          <w:tcPr>
            <w:tcW w:w="1954" w:type="dxa"/>
            <w:tcBorders>
              <w:top w:val="single" w:sz="8" w:space="0" w:color="auto"/>
              <w:left w:val="single" w:sz="8" w:space="0" w:color="auto"/>
              <w:bottom w:val="single" w:sz="8" w:space="0" w:color="auto"/>
              <w:right w:val="single" w:sz="8" w:space="0" w:color="auto"/>
            </w:tcBorders>
          </w:tcPr>
          <w:p w:rsidR="001A7DD7" w:rsidRPr="00F51E7F"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с. Асекеево</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7</w:t>
            </w:r>
          </w:p>
        </w:tc>
        <w:tc>
          <w:tcPr>
            <w:tcW w:w="8856" w:type="dxa"/>
            <w:gridSpan w:val="4"/>
            <w:tcBorders>
              <w:top w:val="single" w:sz="8" w:space="0" w:color="auto"/>
              <w:left w:val="single" w:sz="8" w:space="0" w:color="auto"/>
              <w:bottom w:val="single" w:sz="8" w:space="0" w:color="auto"/>
              <w:right w:val="single" w:sz="4"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903691">
              <w:rPr>
                <w:rFonts w:ascii="Times New Roman" w:eastAsia="Times New Roman" w:hAnsi="Times New Roman" w:cs="Times New Roman"/>
                <w:i/>
                <w:sz w:val="24"/>
                <w:szCs w:val="24"/>
                <w:lang w:eastAsia="ru-RU"/>
              </w:rPr>
              <w:t xml:space="preserve">Виды объектов местного значения поселения в области обеспечения жителей поселения услугами связи, общественного питания, торговли, бытового и </w:t>
            </w:r>
            <w:r w:rsidRPr="00903691">
              <w:rPr>
                <w:rFonts w:ascii="Times New Roman" w:eastAsia="Times New Roman" w:hAnsi="Times New Roman" w:cs="Times New Roman"/>
                <w:i/>
                <w:sz w:val="24"/>
                <w:szCs w:val="24"/>
                <w:lang w:eastAsia="ru-RU"/>
              </w:rPr>
              <w:lastRenderedPageBreak/>
              <w:t>коммунального обслуживания</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lastRenderedPageBreak/>
              <w:t>7.1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r w:rsidRPr="00903691">
              <w:rPr>
                <w:rFonts w:ascii="Times New Roman" w:eastAsia="Times New Roman" w:hAnsi="Times New Roman" w:cs="Times New Roman"/>
                <w:sz w:val="24"/>
                <w:szCs w:val="24"/>
                <w:lang w:eastAsia="ru-RU"/>
              </w:rPr>
              <w:t>предприятия коммунального обслуживания</w:t>
            </w: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r w:rsidRPr="00903691">
              <w:rPr>
                <w:rFonts w:ascii="Times New Roman" w:eastAsia="Times New Roman" w:hAnsi="Times New Roman" w:cs="Times New Roman"/>
                <w:sz w:val="24"/>
                <w:szCs w:val="24"/>
                <w:lang w:eastAsia="ru-RU"/>
              </w:rPr>
              <w:t>7.1.1</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rPr>
                <w:rFonts w:ascii="Times New Roman" w:eastAsia="Calibri" w:hAnsi="Times New Roman" w:cs="Times New Roman"/>
                <w:color w:val="000000"/>
                <w:sz w:val="24"/>
                <w:szCs w:val="24"/>
              </w:rPr>
            </w:pPr>
            <w:r w:rsidRPr="00903691">
              <w:rPr>
                <w:rFonts w:ascii="Times New Roman" w:eastAsia="Calibri" w:hAnsi="Times New Roman" w:cs="Times New Roman"/>
                <w:color w:val="000000"/>
                <w:sz w:val="24"/>
                <w:szCs w:val="24"/>
              </w:rPr>
              <w:t>Строительство бани на 20 мест на территории около 0,4 га с. Асекеево</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rPr>
                <w:rFonts w:ascii="Times New Roman" w:eastAsia="Calibri" w:hAnsi="Times New Roman" w:cs="Times New Roman"/>
                <w:color w:val="000000"/>
                <w:sz w:val="24"/>
                <w:szCs w:val="24"/>
              </w:rPr>
            </w:pPr>
            <w:r w:rsidRPr="00903691">
              <w:rPr>
                <w:rFonts w:ascii="Times New Roman" w:eastAsia="Calibri" w:hAnsi="Times New Roman" w:cs="Times New Roman"/>
                <w:color w:val="000000"/>
                <w:sz w:val="24"/>
                <w:szCs w:val="24"/>
              </w:rPr>
              <w:t xml:space="preserve">Строительство бани на 20 мест на территории около 0,4 га, срок реализации – 2022-2026гг. </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Calibri" w:hAnsi="Times New Roman" w:cs="Times New Roman"/>
                <w:color w:val="000000"/>
                <w:sz w:val="24"/>
                <w:szCs w:val="24"/>
              </w:rPr>
              <w:t>с. Асекеево</w:t>
            </w:r>
          </w:p>
        </w:tc>
      </w:tr>
      <w:tr w:rsidR="001A7DD7" w:rsidRPr="00903691"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r w:rsidRPr="00903691">
              <w:rPr>
                <w:rFonts w:ascii="Times New Roman" w:eastAsia="Times New Roman" w:hAnsi="Times New Roman" w:cs="Times New Roman"/>
                <w:sz w:val="24"/>
                <w:szCs w:val="24"/>
                <w:lang w:eastAsia="ru-RU"/>
              </w:rPr>
              <w:t>7.1.2</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rPr>
                <w:rFonts w:ascii="Times New Roman" w:eastAsia="Calibri" w:hAnsi="Times New Roman" w:cs="Times New Roman"/>
                <w:color w:val="000000"/>
                <w:sz w:val="24"/>
                <w:szCs w:val="24"/>
              </w:rPr>
            </w:pPr>
            <w:r w:rsidRPr="00903691">
              <w:rPr>
                <w:rFonts w:ascii="Times New Roman" w:eastAsia="Calibri" w:hAnsi="Times New Roman" w:cs="Times New Roman"/>
                <w:color w:val="000000"/>
                <w:sz w:val="24"/>
                <w:szCs w:val="24"/>
              </w:rPr>
              <w:t>Строительство прачечной мощностью 130 кг белья в смену на земельном участке площадью 0,2 га с. Асекеево</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rPr>
                <w:rFonts w:ascii="Times New Roman" w:eastAsia="Calibri" w:hAnsi="Times New Roman" w:cs="Times New Roman"/>
                <w:color w:val="000000"/>
                <w:sz w:val="24"/>
                <w:szCs w:val="24"/>
              </w:rPr>
            </w:pPr>
            <w:r w:rsidRPr="00903691">
              <w:rPr>
                <w:rFonts w:ascii="Times New Roman" w:eastAsia="Calibri" w:hAnsi="Times New Roman" w:cs="Times New Roman"/>
                <w:color w:val="000000"/>
                <w:sz w:val="24"/>
                <w:szCs w:val="24"/>
              </w:rPr>
              <w:t xml:space="preserve">Строительство прачечной мощностью 130 кг белья в смену на земельном участке площадью 0,2 га, срок реализации – 2022-2026гг. </w:t>
            </w:r>
          </w:p>
        </w:tc>
        <w:tc>
          <w:tcPr>
            <w:tcW w:w="1954"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Calibri" w:hAnsi="Times New Roman" w:cs="Times New Roman"/>
                <w:color w:val="000000"/>
                <w:sz w:val="24"/>
                <w:szCs w:val="24"/>
              </w:rPr>
              <w:t>с. Асекеево</w:t>
            </w:r>
          </w:p>
        </w:tc>
      </w:tr>
      <w:tr w:rsidR="001A7DD7" w:rsidRPr="00DD63C2" w:rsidTr="001A7DD7">
        <w:trPr>
          <w:jc w:val="center"/>
        </w:trPr>
        <w:tc>
          <w:tcPr>
            <w:tcW w:w="512" w:type="dxa"/>
            <w:tcBorders>
              <w:top w:val="single" w:sz="8" w:space="0" w:color="auto"/>
              <w:left w:val="single" w:sz="8" w:space="0" w:color="auto"/>
              <w:bottom w:val="single" w:sz="8" w:space="0" w:color="auto"/>
              <w:right w:val="single" w:sz="8" w:space="0" w:color="auto"/>
            </w:tcBorders>
          </w:tcPr>
          <w:p w:rsidR="001A7DD7" w:rsidRPr="00903691" w:rsidRDefault="001A7DD7" w:rsidP="003D4908">
            <w:r w:rsidRPr="00903691">
              <w:rPr>
                <w:rFonts w:ascii="Times New Roman" w:eastAsia="Times New Roman" w:hAnsi="Times New Roman" w:cs="Times New Roman"/>
                <w:sz w:val="24"/>
                <w:szCs w:val="24"/>
                <w:lang w:eastAsia="ru-RU"/>
              </w:rPr>
              <w:t>7.1.3</w:t>
            </w:r>
          </w:p>
        </w:tc>
        <w:tc>
          <w:tcPr>
            <w:tcW w:w="1683"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2359"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rPr>
                <w:rFonts w:ascii="Times New Roman" w:eastAsia="Calibri" w:hAnsi="Times New Roman" w:cs="Times New Roman"/>
                <w:color w:val="000000"/>
                <w:sz w:val="24"/>
                <w:szCs w:val="24"/>
              </w:rPr>
            </w:pPr>
            <w:r w:rsidRPr="00903691">
              <w:rPr>
                <w:rFonts w:ascii="Times New Roman" w:eastAsia="Calibri" w:hAnsi="Times New Roman" w:cs="Times New Roman"/>
                <w:color w:val="000000"/>
                <w:sz w:val="24"/>
                <w:szCs w:val="24"/>
              </w:rPr>
              <w:t>Строительство химчистки мощностью на 26 кг белья в смену на земельном участке площадью 0,2 га с. Асекеево</w:t>
            </w:r>
          </w:p>
        </w:tc>
        <w:tc>
          <w:tcPr>
            <w:tcW w:w="2860" w:type="dxa"/>
            <w:tcBorders>
              <w:top w:val="single" w:sz="8" w:space="0" w:color="auto"/>
              <w:left w:val="single" w:sz="8" w:space="0" w:color="auto"/>
              <w:bottom w:val="single" w:sz="8" w:space="0" w:color="auto"/>
              <w:right w:val="single" w:sz="8" w:space="0" w:color="auto"/>
            </w:tcBorders>
          </w:tcPr>
          <w:p w:rsidR="001A7DD7" w:rsidRPr="00903691" w:rsidRDefault="001A7DD7" w:rsidP="003D4908">
            <w:pPr>
              <w:spacing w:after="0" w:line="240" w:lineRule="auto"/>
              <w:rPr>
                <w:rFonts w:ascii="Times New Roman" w:eastAsia="Calibri" w:hAnsi="Times New Roman" w:cs="Times New Roman"/>
                <w:color w:val="000000"/>
                <w:sz w:val="24"/>
                <w:szCs w:val="24"/>
              </w:rPr>
            </w:pPr>
            <w:r w:rsidRPr="00903691">
              <w:rPr>
                <w:rFonts w:ascii="Times New Roman" w:eastAsia="Calibri" w:hAnsi="Times New Roman" w:cs="Times New Roman"/>
                <w:color w:val="000000"/>
                <w:sz w:val="24"/>
                <w:szCs w:val="24"/>
              </w:rPr>
              <w:t xml:space="preserve">Строительство химчистки мощностью на 26 кг белья в смену на земельном участке площадью 0,2 га, срок реализации – 2022-2026гг. </w:t>
            </w:r>
          </w:p>
        </w:tc>
        <w:tc>
          <w:tcPr>
            <w:tcW w:w="1954" w:type="dxa"/>
            <w:tcBorders>
              <w:top w:val="single" w:sz="8" w:space="0" w:color="auto"/>
              <w:left w:val="single" w:sz="8" w:space="0" w:color="auto"/>
              <w:bottom w:val="single" w:sz="8" w:space="0" w:color="auto"/>
              <w:right w:val="single" w:sz="8" w:space="0" w:color="auto"/>
            </w:tcBorders>
          </w:tcPr>
          <w:p w:rsidR="001A7DD7" w:rsidRPr="00F421BD" w:rsidRDefault="001A7DD7" w:rsidP="003D49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3691">
              <w:rPr>
                <w:rFonts w:ascii="Times New Roman" w:eastAsia="Calibri" w:hAnsi="Times New Roman" w:cs="Times New Roman"/>
                <w:color w:val="000000"/>
                <w:sz w:val="24"/>
                <w:szCs w:val="24"/>
              </w:rPr>
              <w:t>с. Асекеево</w:t>
            </w:r>
          </w:p>
        </w:tc>
      </w:tr>
    </w:tbl>
    <w:p w:rsidR="00260B5F" w:rsidRDefault="00260B5F" w:rsidP="00553ACA">
      <w:pPr>
        <w:spacing w:after="0" w:line="240" w:lineRule="auto"/>
        <w:ind w:firstLine="709"/>
        <w:jc w:val="both"/>
        <w:rPr>
          <w:rStyle w:val="ab"/>
          <w:rFonts w:ascii="Times New Roman" w:hAnsi="Times New Roman" w:cs="Times New Roman"/>
          <w:b/>
          <w:i w:val="0"/>
          <w:color w:val="auto"/>
          <w:sz w:val="28"/>
          <w:szCs w:val="28"/>
          <w:lang w:eastAsia="ru-RU"/>
        </w:rPr>
      </w:pPr>
    </w:p>
    <w:p w:rsidR="00FE02BC" w:rsidRDefault="00FE02BC" w:rsidP="00553ACA">
      <w:pPr>
        <w:spacing w:after="0" w:line="240" w:lineRule="auto"/>
        <w:ind w:firstLine="709"/>
        <w:jc w:val="both"/>
        <w:rPr>
          <w:rStyle w:val="ab"/>
          <w:rFonts w:ascii="Times New Roman" w:hAnsi="Times New Roman" w:cs="Times New Roman"/>
          <w:b/>
          <w:i w:val="0"/>
          <w:color w:val="auto"/>
          <w:sz w:val="28"/>
          <w:szCs w:val="28"/>
          <w:lang w:eastAsia="ru-RU"/>
        </w:rPr>
      </w:pPr>
    </w:p>
    <w:p w:rsidR="00FE02BC" w:rsidRPr="00260B5F" w:rsidRDefault="00FE02BC" w:rsidP="00553ACA">
      <w:pPr>
        <w:spacing w:after="0" w:line="240" w:lineRule="auto"/>
        <w:ind w:firstLine="709"/>
        <w:jc w:val="both"/>
        <w:rPr>
          <w:rStyle w:val="ab"/>
          <w:rFonts w:ascii="Times New Roman" w:hAnsi="Times New Roman" w:cs="Times New Roman"/>
          <w:b/>
          <w:i w:val="0"/>
          <w:color w:val="auto"/>
          <w:sz w:val="28"/>
          <w:szCs w:val="28"/>
          <w:lang w:eastAsia="ru-RU"/>
        </w:rPr>
      </w:pPr>
    </w:p>
    <w:p w:rsidR="00FC2BC9" w:rsidRPr="001537F7" w:rsidRDefault="00FC2BC9" w:rsidP="003730CC">
      <w:pPr>
        <w:spacing w:after="0" w:line="240" w:lineRule="auto"/>
        <w:ind w:left="360"/>
        <w:jc w:val="both"/>
        <w:rPr>
          <w:rFonts w:ascii="Times New Roman" w:hAnsi="Times New Roman" w:cs="Times New Roman"/>
          <w:sz w:val="24"/>
          <w:szCs w:val="24"/>
        </w:rPr>
      </w:pPr>
    </w:p>
    <w:p w:rsidR="004F2018" w:rsidRPr="001537F7" w:rsidRDefault="004F2018" w:rsidP="00553ACA">
      <w:pPr>
        <w:spacing w:after="0" w:line="240" w:lineRule="auto"/>
        <w:ind w:firstLine="709"/>
        <w:jc w:val="both"/>
        <w:rPr>
          <w:rStyle w:val="ab"/>
          <w:rFonts w:ascii="Times New Roman" w:hAnsi="Times New Roman" w:cs="Times New Roman"/>
          <w:b/>
          <w:i w:val="0"/>
          <w:color w:val="auto"/>
          <w:sz w:val="28"/>
          <w:szCs w:val="28"/>
          <w:lang w:eastAsia="ru-RU"/>
        </w:rPr>
      </w:pPr>
    </w:p>
    <w:p w:rsidR="00505A0A" w:rsidRPr="0077272F" w:rsidRDefault="00505A0A">
      <w:r w:rsidRPr="0077272F">
        <w:br w:type="page"/>
      </w:r>
    </w:p>
    <w:p w:rsidR="001E52A6" w:rsidRPr="0077272F" w:rsidRDefault="00BC0EFB" w:rsidP="00A42E74">
      <w:pPr>
        <w:pStyle w:val="110"/>
        <w:numPr>
          <w:ilvl w:val="0"/>
          <w:numId w:val="5"/>
        </w:numPr>
        <w:spacing w:before="0" w:after="0"/>
        <w:ind w:left="0" w:firstLine="709"/>
        <w:jc w:val="both"/>
        <w:rPr>
          <w:color w:val="2E74B5" w:themeColor="accent1" w:themeShade="BF"/>
          <w:sz w:val="32"/>
          <w:szCs w:val="32"/>
        </w:rPr>
      </w:pPr>
      <w:bookmarkStart w:id="118" w:name="_Toc6396367"/>
      <w:bookmarkStart w:id="119" w:name="_Toc108531596"/>
      <w:r w:rsidRPr="0077272F">
        <w:rPr>
          <w:caps w:val="0"/>
          <w:color w:val="2E74B5" w:themeColor="accent1" w:themeShade="BF"/>
          <w:sz w:val="32"/>
          <w:szCs w:val="32"/>
        </w:rPr>
        <w:lastRenderedPageBreak/>
        <w:t>Оценка возможного влияния планируемых для размещения объектов местного значения поселения на комплексное развитие этих территорий</w:t>
      </w:r>
      <w:bookmarkEnd w:id="118"/>
      <w:bookmarkEnd w:id="119"/>
    </w:p>
    <w:p w:rsidR="00203C3B" w:rsidRPr="0077272F" w:rsidRDefault="00203C3B" w:rsidP="00A42E74">
      <w:pPr>
        <w:spacing w:after="0" w:line="240" w:lineRule="auto"/>
        <w:ind w:firstLine="709"/>
        <w:jc w:val="both"/>
        <w:rPr>
          <w:rFonts w:ascii="Times New Roman" w:hAnsi="Times New Roman" w:cs="Times New Roman"/>
          <w:sz w:val="28"/>
          <w:szCs w:val="28"/>
          <w:lang w:eastAsia="ru-RU"/>
        </w:rPr>
      </w:pPr>
    </w:p>
    <w:tbl>
      <w:tblPr>
        <w:tblW w:w="9285" w:type="dxa"/>
        <w:jc w:val="center"/>
        <w:tblInd w:w="40" w:type="dxa"/>
        <w:tblLayout w:type="fixed"/>
        <w:tblCellMar>
          <w:top w:w="75" w:type="dxa"/>
          <w:left w:w="40" w:type="dxa"/>
          <w:bottom w:w="75" w:type="dxa"/>
          <w:right w:w="40" w:type="dxa"/>
        </w:tblCellMar>
        <w:tblLook w:val="04A0" w:firstRow="1" w:lastRow="0" w:firstColumn="1" w:lastColumn="0" w:noHBand="0" w:noVBand="1"/>
      </w:tblPr>
      <w:tblGrid>
        <w:gridCol w:w="517"/>
        <w:gridCol w:w="1327"/>
        <w:gridCol w:w="1843"/>
        <w:gridCol w:w="1560"/>
        <w:gridCol w:w="1417"/>
        <w:gridCol w:w="1346"/>
        <w:gridCol w:w="1275"/>
      </w:tblGrid>
      <w:tr w:rsidR="0098328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hideMark/>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0CA8">
              <w:rPr>
                <w:rFonts w:ascii="Times New Roman" w:eastAsia="Times New Roman" w:hAnsi="Times New Roman" w:cs="Times New Roman"/>
                <w:b/>
                <w:sz w:val="24"/>
                <w:szCs w:val="24"/>
                <w:lang w:eastAsia="ru-RU"/>
              </w:rPr>
              <w:t>N/N</w:t>
            </w:r>
          </w:p>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0CA8">
              <w:rPr>
                <w:rFonts w:ascii="Times New Roman" w:eastAsia="Times New Roman" w:hAnsi="Times New Roman" w:cs="Times New Roman"/>
                <w:b/>
                <w:sz w:val="24"/>
                <w:szCs w:val="24"/>
                <w:lang w:eastAsia="ru-RU"/>
              </w:rPr>
              <w:t>п/п</w:t>
            </w:r>
          </w:p>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27" w:type="dxa"/>
            <w:tcBorders>
              <w:top w:val="single" w:sz="8" w:space="0" w:color="auto"/>
              <w:left w:val="single" w:sz="8" w:space="0" w:color="auto"/>
              <w:bottom w:val="single" w:sz="8" w:space="0" w:color="auto"/>
              <w:right w:val="single" w:sz="8" w:space="0" w:color="auto"/>
            </w:tcBorders>
            <w:vAlign w:val="center"/>
            <w:hideMark/>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0CA8">
              <w:rPr>
                <w:rFonts w:ascii="Times New Roman" w:eastAsia="Times New Roman" w:hAnsi="Times New Roman" w:cs="Times New Roman"/>
                <w:b/>
                <w:sz w:val="24"/>
                <w:szCs w:val="24"/>
                <w:lang w:eastAsia="ru-RU"/>
              </w:rPr>
              <w:t xml:space="preserve">Назначение </w:t>
            </w:r>
            <w:r w:rsidR="00D06EAD" w:rsidRPr="008A0CA8">
              <w:rPr>
                <w:rFonts w:ascii="Times New Roman" w:eastAsia="Times New Roman" w:hAnsi="Times New Roman" w:cs="Times New Roman"/>
                <w:b/>
                <w:sz w:val="24"/>
                <w:szCs w:val="24"/>
                <w:lang w:eastAsia="ru-RU"/>
              </w:rPr>
              <w:t xml:space="preserve">вида </w:t>
            </w:r>
            <w:r w:rsidRPr="008A0CA8">
              <w:rPr>
                <w:rFonts w:ascii="Times New Roman" w:eastAsia="Times New Roman" w:hAnsi="Times New Roman" w:cs="Times New Roman"/>
                <w:b/>
                <w:sz w:val="24"/>
                <w:szCs w:val="24"/>
                <w:lang w:eastAsia="ru-RU"/>
              </w:rPr>
              <w:t>объекта местного значения</w:t>
            </w:r>
          </w:p>
        </w:tc>
        <w:tc>
          <w:tcPr>
            <w:tcW w:w="1843" w:type="dxa"/>
            <w:tcBorders>
              <w:top w:val="single" w:sz="8" w:space="0" w:color="auto"/>
              <w:left w:val="single" w:sz="8" w:space="0" w:color="auto"/>
              <w:bottom w:val="single" w:sz="8" w:space="0" w:color="auto"/>
              <w:right w:val="single" w:sz="8" w:space="0" w:color="auto"/>
            </w:tcBorders>
            <w:vAlign w:val="center"/>
            <w:hideMark/>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0CA8">
              <w:rPr>
                <w:rFonts w:ascii="Times New Roman" w:eastAsia="Times New Roman" w:hAnsi="Times New Roman" w:cs="Times New Roman"/>
                <w:b/>
                <w:sz w:val="24"/>
                <w:szCs w:val="24"/>
                <w:lang w:eastAsia="ru-RU"/>
              </w:rPr>
              <w:t>Наименование</w:t>
            </w:r>
            <w:r w:rsidR="00D06EAD" w:rsidRPr="008A0CA8">
              <w:rPr>
                <w:rFonts w:ascii="Times New Roman" w:eastAsia="Times New Roman" w:hAnsi="Times New Roman" w:cs="Times New Roman"/>
                <w:b/>
                <w:sz w:val="24"/>
                <w:szCs w:val="24"/>
                <w:lang w:eastAsia="ru-RU"/>
              </w:rPr>
              <w:t xml:space="preserve"> объекта</w:t>
            </w:r>
          </w:p>
        </w:tc>
        <w:tc>
          <w:tcPr>
            <w:tcW w:w="1560" w:type="dxa"/>
            <w:tcBorders>
              <w:top w:val="single" w:sz="8" w:space="0" w:color="auto"/>
              <w:left w:val="single" w:sz="8" w:space="0" w:color="auto"/>
              <w:bottom w:val="single" w:sz="8" w:space="0" w:color="auto"/>
              <w:right w:val="single" w:sz="8" w:space="0" w:color="auto"/>
            </w:tcBorders>
            <w:vAlign w:val="center"/>
            <w:hideMark/>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0CA8">
              <w:rPr>
                <w:rFonts w:ascii="Times New Roman" w:eastAsia="Times New Roman" w:hAnsi="Times New Roman" w:cs="Times New Roman"/>
                <w:b/>
                <w:sz w:val="24"/>
                <w:szCs w:val="24"/>
                <w:lang w:eastAsia="ru-RU"/>
              </w:rPr>
              <w:t>Краткая характеристика объекта</w:t>
            </w:r>
          </w:p>
        </w:tc>
        <w:tc>
          <w:tcPr>
            <w:tcW w:w="1417" w:type="dxa"/>
            <w:tcBorders>
              <w:top w:val="single" w:sz="8" w:space="0" w:color="auto"/>
              <w:left w:val="single" w:sz="8" w:space="0" w:color="auto"/>
              <w:bottom w:val="single" w:sz="8" w:space="0" w:color="auto"/>
              <w:right w:val="single" w:sz="8" w:space="0" w:color="auto"/>
            </w:tcBorders>
            <w:vAlign w:val="center"/>
            <w:hideMark/>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0CA8">
              <w:rPr>
                <w:rFonts w:ascii="Times New Roman" w:eastAsia="Times New Roman" w:hAnsi="Times New Roman" w:cs="Times New Roman"/>
                <w:b/>
                <w:sz w:val="24"/>
                <w:szCs w:val="24"/>
                <w:lang w:eastAsia="ru-RU"/>
              </w:rPr>
              <w:t>Местоположение планируемого объекта</w:t>
            </w:r>
          </w:p>
        </w:tc>
        <w:tc>
          <w:tcPr>
            <w:tcW w:w="1346"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0CA8">
              <w:rPr>
                <w:rFonts w:ascii="Times New Roman" w:eastAsia="Times New Roman" w:hAnsi="Times New Roman" w:cs="Times New Roman"/>
                <w:b/>
                <w:sz w:val="24"/>
                <w:szCs w:val="24"/>
                <w:lang w:eastAsia="ru-RU"/>
              </w:rPr>
              <w:t>Функциональная зона</w:t>
            </w:r>
          </w:p>
        </w:tc>
        <w:tc>
          <w:tcPr>
            <w:tcW w:w="1275" w:type="dxa"/>
            <w:tcBorders>
              <w:top w:val="single" w:sz="8" w:space="0" w:color="auto"/>
              <w:left w:val="single" w:sz="8" w:space="0" w:color="auto"/>
              <w:bottom w:val="single" w:sz="8" w:space="0" w:color="auto"/>
              <w:right w:val="single" w:sz="8" w:space="0" w:color="auto"/>
            </w:tcBorders>
            <w:vAlign w:val="center"/>
            <w:hideMark/>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0CA8">
              <w:rPr>
                <w:rFonts w:ascii="Times New Roman" w:eastAsia="Times New Roman" w:hAnsi="Times New Roman" w:cs="Times New Roman"/>
                <w:b/>
                <w:sz w:val="24"/>
                <w:szCs w:val="24"/>
                <w:lang w:eastAsia="ru-RU"/>
              </w:rPr>
              <w:t>Зоны с особыми условиями использования территории</w:t>
            </w:r>
          </w:p>
        </w:tc>
      </w:tr>
      <w:tr w:rsidR="0033415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33415E" w:rsidRPr="008A0CA8" w:rsidRDefault="00BB0D38" w:rsidP="00AA5F94">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A0CA8">
              <w:rPr>
                <w:rFonts w:ascii="Times New Roman" w:eastAsia="Times New Roman" w:hAnsi="Times New Roman" w:cs="Times New Roman"/>
                <w:i/>
                <w:sz w:val="24"/>
                <w:szCs w:val="24"/>
                <w:lang w:eastAsia="ru-RU"/>
              </w:rPr>
              <w:t>1</w:t>
            </w:r>
          </w:p>
        </w:tc>
        <w:tc>
          <w:tcPr>
            <w:tcW w:w="8768" w:type="dxa"/>
            <w:gridSpan w:val="6"/>
            <w:tcBorders>
              <w:top w:val="single" w:sz="8" w:space="0" w:color="auto"/>
              <w:left w:val="single" w:sz="8" w:space="0" w:color="auto"/>
              <w:bottom w:val="single" w:sz="8" w:space="0" w:color="auto"/>
              <w:right w:val="single" w:sz="8" w:space="0" w:color="auto"/>
            </w:tcBorders>
            <w:vAlign w:val="center"/>
          </w:tcPr>
          <w:p w:rsidR="0033415E" w:rsidRPr="008A0CA8" w:rsidRDefault="0033415E" w:rsidP="00AA5F94">
            <w:pPr>
              <w:spacing w:after="0" w:line="240" w:lineRule="auto"/>
              <w:ind w:firstLine="10"/>
              <w:jc w:val="center"/>
              <w:rPr>
                <w:rFonts w:ascii="Times New Roman" w:eastAsia="Times New Roman" w:hAnsi="Times New Roman" w:cs="Times New Roman"/>
                <w:i/>
                <w:sz w:val="24"/>
                <w:szCs w:val="24"/>
                <w:lang w:eastAsia="ru-RU"/>
              </w:rPr>
            </w:pPr>
            <w:r w:rsidRPr="008A0CA8">
              <w:rPr>
                <w:rFonts w:ascii="Times New Roman" w:eastAsia="Times New Roman" w:hAnsi="Times New Roman" w:cs="Times New Roman"/>
                <w:i/>
                <w:sz w:val="24"/>
                <w:szCs w:val="24"/>
                <w:lang w:eastAsia="ru-RU"/>
              </w:rPr>
              <w:t>Виды объектов местного значения поселения в области развития инженерной инфраструктуры, обращения с твердыми коммунальными отходами</w:t>
            </w:r>
          </w:p>
        </w:tc>
      </w:tr>
      <w:tr w:rsidR="0098328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1</w:t>
            </w:r>
            <w:r w:rsidR="00BB0D38" w:rsidRPr="008A0CA8">
              <w:rPr>
                <w:rFonts w:ascii="Times New Roman" w:eastAsia="Times New Roman" w:hAnsi="Times New Roman" w:cs="Times New Roman"/>
                <w:sz w:val="24"/>
                <w:szCs w:val="24"/>
                <w:lang w:eastAsia="ru-RU"/>
              </w:rPr>
              <w:t>.1</w:t>
            </w:r>
          </w:p>
        </w:tc>
        <w:tc>
          <w:tcPr>
            <w:tcW w:w="1327" w:type="dxa"/>
            <w:tcBorders>
              <w:top w:val="single" w:sz="8" w:space="0" w:color="auto"/>
              <w:left w:val="single" w:sz="8" w:space="0" w:color="auto"/>
              <w:bottom w:val="single" w:sz="8" w:space="0" w:color="auto"/>
              <w:right w:val="single" w:sz="8" w:space="0" w:color="auto"/>
            </w:tcBorders>
            <w:vAlign w:val="center"/>
          </w:tcPr>
          <w:p w:rsidR="00983285" w:rsidRPr="008A0CA8" w:rsidRDefault="00293C88" w:rsidP="00AA5F94">
            <w:pPr>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э</w:t>
            </w:r>
            <w:r w:rsidR="00983285" w:rsidRPr="008A0CA8">
              <w:rPr>
                <w:rFonts w:ascii="Times New Roman" w:eastAsia="Times New Roman" w:hAnsi="Times New Roman" w:cs="Times New Roman"/>
                <w:sz w:val="24"/>
                <w:szCs w:val="24"/>
                <w:lang w:eastAsia="ru-RU"/>
              </w:rPr>
              <w:t>лектроснабжение</w:t>
            </w:r>
          </w:p>
        </w:tc>
        <w:tc>
          <w:tcPr>
            <w:tcW w:w="1843"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8328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27"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560"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417"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346"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275"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r>
      <w:tr w:rsidR="0098328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983285" w:rsidRPr="008A0CA8" w:rsidRDefault="00BB0D38"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1.</w:t>
            </w:r>
            <w:r w:rsidR="00983285" w:rsidRPr="008A0CA8">
              <w:rPr>
                <w:rFonts w:ascii="Times New Roman" w:eastAsia="Times New Roman" w:hAnsi="Times New Roman" w:cs="Times New Roman"/>
                <w:sz w:val="24"/>
                <w:szCs w:val="24"/>
                <w:lang w:eastAsia="ru-RU"/>
              </w:rPr>
              <w:t>2</w:t>
            </w:r>
          </w:p>
        </w:tc>
        <w:tc>
          <w:tcPr>
            <w:tcW w:w="1327" w:type="dxa"/>
            <w:tcBorders>
              <w:top w:val="single" w:sz="8" w:space="0" w:color="auto"/>
              <w:left w:val="single" w:sz="8" w:space="0" w:color="auto"/>
              <w:bottom w:val="single" w:sz="8" w:space="0" w:color="auto"/>
              <w:right w:val="single" w:sz="8" w:space="0" w:color="auto"/>
            </w:tcBorders>
            <w:vAlign w:val="center"/>
          </w:tcPr>
          <w:p w:rsidR="00983285" w:rsidRPr="008A0CA8" w:rsidRDefault="00293C88" w:rsidP="00AA5F94">
            <w:pPr>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т</w:t>
            </w:r>
            <w:r w:rsidR="00983285" w:rsidRPr="008A0CA8">
              <w:rPr>
                <w:rFonts w:ascii="Times New Roman" w:eastAsia="Times New Roman" w:hAnsi="Times New Roman" w:cs="Times New Roman"/>
                <w:sz w:val="24"/>
                <w:szCs w:val="24"/>
                <w:lang w:eastAsia="ru-RU"/>
              </w:rPr>
              <w:t>еплоснабжение</w:t>
            </w:r>
          </w:p>
        </w:tc>
        <w:tc>
          <w:tcPr>
            <w:tcW w:w="1843"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72D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jc w:val="center"/>
            </w:pPr>
            <w:r w:rsidRPr="008A0CA8">
              <w:rPr>
                <w:rFonts w:ascii="Times New Roman" w:eastAsia="Times New Roman" w:hAnsi="Times New Roman" w:cs="Times New Roman"/>
                <w:sz w:val="24"/>
                <w:szCs w:val="24"/>
                <w:lang w:eastAsia="ru-RU"/>
              </w:rPr>
              <w:t>1.2.1</w:t>
            </w:r>
          </w:p>
        </w:tc>
        <w:tc>
          <w:tcPr>
            <w:tcW w:w="1327"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Реконструкция существующих котельных</w:t>
            </w:r>
          </w:p>
        </w:tc>
        <w:tc>
          <w:tcPr>
            <w:tcW w:w="1560"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Реконструкция существующих котельных, срок реализации – 2022-2030гг.</w:t>
            </w:r>
          </w:p>
        </w:tc>
        <w:tc>
          <w:tcPr>
            <w:tcW w:w="1417"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275"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Санитарно-защитная зона</w:t>
            </w:r>
          </w:p>
        </w:tc>
      </w:tr>
      <w:tr w:rsidR="005F72D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jc w:val="center"/>
            </w:pPr>
            <w:r w:rsidRPr="008A0CA8">
              <w:rPr>
                <w:rFonts w:ascii="Times New Roman" w:eastAsia="Times New Roman" w:hAnsi="Times New Roman" w:cs="Times New Roman"/>
                <w:sz w:val="24"/>
                <w:szCs w:val="24"/>
                <w:lang w:eastAsia="ru-RU"/>
              </w:rPr>
              <w:t>1.2.2</w:t>
            </w:r>
          </w:p>
        </w:tc>
        <w:tc>
          <w:tcPr>
            <w:tcW w:w="1327"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spacing w:after="0" w:line="240" w:lineRule="auto"/>
              <w:jc w:val="center"/>
              <w:rPr>
                <w:rFonts w:ascii="Times New Roman" w:hAnsi="Times New Roman" w:cs="Times New Roman"/>
                <w:color w:val="000000"/>
                <w:sz w:val="24"/>
                <w:szCs w:val="24"/>
              </w:rPr>
            </w:pPr>
            <w:r w:rsidRPr="008A0CA8">
              <w:rPr>
                <w:rFonts w:ascii="Times New Roman" w:hAnsi="Times New Roman" w:cs="Times New Roman"/>
                <w:color w:val="000000"/>
                <w:sz w:val="24"/>
                <w:szCs w:val="24"/>
              </w:rPr>
              <w:t>Реконструкция существующих тепловых сетей</w:t>
            </w:r>
          </w:p>
        </w:tc>
        <w:tc>
          <w:tcPr>
            <w:tcW w:w="1560"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spacing w:after="0" w:line="240" w:lineRule="auto"/>
              <w:jc w:val="center"/>
              <w:rPr>
                <w:rFonts w:ascii="Times New Roman" w:hAnsi="Times New Roman" w:cs="Times New Roman"/>
                <w:color w:val="000000"/>
                <w:sz w:val="24"/>
                <w:szCs w:val="24"/>
              </w:rPr>
            </w:pPr>
            <w:r w:rsidRPr="008A0CA8">
              <w:rPr>
                <w:rFonts w:ascii="Times New Roman" w:hAnsi="Times New Roman" w:cs="Times New Roman"/>
                <w:color w:val="000000"/>
                <w:sz w:val="24"/>
                <w:szCs w:val="24"/>
              </w:rPr>
              <w:t>Реконструкция существующих тепловых сетей, срок реализации – 2022-2030гг.</w:t>
            </w:r>
          </w:p>
        </w:tc>
        <w:tc>
          <w:tcPr>
            <w:tcW w:w="1417"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Не указывается (ст. 23 п. 4 пп.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r>
      <w:tr w:rsidR="0098328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983285" w:rsidRPr="008A0CA8" w:rsidRDefault="00BB0D38"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1.</w:t>
            </w:r>
            <w:r w:rsidR="00983285" w:rsidRPr="008A0CA8">
              <w:rPr>
                <w:rFonts w:ascii="Times New Roman" w:eastAsia="Times New Roman" w:hAnsi="Times New Roman" w:cs="Times New Roman"/>
                <w:sz w:val="24"/>
                <w:szCs w:val="24"/>
                <w:lang w:eastAsia="ru-RU"/>
              </w:rPr>
              <w:t>3</w:t>
            </w:r>
          </w:p>
        </w:tc>
        <w:tc>
          <w:tcPr>
            <w:tcW w:w="1327" w:type="dxa"/>
            <w:tcBorders>
              <w:top w:val="single" w:sz="8" w:space="0" w:color="auto"/>
              <w:left w:val="single" w:sz="8" w:space="0" w:color="auto"/>
              <w:bottom w:val="single" w:sz="8" w:space="0" w:color="auto"/>
              <w:right w:val="single" w:sz="8" w:space="0" w:color="auto"/>
            </w:tcBorders>
            <w:vAlign w:val="center"/>
          </w:tcPr>
          <w:p w:rsidR="00983285" w:rsidRPr="008A0CA8" w:rsidRDefault="00293C88" w:rsidP="00AA5F94">
            <w:pPr>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г</w:t>
            </w:r>
            <w:r w:rsidR="00983285" w:rsidRPr="008A0CA8">
              <w:rPr>
                <w:rFonts w:ascii="Times New Roman" w:eastAsia="Times New Roman" w:hAnsi="Times New Roman" w:cs="Times New Roman"/>
                <w:sz w:val="24"/>
                <w:szCs w:val="24"/>
                <w:lang w:eastAsia="ru-RU"/>
              </w:rPr>
              <w:t>азоснабжение</w:t>
            </w:r>
          </w:p>
        </w:tc>
        <w:tc>
          <w:tcPr>
            <w:tcW w:w="1843"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5F94" w:rsidRPr="008A0CA8" w:rsidTr="00B727F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A5F94" w:rsidRPr="008A0CA8" w:rsidRDefault="00AA5F94"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1.3.1</w:t>
            </w:r>
          </w:p>
        </w:tc>
        <w:tc>
          <w:tcPr>
            <w:tcW w:w="1327" w:type="dxa"/>
            <w:tcBorders>
              <w:top w:val="single" w:sz="8" w:space="0" w:color="auto"/>
              <w:left w:val="single" w:sz="8" w:space="0" w:color="auto"/>
              <w:bottom w:val="single" w:sz="8" w:space="0" w:color="auto"/>
              <w:right w:val="single" w:sz="8" w:space="0" w:color="auto"/>
            </w:tcBorders>
            <w:vAlign w:val="center"/>
          </w:tcPr>
          <w:p w:rsidR="00AA5F94" w:rsidRPr="008A0CA8" w:rsidRDefault="00AA5F94"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AA5F94" w:rsidRPr="008A0CA8" w:rsidRDefault="00AA5F94" w:rsidP="00B727F4">
            <w:pPr>
              <w:snapToGrid w:val="0"/>
              <w:spacing w:after="0" w:line="240" w:lineRule="auto"/>
              <w:jc w:val="center"/>
              <w:rPr>
                <w:rFonts w:ascii="Times New Roman" w:eastAsia="Calibri" w:hAnsi="Times New Roman" w:cs="Times New Roman"/>
                <w:sz w:val="24"/>
                <w:szCs w:val="24"/>
              </w:rPr>
            </w:pPr>
            <w:r w:rsidRPr="008A0CA8">
              <w:rPr>
                <w:rFonts w:ascii="Times New Roman" w:eastAsia="Calibri" w:hAnsi="Times New Roman" w:cs="Times New Roman"/>
                <w:sz w:val="24"/>
                <w:szCs w:val="24"/>
              </w:rPr>
              <w:t>Строительство ГРП</w:t>
            </w:r>
          </w:p>
        </w:tc>
        <w:tc>
          <w:tcPr>
            <w:tcW w:w="1560" w:type="dxa"/>
            <w:tcBorders>
              <w:top w:val="single" w:sz="8" w:space="0" w:color="auto"/>
              <w:left w:val="single" w:sz="8" w:space="0" w:color="auto"/>
              <w:bottom w:val="single" w:sz="8" w:space="0" w:color="auto"/>
              <w:right w:val="single" w:sz="8" w:space="0" w:color="auto"/>
            </w:tcBorders>
            <w:vAlign w:val="center"/>
          </w:tcPr>
          <w:p w:rsidR="00AA5F94" w:rsidRPr="008A0CA8" w:rsidRDefault="00AA5F94"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Calibri" w:hAnsi="Times New Roman" w:cs="Times New Roman"/>
                <w:sz w:val="24"/>
                <w:szCs w:val="24"/>
              </w:rPr>
              <w:t>ГРП</w:t>
            </w:r>
          </w:p>
        </w:tc>
        <w:tc>
          <w:tcPr>
            <w:tcW w:w="1417" w:type="dxa"/>
            <w:tcBorders>
              <w:top w:val="single" w:sz="8" w:space="0" w:color="auto"/>
              <w:left w:val="single" w:sz="8" w:space="0" w:color="auto"/>
              <w:bottom w:val="single" w:sz="8" w:space="0" w:color="auto"/>
              <w:right w:val="single" w:sz="8" w:space="0" w:color="auto"/>
            </w:tcBorders>
            <w:vAlign w:val="center"/>
          </w:tcPr>
          <w:p w:rsidR="00AA5F94" w:rsidRPr="008A0CA8" w:rsidRDefault="00AA5F94" w:rsidP="007158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AA5F94" w:rsidRPr="008A0CA8" w:rsidRDefault="008A0CA8" w:rsidP="00AA5F94">
            <w:pPr>
              <w:spacing w:after="0" w:line="240" w:lineRule="auto"/>
              <w:jc w:val="center"/>
            </w:pPr>
            <w:r w:rsidRPr="008A0CA8">
              <w:rPr>
                <w:rFonts w:ascii="Times New Roman" w:hAnsi="Times New Roman"/>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tcPr>
          <w:p w:rsidR="00AA5F94" w:rsidRPr="008A0CA8" w:rsidRDefault="00AA5F94"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Санитарный разрыв</w:t>
            </w:r>
          </w:p>
        </w:tc>
      </w:tr>
      <w:tr w:rsidR="00AA5F94" w:rsidRPr="008A0CA8" w:rsidTr="007158DC">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A5F94" w:rsidRPr="008A0CA8" w:rsidRDefault="00AA5F94"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1.3.2</w:t>
            </w:r>
          </w:p>
        </w:tc>
        <w:tc>
          <w:tcPr>
            <w:tcW w:w="1327" w:type="dxa"/>
            <w:tcBorders>
              <w:top w:val="single" w:sz="8" w:space="0" w:color="auto"/>
              <w:left w:val="single" w:sz="8" w:space="0" w:color="auto"/>
              <w:bottom w:val="single" w:sz="8" w:space="0" w:color="auto"/>
              <w:right w:val="single" w:sz="8" w:space="0" w:color="auto"/>
            </w:tcBorders>
            <w:vAlign w:val="center"/>
          </w:tcPr>
          <w:p w:rsidR="00AA5F94" w:rsidRPr="008A0CA8" w:rsidRDefault="00AA5F94"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tcPr>
          <w:p w:rsidR="00AA5F94" w:rsidRPr="008A0CA8" w:rsidRDefault="00AA5F94" w:rsidP="00AA5F94">
            <w:pPr>
              <w:snapToGrid w:val="0"/>
              <w:spacing w:after="0" w:line="240" w:lineRule="auto"/>
              <w:jc w:val="center"/>
              <w:rPr>
                <w:rFonts w:ascii="Times New Roman" w:eastAsia="Calibri" w:hAnsi="Times New Roman" w:cs="Times New Roman"/>
                <w:sz w:val="24"/>
                <w:szCs w:val="24"/>
              </w:rPr>
            </w:pPr>
            <w:r w:rsidRPr="008A0CA8">
              <w:rPr>
                <w:rFonts w:ascii="Times New Roman" w:eastAsia="Calibri" w:hAnsi="Times New Roman" w:cs="Times New Roman"/>
                <w:sz w:val="24"/>
                <w:szCs w:val="24"/>
              </w:rPr>
              <w:t xml:space="preserve">строительство сети высокого и  низкого давления газа в новой жилой </w:t>
            </w:r>
            <w:r w:rsidRPr="008A0CA8">
              <w:rPr>
                <w:rFonts w:ascii="Times New Roman" w:eastAsia="Calibri" w:hAnsi="Times New Roman" w:cs="Times New Roman"/>
                <w:sz w:val="24"/>
                <w:szCs w:val="24"/>
              </w:rPr>
              <w:lastRenderedPageBreak/>
              <w:t>застройке</w:t>
            </w:r>
          </w:p>
        </w:tc>
        <w:tc>
          <w:tcPr>
            <w:tcW w:w="1560" w:type="dxa"/>
            <w:tcBorders>
              <w:top w:val="single" w:sz="8" w:space="0" w:color="auto"/>
              <w:left w:val="single" w:sz="8" w:space="0" w:color="auto"/>
              <w:bottom w:val="single" w:sz="8" w:space="0" w:color="auto"/>
              <w:right w:val="single" w:sz="8" w:space="0" w:color="auto"/>
            </w:tcBorders>
            <w:vAlign w:val="center"/>
          </w:tcPr>
          <w:p w:rsidR="00AA5F94" w:rsidRPr="008A0CA8" w:rsidRDefault="00AA5F94"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Calibri" w:hAnsi="Times New Roman" w:cs="Times New Roman"/>
                <w:sz w:val="24"/>
                <w:szCs w:val="24"/>
              </w:rPr>
              <w:lastRenderedPageBreak/>
              <w:t>Сети газоснабжения</w:t>
            </w:r>
          </w:p>
        </w:tc>
        <w:tc>
          <w:tcPr>
            <w:tcW w:w="1417" w:type="dxa"/>
            <w:tcBorders>
              <w:top w:val="single" w:sz="8" w:space="0" w:color="auto"/>
              <w:left w:val="single" w:sz="8" w:space="0" w:color="auto"/>
              <w:bottom w:val="single" w:sz="8" w:space="0" w:color="auto"/>
              <w:right w:val="single" w:sz="8" w:space="0" w:color="auto"/>
            </w:tcBorders>
            <w:vAlign w:val="center"/>
          </w:tcPr>
          <w:p w:rsidR="00AA5F94" w:rsidRPr="008A0CA8" w:rsidRDefault="00AA5F94"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Calibri" w:hAnsi="Times New Roman" w:cs="Times New Roman"/>
                <w:sz w:val="24"/>
                <w:szCs w:val="24"/>
              </w:rPr>
              <w:t>новая жилая застройка</w:t>
            </w:r>
          </w:p>
        </w:tc>
        <w:tc>
          <w:tcPr>
            <w:tcW w:w="1346" w:type="dxa"/>
            <w:tcBorders>
              <w:top w:val="single" w:sz="8" w:space="0" w:color="auto"/>
              <w:left w:val="single" w:sz="8" w:space="0" w:color="auto"/>
              <w:bottom w:val="single" w:sz="8" w:space="0" w:color="auto"/>
              <w:right w:val="single" w:sz="8" w:space="0" w:color="auto"/>
            </w:tcBorders>
            <w:vAlign w:val="center"/>
          </w:tcPr>
          <w:p w:rsidR="00AA5F94" w:rsidRPr="008A0CA8" w:rsidRDefault="00AA5F94" w:rsidP="00AA5F94">
            <w:pPr>
              <w:spacing w:after="0" w:line="240" w:lineRule="auto"/>
              <w:jc w:val="center"/>
            </w:pPr>
            <w:r w:rsidRPr="008A0CA8">
              <w:rPr>
                <w:rFonts w:ascii="Times New Roman" w:hAnsi="Times New Roman"/>
                <w:sz w:val="24"/>
                <w:szCs w:val="24"/>
              </w:rPr>
              <w:t>Не указывается (ст. 23 п. 4 пп.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AA5F94" w:rsidRPr="008A0CA8" w:rsidRDefault="00AA5F94"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Санитарный разрыв</w:t>
            </w:r>
          </w:p>
        </w:tc>
      </w:tr>
      <w:tr w:rsidR="0098328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983285" w:rsidRPr="008A0CA8" w:rsidRDefault="00BB0D38"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lastRenderedPageBreak/>
              <w:t>1.</w:t>
            </w:r>
            <w:r w:rsidR="00983285" w:rsidRPr="008A0CA8">
              <w:rPr>
                <w:rFonts w:ascii="Times New Roman" w:eastAsia="Times New Roman" w:hAnsi="Times New Roman" w:cs="Times New Roman"/>
                <w:sz w:val="24"/>
                <w:szCs w:val="24"/>
                <w:lang w:eastAsia="ru-RU"/>
              </w:rPr>
              <w:t>4</w:t>
            </w:r>
          </w:p>
        </w:tc>
        <w:tc>
          <w:tcPr>
            <w:tcW w:w="1327" w:type="dxa"/>
            <w:tcBorders>
              <w:top w:val="single" w:sz="8" w:space="0" w:color="auto"/>
              <w:left w:val="single" w:sz="8" w:space="0" w:color="auto"/>
              <w:bottom w:val="single" w:sz="8" w:space="0" w:color="auto"/>
              <w:right w:val="single" w:sz="8" w:space="0" w:color="auto"/>
            </w:tcBorders>
            <w:vAlign w:val="center"/>
          </w:tcPr>
          <w:p w:rsidR="00983285" w:rsidRPr="008A0CA8" w:rsidRDefault="00293C88" w:rsidP="00AA5F94">
            <w:pPr>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в</w:t>
            </w:r>
            <w:r w:rsidR="00983285" w:rsidRPr="008A0CA8">
              <w:rPr>
                <w:rFonts w:ascii="Times New Roman" w:eastAsia="Times New Roman" w:hAnsi="Times New Roman" w:cs="Times New Roman"/>
                <w:sz w:val="24"/>
                <w:szCs w:val="24"/>
                <w:lang w:eastAsia="ru-RU"/>
              </w:rPr>
              <w:t>одоснабжение</w:t>
            </w:r>
          </w:p>
        </w:tc>
        <w:tc>
          <w:tcPr>
            <w:tcW w:w="1843"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0E5B" w:rsidRPr="008A0CA8" w:rsidTr="00901631">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480E5B" w:rsidRPr="008A0CA8" w:rsidRDefault="00480E5B" w:rsidP="00901631">
            <w:pPr>
              <w:jc w:val="center"/>
            </w:pPr>
            <w:r w:rsidRPr="008A0CA8">
              <w:rPr>
                <w:rFonts w:ascii="Times New Roman" w:eastAsia="Times New Roman" w:hAnsi="Times New Roman" w:cs="Times New Roman"/>
                <w:sz w:val="24"/>
                <w:szCs w:val="24"/>
                <w:lang w:eastAsia="ru-RU"/>
              </w:rPr>
              <w:t>1.4.1</w:t>
            </w:r>
          </w:p>
        </w:tc>
        <w:tc>
          <w:tcPr>
            <w:tcW w:w="1327" w:type="dxa"/>
            <w:tcBorders>
              <w:top w:val="single" w:sz="8" w:space="0" w:color="auto"/>
              <w:left w:val="single" w:sz="8" w:space="0" w:color="auto"/>
              <w:bottom w:val="single" w:sz="8" w:space="0" w:color="auto"/>
              <w:right w:val="single" w:sz="8" w:space="0" w:color="auto"/>
            </w:tcBorders>
            <w:vAlign w:val="center"/>
          </w:tcPr>
          <w:p w:rsidR="00480E5B" w:rsidRPr="008A0CA8" w:rsidRDefault="00480E5B" w:rsidP="00901631">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480E5B" w:rsidRPr="008A0CA8" w:rsidRDefault="00480E5B" w:rsidP="009016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Строительство новых скважин</w:t>
            </w:r>
          </w:p>
        </w:tc>
        <w:tc>
          <w:tcPr>
            <w:tcW w:w="1560" w:type="dxa"/>
            <w:tcBorders>
              <w:top w:val="single" w:sz="8" w:space="0" w:color="auto"/>
              <w:left w:val="single" w:sz="8" w:space="0" w:color="auto"/>
              <w:bottom w:val="single" w:sz="8" w:space="0" w:color="auto"/>
              <w:right w:val="single" w:sz="8" w:space="0" w:color="auto"/>
            </w:tcBorders>
            <w:vAlign w:val="center"/>
          </w:tcPr>
          <w:p w:rsidR="00480E5B" w:rsidRPr="008A0CA8" w:rsidRDefault="00480E5B" w:rsidP="009016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Строительство новых скважин, срок реализации – 2022-2030гг.</w:t>
            </w:r>
          </w:p>
        </w:tc>
        <w:tc>
          <w:tcPr>
            <w:tcW w:w="1417" w:type="dxa"/>
            <w:tcBorders>
              <w:top w:val="single" w:sz="8" w:space="0" w:color="auto"/>
              <w:left w:val="single" w:sz="8" w:space="0" w:color="auto"/>
              <w:bottom w:val="single" w:sz="8" w:space="0" w:color="auto"/>
              <w:right w:val="single" w:sz="8" w:space="0" w:color="auto"/>
            </w:tcBorders>
            <w:vAlign w:val="center"/>
          </w:tcPr>
          <w:p w:rsidR="00480E5B" w:rsidRPr="008A0CA8" w:rsidRDefault="00480E5B" w:rsidP="009016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480E5B" w:rsidRPr="008A0CA8" w:rsidRDefault="00480E5B" w:rsidP="00901631">
            <w:pPr>
              <w:spacing w:after="0" w:line="240" w:lineRule="auto"/>
              <w:jc w:val="center"/>
            </w:pPr>
            <w:r w:rsidRPr="008A0CA8">
              <w:rPr>
                <w:rFonts w:ascii="Times New Roman" w:hAnsi="Times New Roman"/>
                <w:sz w:val="24"/>
                <w:szCs w:val="24"/>
              </w:rPr>
              <w:t>Не указывается (ст. 23 п. 4 пп.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480E5B" w:rsidRPr="008A0CA8" w:rsidRDefault="00480E5B" w:rsidP="009016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ЗСО</w:t>
            </w:r>
          </w:p>
        </w:tc>
      </w:tr>
      <w:tr w:rsidR="005F72D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480E5B">
            <w:pPr>
              <w:jc w:val="center"/>
            </w:pPr>
            <w:r w:rsidRPr="008A0CA8">
              <w:rPr>
                <w:rFonts w:ascii="Times New Roman" w:eastAsia="Times New Roman" w:hAnsi="Times New Roman" w:cs="Times New Roman"/>
                <w:sz w:val="24"/>
                <w:szCs w:val="24"/>
                <w:lang w:eastAsia="ru-RU"/>
              </w:rPr>
              <w:t>1.4.</w:t>
            </w:r>
            <w:r w:rsidR="00480E5B" w:rsidRPr="008A0CA8">
              <w:rPr>
                <w:rFonts w:ascii="Times New Roman" w:eastAsia="Times New Roman" w:hAnsi="Times New Roman" w:cs="Times New Roman"/>
                <w:sz w:val="24"/>
                <w:szCs w:val="24"/>
                <w:lang w:eastAsia="ru-RU"/>
              </w:rPr>
              <w:t>2</w:t>
            </w:r>
          </w:p>
        </w:tc>
        <w:tc>
          <w:tcPr>
            <w:tcW w:w="1327"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480E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 xml:space="preserve">Строительство </w:t>
            </w:r>
            <w:r w:rsidR="00480E5B" w:rsidRPr="008A0CA8">
              <w:rPr>
                <w:rFonts w:ascii="Times New Roman" w:eastAsia="Times New Roman" w:hAnsi="Times New Roman" w:cs="Times New Roman"/>
                <w:sz w:val="24"/>
                <w:szCs w:val="24"/>
                <w:lang w:eastAsia="ru-RU"/>
              </w:rPr>
              <w:t>водонапорной башни</w:t>
            </w:r>
          </w:p>
        </w:tc>
        <w:tc>
          <w:tcPr>
            <w:tcW w:w="1560" w:type="dxa"/>
            <w:tcBorders>
              <w:top w:val="single" w:sz="8" w:space="0" w:color="auto"/>
              <w:left w:val="single" w:sz="8" w:space="0" w:color="auto"/>
              <w:bottom w:val="single" w:sz="8" w:space="0" w:color="auto"/>
              <w:right w:val="single" w:sz="8" w:space="0" w:color="auto"/>
            </w:tcBorders>
            <w:vAlign w:val="center"/>
          </w:tcPr>
          <w:p w:rsidR="005F72D5" w:rsidRPr="008A0CA8" w:rsidRDefault="00480E5B"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Строительство водонапорной башни</w:t>
            </w:r>
          </w:p>
        </w:tc>
        <w:tc>
          <w:tcPr>
            <w:tcW w:w="1417"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5F72D5" w:rsidRPr="008A0CA8" w:rsidRDefault="00546EE6"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Производственная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ЗСО</w:t>
            </w:r>
          </w:p>
        </w:tc>
      </w:tr>
      <w:tr w:rsidR="005F72D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480E5B">
            <w:pPr>
              <w:jc w:val="center"/>
            </w:pPr>
            <w:r w:rsidRPr="008A0CA8">
              <w:rPr>
                <w:rFonts w:ascii="Times New Roman" w:eastAsia="Times New Roman" w:hAnsi="Times New Roman" w:cs="Times New Roman"/>
                <w:sz w:val="24"/>
                <w:szCs w:val="24"/>
                <w:lang w:eastAsia="ru-RU"/>
              </w:rPr>
              <w:t>1.4.</w:t>
            </w:r>
            <w:r w:rsidR="00480E5B" w:rsidRPr="008A0CA8">
              <w:rPr>
                <w:rFonts w:ascii="Times New Roman" w:eastAsia="Times New Roman" w:hAnsi="Times New Roman" w:cs="Times New Roman"/>
                <w:sz w:val="24"/>
                <w:szCs w:val="24"/>
                <w:lang w:eastAsia="ru-RU"/>
              </w:rPr>
              <w:t>3</w:t>
            </w:r>
          </w:p>
        </w:tc>
        <w:tc>
          <w:tcPr>
            <w:tcW w:w="1327"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Реконструкция существующих водопроводных сетей с заменой изношенных участков</w:t>
            </w:r>
          </w:p>
        </w:tc>
        <w:tc>
          <w:tcPr>
            <w:tcW w:w="1560"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Реконструкция существующих водопроводных сетей с заменой изношенных участков, срок реализации – 2022-2030гг.</w:t>
            </w:r>
          </w:p>
        </w:tc>
        <w:tc>
          <w:tcPr>
            <w:tcW w:w="1417"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spacing w:after="0" w:line="240" w:lineRule="auto"/>
              <w:jc w:val="center"/>
            </w:pPr>
            <w:r w:rsidRPr="008A0CA8">
              <w:rPr>
                <w:rFonts w:ascii="Times New Roman" w:hAnsi="Times New Roman"/>
                <w:sz w:val="24"/>
                <w:szCs w:val="24"/>
              </w:rPr>
              <w:t>Не указывается (ст. 23 п. 4 пп.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5F72D5"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ЗСО</w:t>
            </w:r>
          </w:p>
        </w:tc>
      </w:tr>
      <w:tr w:rsidR="0098328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983285" w:rsidRPr="008A0CA8" w:rsidRDefault="00BB0D38"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1.</w:t>
            </w:r>
            <w:r w:rsidR="00983285" w:rsidRPr="008A0CA8">
              <w:rPr>
                <w:rFonts w:ascii="Times New Roman" w:eastAsia="Times New Roman" w:hAnsi="Times New Roman" w:cs="Times New Roman"/>
                <w:sz w:val="24"/>
                <w:szCs w:val="24"/>
                <w:lang w:eastAsia="ru-RU"/>
              </w:rPr>
              <w:t>5</w:t>
            </w:r>
          </w:p>
        </w:tc>
        <w:tc>
          <w:tcPr>
            <w:tcW w:w="1327" w:type="dxa"/>
            <w:tcBorders>
              <w:top w:val="single" w:sz="8" w:space="0" w:color="auto"/>
              <w:left w:val="single" w:sz="8" w:space="0" w:color="auto"/>
              <w:bottom w:val="single" w:sz="8" w:space="0" w:color="auto"/>
              <w:right w:val="single" w:sz="8" w:space="0" w:color="auto"/>
            </w:tcBorders>
            <w:vAlign w:val="center"/>
          </w:tcPr>
          <w:p w:rsidR="00983285" w:rsidRPr="008A0CA8" w:rsidRDefault="00293C88" w:rsidP="00AA5F94">
            <w:pPr>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в</w:t>
            </w:r>
            <w:r w:rsidR="00983285" w:rsidRPr="008A0CA8">
              <w:rPr>
                <w:rFonts w:ascii="Times New Roman" w:eastAsia="Times New Roman" w:hAnsi="Times New Roman" w:cs="Times New Roman"/>
                <w:sz w:val="24"/>
                <w:szCs w:val="24"/>
                <w:lang w:eastAsia="ru-RU"/>
              </w:rPr>
              <w:t>одоотведение</w:t>
            </w:r>
          </w:p>
        </w:tc>
        <w:tc>
          <w:tcPr>
            <w:tcW w:w="1843"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983285" w:rsidRPr="008A0CA8" w:rsidRDefault="009832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248A2" w:rsidRPr="008A0CA8" w:rsidTr="00AA5F94">
        <w:trPr>
          <w:trHeight w:val="87"/>
          <w:jc w:val="center"/>
        </w:trPr>
        <w:tc>
          <w:tcPr>
            <w:tcW w:w="517"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1.5.1</w:t>
            </w:r>
          </w:p>
        </w:tc>
        <w:tc>
          <w:tcPr>
            <w:tcW w:w="1327"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Строительство КНС</w:t>
            </w:r>
          </w:p>
        </w:tc>
        <w:tc>
          <w:tcPr>
            <w:tcW w:w="1560"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Строительство КНС</w:t>
            </w:r>
          </w:p>
        </w:tc>
        <w:tc>
          <w:tcPr>
            <w:tcW w:w="1417"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Зона застройки индивидуальными жилыми домами</w:t>
            </w:r>
          </w:p>
        </w:tc>
        <w:tc>
          <w:tcPr>
            <w:tcW w:w="1275"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Санитарно-защитная зона</w:t>
            </w:r>
          </w:p>
        </w:tc>
      </w:tr>
      <w:tr w:rsidR="002248A2" w:rsidRPr="008A0CA8" w:rsidTr="00AA5F94">
        <w:trPr>
          <w:trHeight w:val="87"/>
          <w:jc w:val="center"/>
        </w:trPr>
        <w:tc>
          <w:tcPr>
            <w:tcW w:w="517"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1.5.2</w:t>
            </w:r>
          </w:p>
        </w:tc>
        <w:tc>
          <w:tcPr>
            <w:tcW w:w="1327"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Строительство очистных сооружений</w:t>
            </w:r>
          </w:p>
        </w:tc>
        <w:tc>
          <w:tcPr>
            <w:tcW w:w="1560"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Строительство очистных сооружений</w:t>
            </w:r>
          </w:p>
        </w:tc>
        <w:tc>
          <w:tcPr>
            <w:tcW w:w="1417"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Зона</w:t>
            </w:r>
            <w:r w:rsidRPr="008A0CA8">
              <w:rPr>
                <w:rFonts w:ascii="Times New Roman" w:eastAsia="Times New Roman" w:hAnsi="Times New Roman" w:cs="Times New Roman"/>
                <w:sz w:val="24"/>
                <w:szCs w:val="24"/>
                <w:lang w:eastAsia="ar-SA" w:bidi="en-US"/>
              </w:rPr>
              <w:t xml:space="preserve"> инженерной инфраструктур</w:t>
            </w:r>
            <w:r w:rsidR="00E27AAF">
              <w:rPr>
                <w:rFonts w:ascii="Times New Roman" w:eastAsia="Times New Roman" w:hAnsi="Times New Roman" w:cs="Times New Roman"/>
                <w:sz w:val="24"/>
                <w:szCs w:val="24"/>
                <w:lang w:eastAsia="ar-SA" w:bidi="en-US"/>
              </w:rPr>
              <w:t>ы</w:t>
            </w:r>
          </w:p>
        </w:tc>
        <w:tc>
          <w:tcPr>
            <w:tcW w:w="1275"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Санитарно-защитная зона</w:t>
            </w:r>
          </w:p>
        </w:tc>
      </w:tr>
      <w:tr w:rsidR="002248A2" w:rsidRPr="008A0CA8" w:rsidTr="00AA5F94">
        <w:trPr>
          <w:trHeight w:val="87"/>
          <w:jc w:val="center"/>
        </w:trPr>
        <w:tc>
          <w:tcPr>
            <w:tcW w:w="517"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1.5.3</w:t>
            </w:r>
          </w:p>
        </w:tc>
        <w:tc>
          <w:tcPr>
            <w:tcW w:w="1327"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Строительство разводящей сети канализации</w:t>
            </w:r>
          </w:p>
        </w:tc>
        <w:tc>
          <w:tcPr>
            <w:tcW w:w="1560"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Строительство разводящей сети канализации</w:t>
            </w:r>
          </w:p>
        </w:tc>
        <w:tc>
          <w:tcPr>
            <w:tcW w:w="1417"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sz w:val="24"/>
                <w:szCs w:val="24"/>
              </w:rPr>
              <w:t>Не указывается (ст. 23 п. 4 пп.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2248A2" w:rsidRPr="008A0CA8" w:rsidRDefault="002248A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Санитарно-защитная зона</w:t>
            </w:r>
          </w:p>
        </w:tc>
      </w:tr>
      <w:tr w:rsidR="0033415E" w:rsidRPr="008A0CA8" w:rsidTr="00AA5F94">
        <w:trPr>
          <w:trHeight w:val="87"/>
          <w:jc w:val="center"/>
        </w:trPr>
        <w:tc>
          <w:tcPr>
            <w:tcW w:w="517" w:type="dxa"/>
            <w:tcBorders>
              <w:top w:val="single" w:sz="8" w:space="0" w:color="auto"/>
              <w:left w:val="single" w:sz="8" w:space="0" w:color="auto"/>
              <w:bottom w:val="single" w:sz="8" w:space="0" w:color="auto"/>
              <w:right w:val="single" w:sz="8" w:space="0" w:color="auto"/>
            </w:tcBorders>
            <w:vAlign w:val="center"/>
          </w:tcPr>
          <w:p w:rsidR="0033415E" w:rsidRPr="008A0CA8" w:rsidRDefault="0033415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1</w:t>
            </w:r>
            <w:r w:rsidR="00BB0D38" w:rsidRPr="008A0CA8">
              <w:rPr>
                <w:rFonts w:ascii="Times New Roman" w:eastAsia="Times New Roman" w:hAnsi="Times New Roman" w:cs="Times New Roman"/>
                <w:sz w:val="24"/>
                <w:szCs w:val="24"/>
                <w:lang w:eastAsia="ru-RU"/>
              </w:rPr>
              <w:t>.6</w:t>
            </w:r>
          </w:p>
        </w:tc>
        <w:tc>
          <w:tcPr>
            <w:tcW w:w="1327" w:type="dxa"/>
            <w:tcBorders>
              <w:top w:val="single" w:sz="8" w:space="0" w:color="auto"/>
              <w:left w:val="single" w:sz="8" w:space="0" w:color="auto"/>
              <w:bottom w:val="single" w:sz="8" w:space="0" w:color="auto"/>
              <w:right w:val="single" w:sz="8" w:space="0" w:color="auto"/>
            </w:tcBorders>
            <w:vAlign w:val="center"/>
          </w:tcPr>
          <w:p w:rsidR="0033415E" w:rsidRPr="008A0CA8" w:rsidRDefault="00293C88"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hAnsi="Times New Roman" w:cs="Times New Roman"/>
                <w:sz w:val="24"/>
                <w:szCs w:val="24"/>
              </w:rPr>
              <w:t>о</w:t>
            </w:r>
            <w:r w:rsidR="0033415E" w:rsidRPr="008A0CA8">
              <w:rPr>
                <w:rFonts w:ascii="Times New Roman" w:hAnsi="Times New Roman" w:cs="Times New Roman"/>
                <w:sz w:val="24"/>
                <w:szCs w:val="24"/>
              </w:rPr>
              <w:t xml:space="preserve">бработка, утилизация, </w:t>
            </w:r>
            <w:r w:rsidR="0033415E" w:rsidRPr="008A0CA8">
              <w:rPr>
                <w:rFonts w:ascii="Times New Roman" w:hAnsi="Times New Roman" w:cs="Times New Roman"/>
                <w:sz w:val="24"/>
                <w:szCs w:val="24"/>
              </w:rPr>
              <w:lastRenderedPageBreak/>
              <w:t>обезвреживание, размещение твердых коммунальных отходов</w:t>
            </w:r>
          </w:p>
        </w:tc>
        <w:tc>
          <w:tcPr>
            <w:tcW w:w="1843" w:type="dxa"/>
            <w:tcBorders>
              <w:top w:val="single" w:sz="8" w:space="0" w:color="auto"/>
              <w:left w:val="single" w:sz="8" w:space="0" w:color="auto"/>
              <w:bottom w:val="single" w:sz="8" w:space="0" w:color="auto"/>
              <w:right w:val="single" w:sz="8" w:space="0" w:color="auto"/>
            </w:tcBorders>
            <w:vAlign w:val="center"/>
          </w:tcPr>
          <w:p w:rsidR="0033415E" w:rsidRPr="008A0CA8" w:rsidRDefault="0033415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33415E" w:rsidRPr="008A0CA8" w:rsidRDefault="0033415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33415E" w:rsidRPr="008A0CA8" w:rsidRDefault="0033415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33415E" w:rsidRPr="008A0CA8" w:rsidRDefault="0033415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33415E" w:rsidRPr="008A0CA8" w:rsidRDefault="0033415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86B9E" w:rsidRPr="008A0CA8" w:rsidTr="00AA5F94">
        <w:trPr>
          <w:trHeight w:val="87"/>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5F72D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lastRenderedPageBreak/>
              <w:t>1.6.1</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jc w:val="center"/>
              <w:rPr>
                <w:rFonts w:ascii="Times New Roman" w:hAnsi="Times New Roman" w:cs="Times New Roman"/>
                <w:sz w:val="24"/>
                <w:szCs w:val="24"/>
              </w:rPr>
            </w:pPr>
            <w:r w:rsidRPr="008A0CA8">
              <w:rPr>
                <w:rFonts w:ascii="Times New Roman" w:hAnsi="Times New Roman" w:cs="Times New Roman"/>
                <w:sz w:val="24"/>
                <w:szCs w:val="24"/>
              </w:rPr>
              <w:t>Выявление всех несанкционированных свалок и их рекультивация</w:t>
            </w: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jc w:val="center"/>
              <w:rPr>
                <w:rFonts w:ascii="Times New Roman" w:hAnsi="Times New Roman" w:cs="Times New Roman"/>
                <w:sz w:val="24"/>
                <w:szCs w:val="24"/>
              </w:rPr>
            </w:pPr>
            <w:r w:rsidRPr="008A0CA8">
              <w:rPr>
                <w:rFonts w:ascii="Times New Roman" w:hAnsi="Times New Roman" w:cs="Times New Roman"/>
                <w:sz w:val="24"/>
                <w:szCs w:val="24"/>
              </w:rPr>
              <w:t>Выявление всех несанкционированных свалок и их рекультивация, срок реализации – 2022-2030гг.</w:t>
            </w: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546EE6"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Санитарно-защитная зона</w:t>
            </w:r>
          </w:p>
        </w:tc>
      </w:tr>
      <w:tr w:rsidR="00A86B9E" w:rsidRPr="008A0CA8" w:rsidTr="00AA5F94">
        <w:trPr>
          <w:trHeight w:val="87"/>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A0CA8">
              <w:rPr>
                <w:rFonts w:ascii="Times New Roman" w:eastAsia="Times New Roman" w:hAnsi="Times New Roman" w:cs="Times New Roman"/>
                <w:i/>
                <w:sz w:val="24"/>
                <w:szCs w:val="24"/>
                <w:lang w:eastAsia="ru-RU"/>
              </w:rPr>
              <w:t>2</w:t>
            </w:r>
          </w:p>
        </w:tc>
        <w:tc>
          <w:tcPr>
            <w:tcW w:w="8768" w:type="dxa"/>
            <w:gridSpan w:val="6"/>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ind w:firstLine="10"/>
              <w:jc w:val="center"/>
              <w:rPr>
                <w:rFonts w:ascii="Times New Roman" w:eastAsia="Times New Roman" w:hAnsi="Times New Roman" w:cs="Times New Roman"/>
                <w:i/>
                <w:sz w:val="24"/>
                <w:szCs w:val="24"/>
                <w:lang w:eastAsia="ru-RU"/>
              </w:rPr>
            </w:pPr>
            <w:r w:rsidRPr="008A0CA8">
              <w:rPr>
                <w:rFonts w:ascii="Times New Roman" w:eastAsia="Times New Roman" w:hAnsi="Times New Roman" w:cs="Times New Roman"/>
                <w:i/>
                <w:sz w:val="24"/>
                <w:szCs w:val="24"/>
                <w:lang w:eastAsia="ru-RU"/>
              </w:rPr>
              <w:t>Виды объектов местного значения поселения в области транспорта, автомобильных дорог местного значения в границах населенных пунктов поселения</w:t>
            </w: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2.1</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автомобильные дороги местного значения и объекты дорожной деятельности</w:t>
            </w: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2.1.1</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строительство зон (тротуаров) пешеходного и велосипедного передвижения (с условиями для передвижения маломобильных групп населения) в с. Асекеево</w:t>
            </w: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jc w:val="center"/>
            </w:pPr>
            <w:r w:rsidRPr="008A0CA8">
              <w:rPr>
                <w:rFonts w:ascii="Times New Roman" w:hAnsi="Times New Roman" w:cs="Times New Roman"/>
                <w:sz w:val="24"/>
                <w:szCs w:val="24"/>
              </w:rPr>
              <w:t>строительство зон (тротуаров) пешеходного и велосипедного передвижения (с условиями для передвижения маломобильных групп населения), срок реализации – 2022-2026гг.,</w:t>
            </w:r>
            <w:r w:rsidRPr="008A0CA8">
              <w:t xml:space="preserve"> </w:t>
            </w:r>
            <w:r w:rsidRPr="008A0CA8">
              <w:rPr>
                <w:rFonts w:ascii="Times New Roman" w:hAnsi="Times New Roman" w:cs="Times New Roman"/>
                <w:sz w:val="24"/>
                <w:szCs w:val="24"/>
              </w:rPr>
              <w:t>2072-2030гг.</w:t>
            </w: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sz w:val="24"/>
                <w:szCs w:val="24"/>
              </w:rPr>
              <w:t>Не указывается (ст. 23 п. 4 пп.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Санитарный разрыв</w:t>
            </w:r>
          </w:p>
        </w:tc>
      </w:tr>
      <w:tr w:rsidR="0031052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2.1.</w:t>
            </w:r>
            <w:r w:rsidRPr="008A0CA8">
              <w:rPr>
                <w:rFonts w:ascii="Times New Roman" w:eastAsia="Times New Roman" w:hAnsi="Times New Roman" w:cs="Times New Roman"/>
                <w:sz w:val="24"/>
                <w:szCs w:val="24"/>
                <w:lang w:eastAsia="ru-RU"/>
              </w:rPr>
              <w:lastRenderedPageBreak/>
              <w:t>2</w:t>
            </w:r>
          </w:p>
        </w:tc>
        <w:tc>
          <w:tcPr>
            <w:tcW w:w="132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 xml:space="preserve">строительство </w:t>
            </w:r>
            <w:r w:rsidRPr="008A0CA8">
              <w:rPr>
                <w:rFonts w:ascii="Times New Roman" w:hAnsi="Times New Roman" w:cs="Times New Roman"/>
                <w:sz w:val="24"/>
                <w:szCs w:val="24"/>
              </w:rPr>
              <w:lastRenderedPageBreak/>
              <w:t>пешеходного моста для пешеходного передвижения в районе улицы Восточная с выходом на улицу Энергетиков с Асекеево</w:t>
            </w:r>
          </w:p>
        </w:tc>
        <w:tc>
          <w:tcPr>
            <w:tcW w:w="1560"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lastRenderedPageBreak/>
              <w:t xml:space="preserve">строительство </w:t>
            </w:r>
            <w:r w:rsidRPr="008A0CA8">
              <w:rPr>
                <w:rFonts w:ascii="Times New Roman" w:hAnsi="Times New Roman" w:cs="Times New Roman"/>
                <w:sz w:val="24"/>
                <w:szCs w:val="24"/>
              </w:rPr>
              <w:lastRenderedPageBreak/>
              <w:t>пешеходного моста для пешеходного передвижения,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lastRenderedPageBreak/>
              <w:t xml:space="preserve">в районе </w:t>
            </w:r>
            <w:r w:rsidRPr="008A0CA8">
              <w:rPr>
                <w:rFonts w:ascii="Times New Roman" w:eastAsia="Times New Roman" w:hAnsi="Times New Roman" w:cs="Times New Roman"/>
                <w:sz w:val="24"/>
                <w:szCs w:val="24"/>
                <w:lang w:eastAsia="ru-RU"/>
              </w:rPr>
              <w:lastRenderedPageBreak/>
              <w:t>улицы Восточная с выходом на улицу Энергетиков с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sz w:val="24"/>
                <w:szCs w:val="24"/>
              </w:rPr>
              <w:lastRenderedPageBreak/>
              <w:t xml:space="preserve">Не </w:t>
            </w:r>
            <w:r w:rsidRPr="008A0CA8">
              <w:rPr>
                <w:rFonts w:ascii="Times New Roman" w:hAnsi="Times New Roman"/>
                <w:sz w:val="24"/>
                <w:szCs w:val="24"/>
              </w:rPr>
              <w:lastRenderedPageBreak/>
              <w:t>указывается (ст. 23 п. 4 пп.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lastRenderedPageBreak/>
              <w:t>Санитарны</w:t>
            </w:r>
            <w:r w:rsidRPr="008A0CA8">
              <w:rPr>
                <w:rFonts w:ascii="Times New Roman" w:eastAsia="Times New Roman" w:hAnsi="Times New Roman" w:cs="Times New Roman"/>
                <w:sz w:val="24"/>
                <w:szCs w:val="24"/>
                <w:lang w:eastAsia="ru-RU"/>
              </w:rPr>
              <w:lastRenderedPageBreak/>
              <w:t>й разрыв</w:t>
            </w:r>
          </w:p>
        </w:tc>
      </w:tr>
      <w:tr w:rsidR="0031052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lastRenderedPageBreak/>
              <w:t>2.1.3</w:t>
            </w:r>
          </w:p>
        </w:tc>
        <w:tc>
          <w:tcPr>
            <w:tcW w:w="132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строительство виадук – эстакады над ж.д. для пешеходного передвижения в районе разъезда с. Асекеево с выходом на пересечение улицы Набережная и пер. Школьный</w:t>
            </w:r>
          </w:p>
        </w:tc>
        <w:tc>
          <w:tcPr>
            <w:tcW w:w="1560"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строительство виадук – эстакады над ж.д. для пешеходного передвижения,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в районе разъезда с. Асекеево с выходом на пересечение улицы Набережная и пер. Школьный</w:t>
            </w:r>
          </w:p>
        </w:tc>
        <w:tc>
          <w:tcPr>
            <w:tcW w:w="1346"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sz w:val="24"/>
                <w:szCs w:val="24"/>
              </w:rPr>
              <w:t>Не указывается (ст. 23 п. 4 пп.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Санитарный разрыв</w:t>
            </w:r>
          </w:p>
        </w:tc>
      </w:tr>
      <w:tr w:rsidR="0031052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2.1.4</w:t>
            </w:r>
          </w:p>
        </w:tc>
        <w:tc>
          <w:tcPr>
            <w:tcW w:w="132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строительство межпоселковой автомобильной дороги (между д. Верхнезаглядино и с. Асекеево), протяженностью 5840 м</w:t>
            </w:r>
          </w:p>
        </w:tc>
        <w:tc>
          <w:tcPr>
            <w:tcW w:w="1560"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строительство межпоселковой автомобильной дороги, протяженностью 5840 м,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cs="Times New Roman"/>
                <w:sz w:val="24"/>
                <w:szCs w:val="24"/>
              </w:rPr>
              <w:t>между д. Верхнезаглядино и с.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sz w:val="24"/>
                <w:szCs w:val="24"/>
              </w:rPr>
              <w:t>Не указывается (ст. 23 п. 4 пп.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Санитарный разрыв</w:t>
            </w:r>
          </w:p>
        </w:tc>
      </w:tr>
      <w:tr w:rsidR="0031052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2.1.5</w:t>
            </w:r>
          </w:p>
        </w:tc>
        <w:tc>
          <w:tcPr>
            <w:tcW w:w="132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строительство путепровода (туннеля) под железной дорогой для проезда легкового транспорта для сообщения между ул. Восточная и ул. Энергетиков</w:t>
            </w:r>
          </w:p>
        </w:tc>
        <w:tc>
          <w:tcPr>
            <w:tcW w:w="1560"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строительство путепровода (туннеля) под железной дорогой для проезда легкового транспорта для сообщения,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cs="Times New Roman"/>
                <w:sz w:val="24"/>
                <w:szCs w:val="24"/>
              </w:rPr>
              <w:t>между ул. Восточная и ул. Энергетиков</w:t>
            </w:r>
            <w:r w:rsidRPr="008A0CA8">
              <w:t xml:space="preserve"> </w:t>
            </w:r>
            <w:r w:rsidRPr="008A0CA8">
              <w:rPr>
                <w:rFonts w:ascii="Times New Roman" w:hAnsi="Times New Roman" w:cs="Times New Roman"/>
                <w:sz w:val="24"/>
                <w:szCs w:val="24"/>
              </w:rPr>
              <w:t>с.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sz w:val="24"/>
                <w:szCs w:val="24"/>
              </w:rPr>
              <w:t>Не указывается (ст. 23 п. 4 пп.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Санитарный разрыв</w:t>
            </w:r>
          </w:p>
        </w:tc>
      </w:tr>
      <w:tr w:rsidR="0031052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2.1.</w:t>
            </w:r>
            <w:r w:rsidRPr="008A0CA8">
              <w:rPr>
                <w:rFonts w:ascii="Times New Roman" w:eastAsia="Times New Roman" w:hAnsi="Times New Roman" w:cs="Times New Roman"/>
                <w:sz w:val="24"/>
                <w:szCs w:val="24"/>
                <w:lang w:eastAsia="ru-RU"/>
              </w:rPr>
              <w:lastRenderedPageBreak/>
              <w:t>6</w:t>
            </w:r>
          </w:p>
        </w:tc>
        <w:tc>
          <w:tcPr>
            <w:tcW w:w="132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3D4908"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 xml:space="preserve">частичный </w:t>
            </w:r>
            <w:r w:rsidRPr="008A0CA8">
              <w:rPr>
                <w:rFonts w:ascii="Times New Roman" w:hAnsi="Times New Roman" w:cs="Times New Roman"/>
                <w:sz w:val="24"/>
                <w:szCs w:val="24"/>
              </w:rPr>
              <w:lastRenderedPageBreak/>
              <w:t>ремонт существующих асфальтированных дорог во всех поселениях сельского поселения</w:t>
            </w:r>
            <w:r w:rsidR="003D4908" w:rsidRPr="008A0CA8">
              <w:rPr>
                <w:rFonts w:ascii="Times New Roman" w:hAnsi="Times New Roman" w:cs="Times New Roman"/>
                <w:sz w:val="24"/>
                <w:szCs w:val="24"/>
              </w:rPr>
              <w:t>,</w:t>
            </w:r>
          </w:p>
          <w:p w:rsidR="00310525" w:rsidRPr="008A0CA8" w:rsidRDefault="003D4908"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 Асекеево 14,81 км</w:t>
            </w:r>
          </w:p>
        </w:tc>
        <w:tc>
          <w:tcPr>
            <w:tcW w:w="1560" w:type="dxa"/>
            <w:tcBorders>
              <w:top w:val="single" w:sz="8" w:space="0" w:color="auto"/>
              <w:left w:val="single" w:sz="8" w:space="0" w:color="auto"/>
              <w:bottom w:val="single" w:sz="8" w:space="0" w:color="auto"/>
              <w:right w:val="single" w:sz="8" w:space="0" w:color="auto"/>
            </w:tcBorders>
            <w:vAlign w:val="center"/>
          </w:tcPr>
          <w:p w:rsidR="003D4908"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lastRenderedPageBreak/>
              <w:t xml:space="preserve">частичный </w:t>
            </w:r>
            <w:r w:rsidRPr="008A0CA8">
              <w:rPr>
                <w:rFonts w:ascii="Times New Roman" w:hAnsi="Times New Roman" w:cs="Times New Roman"/>
                <w:sz w:val="24"/>
                <w:szCs w:val="24"/>
              </w:rPr>
              <w:lastRenderedPageBreak/>
              <w:t>ремонт существующих асфальтированных дорог,</w:t>
            </w:r>
          </w:p>
          <w:p w:rsidR="00D26511" w:rsidRPr="008A0CA8" w:rsidRDefault="003D4908"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14,81 км,</w:t>
            </w:r>
          </w:p>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lastRenderedPageBreak/>
              <w:t>муниципаль</w:t>
            </w:r>
            <w:r w:rsidRPr="008A0CA8">
              <w:rPr>
                <w:rFonts w:ascii="Times New Roman" w:eastAsia="Times New Roman" w:hAnsi="Times New Roman" w:cs="Times New Roman"/>
                <w:sz w:val="24"/>
                <w:szCs w:val="24"/>
                <w:lang w:eastAsia="ru-RU"/>
              </w:rPr>
              <w:lastRenderedPageBreak/>
              <w:t>ное образование</w:t>
            </w:r>
            <w:r w:rsidR="003D4908" w:rsidRPr="008A0CA8">
              <w:rPr>
                <w:rFonts w:ascii="Times New Roman" w:eastAsia="Times New Roman" w:hAnsi="Times New Roman" w:cs="Times New Roman"/>
                <w:sz w:val="24"/>
                <w:szCs w:val="24"/>
                <w:lang w:eastAsia="ru-RU"/>
              </w:rPr>
              <w:t xml:space="preserve">, </w:t>
            </w:r>
            <w:r w:rsidR="003D4908" w:rsidRPr="008A0CA8">
              <w:rPr>
                <w:rFonts w:ascii="Times New Roman" w:hAnsi="Times New Roman" w:cs="Times New Roman"/>
                <w:sz w:val="24"/>
                <w:szCs w:val="24"/>
              </w:rPr>
              <w:t xml:space="preserve"> с.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sz w:val="24"/>
                <w:szCs w:val="24"/>
              </w:rPr>
              <w:lastRenderedPageBreak/>
              <w:t xml:space="preserve">Не </w:t>
            </w:r>
            <w:r w:rsidRPr="008A0CA8">
              <w:rPr>
                <w:rFonts w:ascii="Times New Roman" w:hAnsi="Times New Roman"/>
                <w:sz w:val="24"/>
                <w:szCs w:val="24"/>
              </w:rPr>
              <w:lastRenderedPageBreak/>
              <w:t>указывается (ст. 23 п. 4 пп.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lastRenderedPageBreak/>
              <w:t>Санитарны</w:t>
            </w:r>
            <w:r w:rsidRPr="008A0CA8">
              <w:rPr>
                <w:rFonts w:ascii="Times New Roman" w:eastAsia="Times New Roman" w:hAnsi="Times New Roman" w:cs="Times New Roman"/>
                <w:sz w:val="24"/>
                <w:szCs w:val="24"/>
                <w:lang w:eastAsia="ru-RU"/>
              </w:rPr>
              <w:lastRenderedPageBreak/>
              <w:t>й разрыв</w:t>
            </w:r>
          </w:p>
        </w:tc>
      </w:tr>
      <w:tr w:rsidR="0031052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lastRenderedPageBreak/>
              <w:t>2.1.7</w:t>
            </w:r>
          </w:p>
        </w:tc>
        <w:tc>
          <w:tcPr>
            <w:tcW w:w="132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строительство новых асфальтированных дорог вместо дорог с гравийным покрытием во всех поселениях сельского поселения</w:t>
            </w:r>
            <w:r w:rsidR="00D26511" w:rsidRPr="008A0CA8">
              <w:rPr>
                <w:rFonts w:ascii="Times New Roman" w:hAnsi="Times New Roman" w:cs="Times New Roman"/>
                <w:sz w:val="24"/>
                <w:szCs w:val="24"/>
              </w:rPr>
              <w:t>, в т.ч.:</w:t>
            </w:r>
          </w:p>
          <w:p w:rsidR="00D26511" w:rsidRPr="008A0CA8" w:rsidRDefault="00D26511"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 с. Асекеево -  16.651 км,</w:t>
            </w:r>
          </w:p>
          <w:p w:rsidR="00D26511" w:rsidRPr="008A0CA8" w:rsidRDefault="00D26511"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 ст. Асекеево -  0.97 км,</w:t>
            </w:r>
          </w:p>
          <w:p w:rsidR="00D26511" w:rsidRPr="008A0CA8" w:rsidRDefault="00D26511"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 д. Верхнезаглядино - 0.800 км</w:t>
            </w:r>
          </w:p>
        </w:tc>
        <w:tc>
          <w:tcPr>
            <w:tcW w:w="1560"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строительство новых асфальтированных дорог вместо дорог с гравийным покрытием,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D26511" w:rsidRPr="008A0CA8" w:rsidRDefault="00D26511"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 Асекеево,</w:t>
            </w:r>
          </w:p>
          <w:p w:rsidR="00310525" w:rsidRPr="008A0CA8" w:rsidRDefault="00D26511"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ст. Асекеево,   д. Верхнезаглядино</w:t>
            </w:r>
          </w:p>
        </w:tc>
        <w:tc>
          <w:tcPr>
            <w:tcW w:w="1346"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sz w:val="24"/>
                <w:szCs w:val="24"/>
              </w:rPr>
              <w:t>Не указывается (ст. 23 п. 4 пп.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Санитарный разрыв</w:t>
            </w:r>
          </w:p>
        </w:tc>
      </w:tr>
      <w:tr w:rsidR="0031052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2.1.8</w:t>
            </w:r>
          </w:p>
        </w:tc>
        <w:tc>
          <w:tcPr>
            <w:tcW w:w="132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682DE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строительство новых асфальтированных дорог вместо дорог без покрытия во всех поселениях сельского поселения</w:t>
            </w:r>
            <w:r w:rsidR="00682DE5" w:rsidRPr="008A0CA8">
              <w:rPr>
                <w:rFonts w:ascii="Times New Roman" w:hAnsi="Times New Roman" w:cs="Times New Roman"/>
                <w:sz w:val="24"/>
                <w:szCs w:val="24"/>
              </w:rPr>
              <w:t>, в т.ч.:</w:t>
            </w:r>
          </w:p>
          <w:p w:rsidR="00682DE5" w:rsidRPr="008A0CA8" w:rsidRDefault="00682DE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 с. Асекеево -  14.629 км,</w:t>
            </w:r>
          </w:p>
          <w:p w:rsidR="00682DE5" w:rsidRPr="008A0CA8" w:rsidRDefault="00682DE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 ст. Асекеево -  3.930 км,</w:t>
            </w:r>
          </w:p>
          <w:p w:rsidR="00310525" w:rsidRPr="008A0CA8" w:rsidRDefault="00682DE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 д. Верхнезаглядино - 1.668 км</w:t>
            </w:r>
          </w:p>
        </w:tc>
        <w:tc>
          <w:tcPr>
            <w:tcW w:w="1560"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строительство новых асфальтированных дорог вместо дорог без покрытия,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682DE5" w:rsidRPr="008A0CA8" w:rsidRDefault="00682DE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 Асекеево,</w:t>
            </w:r>
          </w:p>
          <w:p w:rsidR="00310525" w:rsidRPr="008A0CA8" w:rsidRDefault="00682DE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ст. Асекеево,   д. Верхнезаглядино</w:t>
            </w:r>
          </w:p>
        </w:tc>
        <w:tc>
          <w:tcPr>
            <w:tcW w:w="1346"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sz w:val="24"/>
                <w:szCs w:val="24"/>
              </w:rPr>
              <w:t>Не указывается (ст. 23 п. 4 пп.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Санитарный разрыв</w:t>
            </w:r>
          </w:p>
        </w:tc>
      </w:tr>
      <w:tr w:rsidR="0031052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2.1.9</w:t>
            </w:r>
          </w:p>
        </w:tc>
        <w:tc>
          <w:tcPr>
            <w:tcW w:w="132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 xml:space="preserve">строительство новых асфальтированных дорог в планируемых </w:t>
            </w:r>
            <w:r w:rsidRPr="008A0CA8">
              <w:rPr>
                <w:rFonts w:ascii="Times New Roman" w:hAnsi="Times New Roman" w:cs="Times New Roman"/>
                <w:sz w:val="24"/>
                <w:szCs w:val="24"/>
              </w:rPr>
              <w:lastRenderedPageBreak/>
              <w:t>районах с. Асекеево, протяженностью около 2 км</w:t>
            </w:r>
          </w:p>
        </w:tc>
        <w:tc>
          <w:tcPr>
            <w:tcW w:w="1560"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lastRenderedPageBreak/>
              <w:t>строительство новых асфальтированных дорог, протяженност</w:t>
            </w:r>
            <w:r w:rsidRPr="008A0CA8">
              <w:rPr>
                <w:rFonts w:ascii="Times New Roman" w:hAnsi="Times New Roman" w:cs="Times New Roman"/>
                <w:sz w:val="24"/>
                <w:szCs w:val="24"/>
              </w:rPr>
              <w:lastRenderedPageBreak/>
              <w:t>ью около 2 км,</w:t>
            </w:r>
          </w:p>
          <w:p w:rsidR="00310525" w:rsidRPr="008A0CA8" w:rsidRDefault="00310525"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срок реализации – 2027-2030гг.</w:t>
            </w:r>
          </w:p>
        </w:tc>
        <w:tc>
          <w:tcPr>
            <w:tcW w:w="1417"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cs="Times New Roman"/>
                <w:sz w:val="24"/>
                <w:szCs w:val="24"/>
              </w:rPr>
              <w:lastRenderedPageBreak/>
              <w:t>планируемые районы с.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sz w:val="24"/>
                <w:szCs w:val="24"/>
              </w:rPr>
              <w:t>Не указывается (ст. 23 п. 4 пп. 1 ГК РФ)</w:t>
            </w:r>
          </w:p>
        </w:tc>
        <w:tc>
          <w:tcPr>
            <w:tcW w:w="1275" w:type="dxa"/>
            <w:tcBorders>
              <w:top w:val="single" w:sz="8" w:space="0" w:color="auto"/>
              <w:left w:val="single" w:sz="8" w:space="0" w:color="auto"/>
              <w:bottom w:val="single" w:sz="8" w:space="0" w:color="auto"/>
              <w:right w:val="single" w:sz="8" w:space="0" w:color="auto"/>
            </w:tcBorders>
            <w:vAlign w:val="center"/>
          </w:tcPr>
          <w:p w:rsidR="00310525" w:rsidRPr="008A0CA8" w:rsidRDefault="0031052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Санитарный разрыв</w:t>
            </w: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lastRenderedPageBreak/>
              <w:t>2.2</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транспорт</w:t>
            </w: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86B9E" w:rsidRPr="008A0CA8" w:rsidTr="00AA5F94">
        <w:trPr>
          <w:trHeight w:val="1341"/>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2.2.1</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jc w:val="center"/>
            </w:pPr>
            <w:r w:rsidRPr="008A0CA8">
              <w:rPr>
                <w:rFonts w:ascii="Times New Roman" w:hAnsi="Times New Roman" w:cs="Times New Roman"/>
                <w:sz w:val="24"/>
                <w:szCs w:val="24"/>
              </w:rPr>
              <w:t>частичная реконструкция ж.д. вокзала ст. Асекеево</w:t>
            </w: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jc w:val="center"/>
            </w:pPr>
            <w:r w:rsidRPr="008A0CA8">
              <w:rPr>
                <w:rFonts w:ascii="Times New Roman" w:hAnsi="Times New Roman" w:cs="Times New Roman"/>
                <w:sz w:val="24"/>
                <w:szCs w:val="24"/>
              </w:rPr>
              <w:t>частичная реконструкция ж.д. вокзала,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ж.д. вокзал ст.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546EE6"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hAnsi="Times New Roman"/>
                <w:sz w:val="24"/>
                <w:szCs w:val="24"/>
              </w:rPr>
              <w:t>Зона транспортной инфраструктуры</w:t>
            </w: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Санитарный разрыв</w:t>
            </w: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2.3</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остановки общественного транспорта</w:t>
            </w: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E0347"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FE0347" w:rsidRPr="008A0CA8" w:rsidRDefault="00FE0347"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2.3.1</w:t>
            </w:r>
          </w:p>
        </w:tc>
        <w:tc>
          <w:tcPr>
            <w:tcW w:w="1327" w:type="dxa"/>
            <w:tcBorders>
              <w:top w:val="single" w:sz="8" w:space="0" w:color="auto"/>
              <w:left w:val="single" w:sz="8" w:space="0" w:color="auto"/>
              <w:bottom w:val="single" w:sz="8" w:space="0" w:color="auto"/>
              <w:right w:val="single" w:sz="8" w:space="0" w:color="auto"/>
            </w:tcBorders>
            <w:vAlign w:val="center"/>
          </w:tcPr>
          <w:p w:rsidR="00FE0347" w:rsidRPr="008A0CA8" w:rsidRDefault="00FE0347"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FE0347" w:rsidRPr="008A0CA8" w:rsidRDefault="00FE0347" w:rsidP="00AA5F94">
            <w:pPr>
              <w:spacing w:after="0" w:line="240" w:lineRule="auto"/>
              <w:jc w:val="center"/>
            </w:pPr>
            <w:r w:rsidRPr="008A0CA8">
              <w:rPr>
                <w:rFonts w:ascii="Times New Roman" w:hAnsi="Times New Roman" w:cs="Times New Roman"/>
                <w:sz w:val="24"/>
                <w:szCs w:val="24"/>
              </w:rPr>
              <w:t>установка новых остановок в существующих районах с. Асекеево и ст. Асекеево</w:t>
            </w:r>
          </w:p>
        </w:tc>
        <w:tc>
          <w:tcPr>
            <w:tcW w:w="1560" w:type="dxa"/>
            <w:tcBorders>
              <w:top w:val="single" w:sz="8" w:space="0" w:color="auto"/>
              <w:left w:val="single" w:sz="8" w:space="0" w:color="auto"/>
              <w:bottom w:val="single" w:sz="8" w:space="0" w:color="auto"/>
              <w:right w:val="single" w:sz="8" w:space="0" w:color="auto"/>
            </w:tcBorders>
            <w:vAlign w:val="center"/>
          </w:tcPr>
          <w:p w:rsidR="00FE0347" w:rsidRPr="008A0CA8" w:rsidRDefault="00FE0347" w:rsidP="00AA5F94">
            <w:pPr>
              <w:spacing w:after="0" w:line="240" w:lineRule="auto"/>
              <w:jc w:val="center"/>
            </w:pPr>
            <w:r w:rsidRPr="008A0CA8">
              <w:rPr>
                <w:rFonts w:ascii="Times New Roman" w:hAnsi="Times New Roman" w:cs="Times New Roman"/>
                <w:sz w:val="24"/>
                <w:szCs w:val="24"/>
              </w:rPr>
              <w:t>установка новых остановок,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FE0347" w:rsidRPr="008A0CA8" w:rsidRDefault="00FE0347"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существующие районы с. Асекеево и ст.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FE0347" w:rsidRPr="008A0CA8" w:rsidRDefault="00546EE6"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275" w:type="dxa"/>
            <w:tcBorders>
              <w:top w:val="single" w:sz="8" w:space="0" w:color="auto"/>
              <w:left w:val="single" w:sz="8" w:space="0" w:color="auto"/>
              <w:bottom w:val="single" w:sz="8" w:space="0" w:color="auto"/>
              <w:right w:val="single" w:sz="8" w:space="0" w:color="auto"/>
            </w:tcBorders>
            <w:vAlign w:val="center"/>
          </w:tcPr>
          <w:p w:rsidR="00FE0347" w:rsidRPr="008A0CA8" w:rsidRDefault="00FE0347"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Не требуется</w:t>
            </w: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2.4</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объекты дорожного сервиса</w:t>
            </w: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2.4.1</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jc w:val="center"/>
            </w:pPr>
            <w:r w:rsidRPr="008A0CA8">
              <w:rPr>
                <w:rFonts w:ascii="Times New Roman" w:hAnsi="Times New Roman" w:cs="Times New Roman"/>
                <w:sz w:val="24"/>
                <w:szCs w:val="24"/>
              </w:rPr>
              <w:t>строительство новых постов технического обслуживания автомобилей и моек</w:t>
            </w: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строительство новых постов технического обслуживания автомобилей и моек,</w:t>
            </w:r>
          </w:p>
          <w:p w:rsidR="00A86B9E" w:rsidRPr="008A0CA8" w:rsidRDefault="00A86B9E" w:rsidP="00AA5F94">
            <w:pPr>
              <w:spacing w:after="0" w:line="240" w:lineRule="auto"/>
              <w:jc w:val="center"/>
            </w:pPr>
            <w:r w:rsidRPr="008A0CA8">
              <w:rPr>
                <w:rFonts w:ascii="Times New Roman" w:hAnsi="Times New Roman" w:cs="Times New Roman"/>
                <w:sz w:val="24"/>
                <w:szCs w:val="24"/>
              </w:rPr>
              <w:t>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546EE6"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Санитарно-защитная зона</w:t>
            </w: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2.4.2</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jc w:val="center"/>
              <w:rPr>
                <w:rFonts w:ascii="Times New Roman" w:hAnsi="Times New Roman" w:cs="Times New Roman"/>
                <w:sz w:val="24"/>
                <w:szCs w:val="24"/>
              </w:rPr>
            </w:pPr>
            <w:r w:rsidRPr="008A0CA8">
              <w:rPr>
                <w:rFonts w:ascii="Times New Roman" w:eastAsia="Times New Roman" w:hAnsi="Times New Roman" w:cs="Times New Roman"/>
                <w:sz w:val="24"/>
                <w:szCs w:val="24"/>
                <w:lang w:eastAsia="ru-RU"/>
              </w:rPr>
              <w:t>строительство новой АЗС</w:t>
            </w: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строительство новой АЗС, срок реализации – 2027-2030гг.</w:t>
            </w: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муниципальное образование</w:t>
            </w: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546EE6" w:rsidP="00AA5F94">
            <w:pPr>
              <w:widowControl w:val="0"/>
              <w:autoSpaceDE w:val="0"/>
              <w:autoSpaceDN w:val="0"/>
              <w:adjustRightInd w:val="0"/>
              <w:spacing w:after="0" w:line="240" w:lineRule="auto"/>
              <w:jc w:val="center"/>
              <w:rPr>
                <w:rFonts w:ascii="Times New Roman" w:hAnsi="Times New Roman"/>
                <w:sz w:val="24"/>
                <w:szCs w:val="24"/>
              </w:rPr>
            </w:pPr>
            <w:r w:rsidRPr="008A0CA8">
              <w:rPr>
                <w:rFonts w:ascii="Times New Roman" w:hAnsi="Times New Roman"/>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Санитарно-защитная зона</w:t>
            </w:r>
          </w:p>
        </w:tc>
      </w:tr>
      <w:tr w:rsidR="000F72DD"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0F72DD" w:rsidRPr="008A0CA8" w:rsidRDefault="000F72D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3</w:t>
            </w:r>
          </w:p>
        </w:tc>
        <w:tc>
          <w:tcPr>
            <w:tcW w:w="8768" w:type="dxa"/>
            <w:gridSpan w:val="6"/>
            <w:tcBorders>
              <w:top w:val="single" w:sz="8" w:space="0" w:color="auto"/>
              <w:left w:val="single" w:sz="8" w:space="0" w:color="auto"/>
              <w:bottom w:val="single" w:sz="8" w:space="0" w:color="auto"/>
              <w:right w:val="single" w:sz="8" w:space="0" w:color="auto"/>
            </w:tcBorders>
            <w:vAlign w:val="center"/>
          </w:tcPr>
          <w:p w:rsidR="000F72DD" w:rsidRPr="008A0CA8" w:rsidRDefault="000F72D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i/>
                <w:sz w:val="24"/>
                <w:szCs w:val="24"/>
                <w:lang w:eastAsia="ru-RU"/>
              </w:rPr>
              <w:t>Виды объектов местного значения поселения в области</w:t>
            </w:r>
            <w:r w:rsidR="00E65378" w:rsidRPr="008A0CA8">
              <w:rPr>
                <w:rFonts w:ascii="Times New Roman" w:eastAsia="Times New Roman" w:hAnsi="Times New Roman" w:cs="Times New Roman"/>
                <w:i/>
                <w:sz w:val="24"/>
                <w:szCs w:val="24"/>
                <w:lang w:eastAsia="ru-RU"/>
              </w:rPr>
              <w:t xml:space="preserve"> физической культуры, массового спорта и отдыха, туризма</w:t>
            </w: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0F72D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3.1</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923A1F" w:rsidP="00AA5F94">
            <w:pPr>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 xml:space="preserve">зона для отдыха </w:t>
            </w:r>
            <w:r w:rsidRPr="008A0CA8">
              <w:rPr>
                <w:rFonts w:ascii="Times New Roman" w:eastAsia="Times New Roman" w:hAnsi="Times New Roman" w:cs="Times New Roman"/>
                <w:sz w:val="24"/>
                <w:szCs w:val="24"/>
                <w:lang w:eastAsia="ru-RU"/>
              </w:rPr>
              <w:lastRenderedPageBreak/>
              <w:t>населения</w:t>
            </w: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jc w:val="center"/>
              <w:rPr>
                <w:rFonts w:ascii="Times New Roman" w:hAnsi="Times New Roman" w:cs="Times New Roman"/>
                <w:sz w:val="24"/>
                <w:szCs w:val="24"/>
              </w:rPr>
            </w:pP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2125D"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82125D" w:rsidRPr="008A0CA8" w:rsidRDefault="0082125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lastRenderedPageBreak/>
              <w:t>3.1.1</w:t>
            </w:r>
          </w:p>
        </w:tc>
        <w:tc>
          <w:tcPr>
            <w:tcW w:w="1327" w:type="dxa"/>
            <w:tcBorders>
              <w:top w:val="single" w:sz="8" w:space="0" w:color="auto"/>
              <w:left w:val="single" w:sz="8" w:space="0" w:color="auto"/>
              <w:bottom w:val="single" w:sz="8" w:space="0" w:color="auto"/>
              <w:right w:val="single" w:sz="8" w:space="0" w:color="auto"/>
            </w:tcBorders>
            <w:vAlign w:val="center"/>
          </w:tcPr>
          <w:p w:rsidR="0082125D" w:rsidRPr="008A0CA8" w:rsidRDefault="0082125D"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82125D" w:rsidRPr="008A0CA8" w:rsidRDefault="00923A1F" w:rsidP="00AA5F94">
            <w:pPr>
              <w:spacing w:after="0" w:line="240" w:lineRule="auto"/>
              <w:jc w:val="center"/>
              <w:rPr>
                <w:rFonts w:ascii="Times New Roman" w:hAnsi="Times New Roman" w:cs="Times New Roman"/>
                <w:sz w:val="24"/>
                <w:szCs w:val="24"/>
              </w:rPr>
            </w:pPr>
            <w:r w:rsidRPr="008A0CA8">
              <w:rPr>
                <w:rFonts w:ascii="Times New Roman" w:hAnsi="Times New Roman" w:cs="Times New Roman"/>
                <w:sz w:val="24"/>
                <w:szCs w:val="24"/>
              </w:rPr>
              <w:t>с</w:t>
            </w:r>
            <w:r w:rsidR="0082125D" w:rsidRPr="008A0CA8">
              <w:rPr>
                <w:rFonts w:ascii="Times New Roman" w:hAnsi="Times New Roman" w:cs="Times New Roman"/>
                <w:sz w:val="24"/>
                <w:szCs w:val="24"/>
              </w:rPr>
              <w:t>оздание в с. Асекеево рекреационной зоны для отдыха населения</w:t>
            </w:r>
          </w:p>
        </w:tc>
        <w:tc>
          <w:tcPr>
            <w:tcW w:w="1560" w:type="dxa"/>
            <w:tcBorders>
              <w:top w:val="single" w:sz="8" w:space="0" w:color="auto"/>
              <w:left w:val="single" w:sz="8" w:space="0" w:color="auto"/>
              <w:bottom w:val="single" w:sz="8" w:space="0" w:color="auto"/>
              <w:right w:val="single" w:sz="8" w:space="0" w:color="auto"/>
            </w:tcBorders>
            <w:vAlign w:val="center"/>
          </w:tcPr>
          <w:p w:rsidR="0082125D" w:rsidRPr="008A0CA8" w:rsidRDefault="00923A1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w:t>
            </w:r>
            <w:r w:rsidR="0082125D" w:rsidRPr="008A0CA8">
              <w:rPr>
                <w:rFonts w:ascii="Times New Roman" w:eastAsia="Times New Roman" w:hAnsi="Times New Roman" w:cs="Times New Roman"/>
                <w:sz w:val="24"/>
                <w:szCs w:val="24"/>
                <w:lang w:eastAsia="ru-RU"/>
              </w:rPr>
              <w:t>оздание рекреационной зоны для отдыха населения, срок реализации – 2027-2030гг.</w:t>
            </w:r>
          </w:p>
        </w:tc>
        <w:tc>
          <w:tcPr>
            <w:tcW w:w="1417" w:type="dxa"/>
            <w:tcBorders>
              <w:top w:val="single" w:sz="8" w:space="0" w:color="auto"/>
              <w:left w:val="single" w:sz="8" w:space="0" w:color="auto"/>
              <w:bottom w:val="single" w:sz="8" w:space="0" w:color="auto"/>
              <w:right w:val="single" w:sz="8" w:space="0" w:color="auto"/>
            </w:tcBorders>
            <w:vAlign w:val="center"/>
          </w:tcPr>
          <w:p w:rsidR="0082125D" w:rsidRPr="008A0CA8" w:rsidRDefault="0082125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82125D" w:rsidRPr="008A0CA8" w:rsidRDefault="0082125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Рекреационная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82125D" w:rsidRPr="008A0CA8" w:rsidRDefault="0082125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Не требуется</w:t>
            </w:r>
          </w:p>
        </w:tc>
      </w:tr>
      <w:tr w:rsidR="00923A1F"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923A1F" w:rsidRPr="008A0CA8" w:rsidRDefault="00923A1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3.2</w:t>
            </w:r>
          </w:p>
        </w:tc>
        <w:tc>
          <w:tcPr>
            <w:tcW w:w="1327" w:type="dxa"/>
            <w:tcBorders>
              <w:top w:val="single" w:sz="8" w:space="0" w:color="auto"/>
              <w:left w:val="single" w:sz="8" w:space="0" w:color="auto"/>
              <w:bottom w:val="single" w:sz="8" w:space="0" w:color="auto"/>
              <w:right w:val="single" w:sz="8" w:space="0" w:color="auto"/>
            </w:tcBorders>
            <w:vAlign w:val="center"/>
          </w:tcPr>
          <w:p w:rsidR="00923A1F" w:rsidRPr="008A0CA8" w:rsidRDefault="00923A1F" w:rsidP="00AA5F94">
            <w:pPr>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физическая культура и массовый спорт</w:t>
            </w:r>
          </w:p>
        </w:tc>
        <w:tc>
          <w:tcPr>
            <w:tcW w:w="1843" w:type="dxa"/>
            <w:tcBorders>
              <w:top w:val="single" w:sz="8" w:space="0" w:color="auto"/>
              <w:left w:val="single" w:sz="8" w:space="0" w:color="auto"/>
              <w:bottom w:val="single" w:sz="8" w:space="0" w:color="auto"/>
              <w:right w:val="single" w:sz="8" w:space="0" w:color="auto"/>
            </w:tcBorders>
            <w:vAlign w:val="center"/>
          </w:tcPr>
          <w:p w:rsidR="00923A1F" w:rsidRPr="008A0CA8" w:rsidRDefault="00923A1F" w:rsidP="00AA5F94">
            <w:pPr>
              <w:spacing w:after="0" w:line="240" w:lineRule="auto"/>
              <w:jc w:val="center"/>
              <w:rPr>
                <w:rFonts w:ascii="Times New Roman" w:hAnsi="Times New Roman" w:cs="Times New Roman"/>
                <w:sz w:val="24"/>
                <w:szCs w:val="24"/>
              </w:rPr>
            </w:pPr>
          </w:p>
        </w:tc>
        <w:tc>
          <w:tcPr>
            <w:tcW w:w="1560" w:type="dxa"/>
            <w:tcBorders>
              <w:top w:val="single" w:sz="8" w:space="0" w:color="auto"/>
              <w:left w:val="single" w:sz="8" w:space="0" w:color="auto"/>
              <w:bottom w:val="single" w:sz="8" w:space="0" w:color="auto"/>
              <w:right w:val="single" w:sz="8" w:space="0" w:color="auto"/>
            </w:tcBorders>
            <w:vAlign w:val="center"/>
          </w:tcPr>
          <w:p w:rsidR="00923A1F" w:rsidRPr="008A0CA8" w:rsidRDefault="00923A1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923A1F" w:rsidRPr="008A0CA8" w:rsidRDefault="00923A1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923A1F" w:rsidRPr="008A0CA8" w:rsidRDefault="00923A1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923A1F" w:rsidRPr="008A0CA8" w:rsidRDefault="00923A1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054F"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27"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560"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417"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346"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275"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r>
      <w:tr w:rsidR="00622B8F"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622B8F" w:rsidRPr="008A0CA8" w:rsidRDefault="000F72D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4</w:t>
            </w:r>
          </w:p>
        </w:tc>
        <w:tc>
          <w:tcPr>
            <w:tcW w:w="8768" w:type="dxa"/>
            <w:gridSpan w:val="6"/>
            <w:tcBorders>
              <w:top w:val="single" w:sz="8" w:space="0" w:color="auto"/>
              <w:left w:val="single" w:sz="8" w:space="0" w:color="auto"/>
              <w:bottom w:val="single" w:sz="8" w:space="0" w:color="auto"/>
              <w:right w:val="single" w:sz="8" w:space="0" w:color="auto"/>
            </w:tcBorders>
            <w:vAlign w:val="center"/>
          </w:tcPr>
          <w:p w:rsidR="00622B8F" w:rsidRPr="008A0CA8" w:rsidRDefault="00622B8F" w:rsidP="00AA5F94">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A0CA8">
              <w:rPr>
                <w:rFonts w:ascii="Times New Roman" w:eastAsia="Times New Roman" w:hAnsi="Times New Roman" w:cs="Times New Roman"/>
                <w:i/>
                <w:sz w:val="24"/>
                <w:szCs w:val="24"/>
                <w:lang w:eastAsia="ru-RU"/>
              </w:rPr>
              <w:t>Виды объектов местного значения поселения в области образования</w:t>
            </w: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0F72D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4.1</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образование</w:t>
            </w: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6054F" w:rsidRPr="008A0CA8" w:rsidTr="00546EE6">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4.1.1</w:t>
            </w:r>
          </w:p>
        </w:tc>
        <w:tc>
          <w:tcPr>
            <w:tcW w:w="1327"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spacing w:after="0" w:line="240" w:lineRule="auto"/>
              <w:jc w:val="center"/>
              <w:rPr>
                <w:rFonts w:ascii="Times New Roman" w:eastAsia="Calibri" w:hAnsi="Times New Roman" w:cs="Times New Roman"/>
                <w:b/>
                <w:i/>
                <w:color w:val="000000"/>
                <w:sz w:val="24"/>
                <w:szCs w:val="24"/>
              </w:rPr>
            </w:pPr>
            <w:r w:rsidRPr="008A0CA8">
              <w:rPr>
                <w:rFonts w:ascii="Times New Roman" w:eastAsia="Calibri" w:hAnsi="Times New Roman" w:cs="Times New Roman"/>
                <w:color w:val="000000"/>
                <w:sz w:val="24"/>
                <w:szCs w:val="24"/>
              </w:rPr>
              <w:t>Строительство детского сада на 50 мест – на территории около 0,24 га, с крытым бассейном в районе новой застройки с. Асекеево (южная часть)</w:t>
            </w:r>
          </w:p>
        </w:tc>
        <w:tc>
          <w:tcPr>
            <w:tcW w:w="1560"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spacing w:after="0" w:line="240" w:lineRule="auto"/>
              <w:jc w:val="center"/>
              <w:rPr>
                <w:rFonts w:ascii="Times New Roman" w:eastAsia="Calibri" w:hAnsi="Times New Roman" w:cs="Times New Roman"/>
                <w:b/>
                <w:i/>
                <w:color w:val="000000"/>
                <w:sz w:val="24"/>
                <w:szCs w:val="24"/>
              </w:rPr>
            </w:pPr>
            <w:r w:rsidRPr="008A0CA8">
              <w:rPr>
                <w:rFonts w:ascii="Times New Roman" w:eastAsia="Calibri" w:hAnsi="Times New Roman" w:cs="Times New Roman"/>
                <w:color w:val="000000"/>
                <w:sz w:val="24"/>
                <w:szCs w:val="24"/>
              </w:rPr>
              <w:t>Строительство детского сада на 50 мест – на территории около 0,24 га, с крытым бассейном,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район новой застройки с. Асекеево (южная часть)</w:t>
            </w:r>
          </w:p>
        </w:tc>
        <w:tc>
          <w:tcPr>
            <w:tcW w:w="1346"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C60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Общественно-деловая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Не требуется</w:t>
            </w:r>
          </w:p>
        </w:tc>
      </w:tr>
      <w:tr w:rsidR="00C6054F" w:rsidRPr="008A0CA8" w:rsidTr="00546EE6">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4.1.2</w:t>
            </w:r>
          </w:p>
        </w:tc>
        <w:tc>
          <w:tcPr>
            <w:tcW w:w="1327"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spacing w:after="0" w:line="240" w:lineRule="auto"/>
              <w:jc w:val="center"/>
              <w:rPr>
                <w:rFonts w:ascii="Times New Roman" w:eastAsia="Calibri" w:hAnsi="Times New Roman" w:cs="Times New Roman"/>
                <w:color w:val="000000"/>
                <w:sz w:val="24"/>
                <w:szCs w:val="24"/>
              </w:rPr>
            </w:pPr>
            <w:r w:rsidRPr="008A0CA8">
              <w:rPr>
                <w:rFonts w:ascii="Times New Roman" w:eastAsia="Calibri" w:hAnsi="Times New Roman" w:cs="Times New Roman"/>
                <w:color w:val="000000"/>
                <w:sz w:val="24"/>
                <w:szCs w:val="24"/>
              </w:rPr>
              <w:t>Строительство общеобразовательной школы на 100 мест – на территории около 0,5 га, со спортивной площадкой и крытым бассейном в районе новой застройки с. Асекеево (южная часть)</w:t>
            </w:r>
          </w:p>
        </w:tc>
        <w:tc>
          <w:tcPr>
            <w:tcW w:w="1560"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spacing w:after="0" w:line="240" w:lineRule="auto"/>
              <w:jc w:val="center"/>
              <w:rPr>
                <w:rFonts w:ascii="Times New Roman" w:eastAsia="Calibri" w:hAnsi="Times New Roman" w:cs="Times New Roman"/>
                <w:color w:val="000000"/>
                <w:sz w:val="24"/>
                <w:szCs w:val="24"/>
              </w:rPr>
            </w:pPr>
            <w:r w:rsidRPr="008A0CA8">
              <w:rPr>
                <w:rFonts w:ascii="Times New Roman" w:eastAsia="Calibri" w:hAnsi="Times New Roman" w:cs="Times New Roman"/>
                <w:color w:val="000000"/>
                <w:sz w:val="24"/>
                <w:szCs w:val="24"/>
              </w:rPr>
              <w:t>Строительство общеобразовательной школы на 100 мест – на территории около 0,5 га, со спортивной площадкой и крытым бассейном, срок реализации – 2027-2030гг.</w:t>
            </w:r>
          </w:p>
        </w:tc>
        <w:tc>
          <w:tcPr>
            <w:tcW w:w="1417"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район новой застройки с. Асекеево (южная часть)</w:t>
            </w:r>
          </w:p>
        </w:tc>
        <w:tc>
          <w:tcPr>
            <w:tcW w:w="1346"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Общественно-деловая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C6054F" w:rsidRPr="008A0CA8" w:rsidRDefault="00C6054F" w:rsidP="00546E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Не требуется</w:t>
            </w:r>
          </w:p>
        </w:tc>
      </w:tr>
      <w:tr w:rsidR="0040398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40398E" w:rsidRPr="008A0CA8" w:rsidRDefault="000F72DD" w:rsidP="00C60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lastRenderedPageBreak/>
              <w:t>4.1</w:t>
            </w:r>
            <w:r w:rsidR="0040398E" w:rsidRPr="008A0CA8">
              <w:rPr>
                <w:rFonts w:ascii="Times New Roman" w:eastAsia="Times New Roman" w:hAnsi="Times New Roman" w:cs="Times New Roman"/>
                <w:sz w:val="24"/>
                <w:szCs w:val="24"/>
                <w:lang w:eastAsia="ru-RU"/>
              </w:rPr>
              <w:t>.</w:t>
            </w:r>
            <w:r w:rsidR="00C6054F" w:rsidRPr="008A0CA8">
              <w:rPr>
                <w:rFonts w:ascii="Times New Roman" w:eastAsia="Times New Roman" w:hAnsi="Times New Roman" w:cs="Times New Roman"/>
                <w:sz w:val="24"/>
                <w:szCs w:val="24"/>
                <w:lang w:eastAsia="ru-RU"/>
              </w:rPr>
              <w:t>3</w:t>
            </w:r>
          </w:p>
        </w:tc>
        <w:tc>
          <w:tcPr>
            <w:tcW w:w="1327" w:type="dxa"/>
            <w:tcBorders>
              <w:top w:val="single" w:sz="8" w:space="0" w:color="auto"/>
              <w:left w:val="single" w:sz="8" w:space="0" w:color="auto"/>
              <w:bottom w:val="single" w:sz="8" w:space="0" w:color="auto"/>
              <w:right w:val="single" w:sz="8" w:space="0" w:color="auto"/>
            </w:tcBorders>
            <w:vAlign w:val="center"/>
          </w:tcPr>
          <w:p w:rsidR="0040398E" w:rsidRPr="008A0CA8" w:rsidRDefault="0040398E"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40398E" w:rsidRPr="008A0CA8" w:rsidRDefault="0040398E" w:rsidP="00C6054F">
            <w:pPr>
              <w:spacing w:after="0" w:line="240" w:lineRule="auto"/>
              <w:jc w:val="center"/>
              <w:rPr>
                <w:rFonts w:ascii="Times New Roman" w:eastAsia="Calibri" w:hAnsi="Times New Roman" w:cs="Times New Roman"/>
                <w:b/>
                <w:i/>
                <w:color w:val="000000"/>
                <w:sz w:val="24"/>
                <w:szCs w:val="24"/>
              </w:rPr>
            </w:pPr>
            <w:r w:rsidRPr="008A0CA8">
              <w:rPr>
                <w:rFonts w:ascii="Times New Roman" w:eastAsia="Calibri" w:hAnsi="Times New Roman" w:cs="Times New Roman"/>
                <w:color w:val="000000"/>
                <w:sz w:val="24"/>
                <w:szCs w:val="24"/>
              </w:rPr>
              <w:t>Строительство детского сада в районе новой застройки с. Асекеево</w:t>
            </w:r>
            <w:r w:rsidR="00C6054F" w:rsidRPr="008A0CA8">
              <w:rPr>
                <w:rFonts w:ascii="Times New Roman" w:eastAsia="Calibri" w:hAnsi="Times New Roman" w:cs="Times New Roman"/>
                <w:color w:val="000000"/>
                <w:sz w:val="24"/>
                <w:szCs w:val="24"/>
              </w:rPr>
              <w:t xml:space="preserve"> (северная часть)</w:t>
            </w:r>
          </w:p>
        </w:tc>
        <w:tc>
          <w:tcPr>
            <w:tcW w:w="1560" w:type="dxa"/>
            <w:tcBorders>
              <w:top w:val="single" w:sz="8" w:space="0" w:color="auto"/>
              <w:left w:val="single" w:sz="8" w:space="0" w:color="auto"/>
              <w:bottom w:val="single" w:sz="8" w:space="0" w:color="auto"/>
              <w:right w:val="single" w:sz="8" w:space="0" w:color="auto"/>
            </w:tcBorders>
            <w:vAlign w:val="center"/>
          </w:tcPr>
          <w:p w:rsidR="0040398E" w:rsidRPr="008A0CA8" w:rsidRDefault="0040398E" w:rsidP="00C6054F">
            <w:pPr>
              <w:spacing w:after="0" w:line="240" w:lineRule="auto"/>
              <w:jc w:val="center"/>
              <w:rPr>
                <w:rFonts w:ascii="Times New Roman" w:eastAsia="Calibri" w:hAnsi="Times New Roman" w:cs="Times New Roman"/>
                <w:b/>
                <w:i/>
                <w:color w:val="000000"/>
                <w:sz w:val="24"/>
                <w:szCs w:val="24"/>
              </w:rPr>
            </w:pPr>
            <w:r w:rsidRPr="008A0CA8">
              <w:rPr>
                <w:rFonts w:ascii="Times New Roman" w:eastAsia="Calibri" w:hAnsi="Times New Roman" w:cs="Times New Roman"/>
                <w:color w:val="000000"/>
                <w:sz w:val="24"/>
                <w:szCs w:val="24"/>
              </w:rPr>
              <w:t xml:space="preserve">Строительство детского сада </w:t>
            </w:r>
          </w:p>
        </w:tc>
        <w:tc>
          <w:tcPr>
            <w:tcW w:w="1417" w:type="dxa"/>
            <w:tcBorders>
              <w:top w:val="single" w:sz="8" w:space="0" w:color="auto"/>
              <w:left w:val="single" w:sz="8" w:space="0" w:color="auto"/>
              <w:bottom w:val="single" w:sz="8" w:space="0" w:color="auto"/>
              <w:right w:val="single" w:sz="8" w:space="0" w:color="auto"/>
            </w:tcBorders>
            <w:vAlign w:val="center"/>
          </w:tcPr>
          <w:p w:rsidR="0040398E" w:rsidRPr="008A0CA8" w:rsidRDefault="0040398E" w:rsidP="00C60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район новой застройки с. Асекеево</w:t>
            </w:r>
            <w:r w:rsidR="00C6054F" w:rsidRPr="008A0CA8">
              <w:rPr>
                <w:rFonts w:ascii="Times New Roman" w:eastAsia="Times New Roman" w:hAnsi="Times New Roman" w:cs="Times New Roman"/>
                <w:sz w:val="24"/>
                <w:szCs w:val="24"/>
                <w:lang w:eastAsia="ru-RU"/>
              </w:rPr>
              <w:t xml:space="preserve"> (северная часть)</w:t>
            </w:r>
          </w:p>
        </w:tc>
        <w:tc>
          <w:tcPr>
            <w:tcW w:w="1346" w:type="dxa"/>
            <w:tcBorders>
              <w:top w:val="single" w:sz="8" w:space="0" w:color="auto"/>
              <w:left w:val="single" w:sz="8" w:space="0" w:color="auto"/>
              <w:bottom w:val="single" w:sz="8" w:space="0" w:color="auto"/>
              <w:right w:val="single" w:sz="8" w:space="0" w:color="auto"/>
            </w:tcBorders>
            <w:vAlign w:val="center"/>
          </w:tcPr>
          <w:p w:rsidR="0040398E" w:rsidRPr="008A0CA8" w:rsidRDefault="00C6054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Общественно-деловая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40398E" w:rsidRPr="008A0CA8" w:rsidRDefault="0040398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Не требуется</w:t>
            </w:r>
          </w:p>
        </w:tc>
      </w:tr>
      <w:tr w:rsidR="0040398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40398E" w:rsidRPr="008A0CA8" w:rsidRDefault="000F72DD" w:rsidP="00C60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4.1</w:t>
            </w:r>
            <w:r w:rsidR="0040398E" w:rsidRPr="008A0CA8">
              <w:rPr>
                <w:rFonts w:ascii="Times New Roman" w:eastAsia="Times New Roman" w:hAnsi="Times New Roman" w:cs="Times New Roman"/>
                <w:sz w:val="24"/>
                <w:szCs w:val="24"/>
                <w:lang w:eastAsia="ru-RU"/>
              </w:rPr>
              <w:t>.</w:t>
            </w:r>
            <w:r w:rsidR="00C6054F" w:rsidRPr="008A0CA8">
              <w:rPr>
                <w:rFonts w:ascii="Times New Roman" w:eastAsia="Times New Roman" w:hAnsi="Times New Roman" w:cs="Times New Roman"/>
                <w:sz w:val="24"/>
                <w:szCs w:val="24"/>
                <w:lang w:eastAsia="ru-RU"/>
              </w:rPr>
              <w:t>4</w:t>
            </w:r>
          </w:p>
        </w:tc>
        <w:tc>
          <w:tcPr>
            <w:tcW w:w="1327" w:type="dxa"/>
            <w:tcBorders>
              <w:top w:val="single" w:sz="8" w:space="0" w:color="auto"/>
              <w:left w:val="single" w:sz="8" w:space="0" w:color="auto"/>
              <w:bottom w:val="single" w:sz="8" w:space="0" w:color="auto"/>
              <w:right w:val="single" w:sz="8" w:space="0" w:color="auto"/>
            </w:tcBorders>
            <w:vAlign w:val="center"/>
          </w:tcPr>
          <w:p w:rsidR="0040398E" w:rsidRPr="008A0CA8" w:rsidRDefault="0040398E"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40398E" w:rsidRPr="008A0CA8" w:rsidRDefault="0040398E" w:rsidP="00C6054F">
            <w:pPr>
              <w:spacing w:after="0" w:line="240" w:lineRule="auto"/>
              <w:jc w:val="center"/>
              <w:rPr>
                <w:rFonts w:ascii="Times New Roman" w:eastAsia="Calibri" w:hAnsi="Times New Roman" w:cs="Times New Roman"/>
                <w:color w:val="000000"/>
                <w:sz w:val="24"/>
                <w:szCs w:val="24"/>
              </w:rPr>
            </w:pPr>
            <w:r w:rsidRPr="008A0CA8">
              <w:rPr>
                <w:rFonts w:ascii="Times New Roman" w:eastAsia="Calibri" w:hAnsi="Times New Roman" w:cs="Times New Roman"/>
                <w:color w:val="000000"/>
                <w:sz w:val="24"/>
                <w:szCs w:val="24"/>
              </w:rPr>
              <w:t>Строительство общеобразовательной школы в районе новой застройки с. Асекеево</w:t>
            </w:r>
            <w:r w:rsidR="00C6054F" w:rsidRPr="008A0CA8">
              <w:rPr>
                <w:rFonts w:ascii="Times New Roman" w:eastAsia="Calibri" w:hAnsi="Times New Roman" w:cs="Times New Roman"/>
                <w:color w:val="000000"/>
                <w:sz w:val="24"/>
                <w:szCs w:val="24"/>
              </w:rPr>
              <w:t xml:space="preserve"> (северная часть)</w:t>
            </w:r>
          </w:p>
        </w:tc>
        <w:tc>
          <w:tcPr>
            <w:tcW w:w="1560" w:type="dxa"/>
            <w:tcBorders>
              <w:top w:val="single" w:sz="8" w:space="0" w:color="auto"/>
              <w:left w:val="single" w:sz="8" w:space="0" w:color="auto"/>
              <w:bottom w:val="single" w:sz="8" w:space="0" w:color="auto"/>
              <w:right w:val="single" w:sz="8" w:space="0" w:color="auto"/>
            </w:tcBorders>
            <w:vAlign w:val="center"/>
          </w:tcPr>
          <w:p w:rsidR="0040398E" w:rsidRPr="008A0CA8" w:rsidRDefault="0040398E" w:rsidP="00C6054F">
            <w:pPr>
              <w:spacing w:after="0" w:line="240" w:lineRule="auto"/>
              <w:jc w:val="center"/>
              <w:rPr>
                <w:rFonts w:ascii="Times New Roman" w:eastAsia="Calibri" w:hAnsi="Times New Roman" w:cs="Times New Roman"/>
                <w:color w:val="000000"/>
                <w:sz w:val="24"/>
                <w:szCs w:val="24"/>
              </w:rPr>
            </w:pPr>
            <w:r w:rsidRPr="008A0CA8">
              <w:rPr>
                <w:rFonts w:ascii="Times New Roman" w:eastAsia="Calibri" w:hAnsi="Times New Roman" w:cs="Times New Roman"/>
                <w:color w:val="000000"/>
                <w:sz w:val="24"/>
                <w:szCs w:val="24"/>
              </w:rPr>
              <w:t xml:space="preserve">Строительство общеобразовательной школы </w:t>
            </w:r>
          </w:p>
        </w:tc>
        <w:tc>
          <w:tcPr>
            <w:tcW w:w="1417" w:type="dxa"/>
            <w:tcBorders>
              <w:top w:val="single" w:sz="8" w:space="0" w:color="auto"/>
              <w:left w:val="single" w:sz="8" w:space="0" w:color="auto"/>
              <w:bottom w:val="single" w:sz="8" w:space="0" w:color="auto"/>
              <w:right w:val="single" w:sz="8" w:space="0" w:color="auto"/>
            </w:tcBorders>
            <w:vAlign w:val="center"/>
          </w:tcPr>
          <w:p w:rsidR="0040398E" w:rsidRPr="008A0CA8" w:rsidRDefault="0040398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район новой застройки с. Асекеево</w:t>
            </w:r>
            <w:r w:rsidR="00C6054F" w:rsidRPr="008A0CA8">
              <w:rPr>
                <w:rFonts w:ascii="Times New Roman" w:eastAsia="Times New Roman" w:hAnsi="Times New Roman" w:cs="Times New Roman"/>
                <w:sz w:val="24"/>
                <w:szCs w:val="24"/>
                <w:lang w:eastAsia="ru-RU"/>
              </w:rPr>
              <w:t xml:space="preserve"> (северная часть)</w:t>
            </w:r>
          </w:p>
        </w:tc>
        <w:tc>
          <w:tcPr>
            <w:tcW w:w="1346" w:type="dxa"/>
            <w:tcBorders>
              <w:top w:val="single" w:sz="8" w:space="0" w:color="auto"/>
              <w:left w:val="single" w:sz="8" w:space="0" w:color="auto"/>
              <w:bottom w:val="single" w:sz="8" w:space="0" w:color="auto"/>
              <w:right w:val="single" w:sz="8" w:space="0" w:color="auto"/>
            </w:tcBorders>
            <w:vAlign w:val="center"/>
          </w:tcPr>
          <w:p w:rsidR="0040398E" w:rsidRPr="008A0CA8" w:rsidRDefault="00C6054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Общественно-деловая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40398E" w:rsidRPr="008A0CA8" w:rsidRDefault="0040398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Не требуется</w:t>
            </w:r>
          </w:p>
        </w:tc>
      </w:tr>
      <w:tr w:rsidR="00720E29"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720E29" w:rsidRPr="008A0CA8" w:rsidRDefault="000F72D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5</w:t>
            </w:r>
          </w:p>
        </w:tc>
        <w:tc>
          <w:tcPr>
            <w:tcW w:w="8768" w:type="dxa"/>
            <w:gridSpan w:val="6"/>
            <w:tcBorders>
              <w:top w:val="single" w:sz="8" w:space="0" w:color="auto"/>
              <w:left w:val="single" w:sz="8" w:space="0" w:color="auto"/>
              <w:bottom w:val="single" w:sz="8" w:space="0" w:color="auto"/>
              <w:right w:val="single" w:sz="8" w:space="0" w:color="auto"/>
            </w:tcBorders>
            <w:vAlign w:val="center"/>
          </w:tcPr>
          <w:p w:rsidR="00720E29" w:rsidRPr="008A0CA8" w:rsidRDefault="00720E29"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i/>
                <w:sz w:val="24"/>
                <w:szCs w:val="24"/>
                <w:lang w:eastAsia="ru-RU"/>
              </w:rPr>
              <w:t>Виды объектов местного значения поселения в области здравоохранения</w:t>
            </w: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0F72D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5.1</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здравоохранение</w:t>
            </w: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r>
      <w:tr w:rsidR="00F51E7F"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F51E7F" w:rsidRPr="008A0CA8" w:rsidRDefault="00F51E7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6</w:t>
            </w:r>
          </w:p>
        </w:tc>
        <w:tc>
          <w:tcPr>
            <w:tcW w:w="8768" w:type="dxa"/>
            <w:gridSpan w:val="6"/>
            <w:tcBorders>
              <w:top w:val="single" w:sz="8" w:space="0" w:color="auto"/>
              <w:left w:val="single" w:sz="8" w:space="0" w:color="auto"/>
              <w:bottom w:val="single" w:sz="8" w:space="0" w:color="auto"/>
              <w:right w:val="single" w:sz="8" w:space="0" w:color="auto"/>
            </w:tcBorders>
            <w:vAlign w:val="center"/>
          </w:tcPr>
          <w:p w:rsidR="00F51E7F" w:rsidRPr="008A0CA8" w:rsidRDefault="00F51E7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i/>
                <w:sz w:val="24"/>
                <w:szCs w:val="24"/>
                <w:lang w:eastAsia="ru-RU"/>
              </w:rPr>
              <w:t>Виды объектов местного значения поселения в области культуры и искусства</w:t>
            </w: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0F72D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6.</w:t>
            </w:r>
            <w:r w:rsidR="00A86B9E" w:rsidRPr="008A0CA8">
              <w:rPr>
                <w:rFonts w:ascii="Times New Roman" w:eastAsia="Times New Roman" w:hAnsi="Times New Roman" w:cs="Times New Roman"/>
                <w:sz w:val="24"/>
                <w:szCs w:val="24"/>
                <w:lang w:eastAsia="ru-RU"/>
              </w:rPr>
              <w:t>1</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культура</w:t>
            </w: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1E7F"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F51E7F" w:rsidRPr="008A0CA8" w:rsidRDefault="00E65378"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6.1.1</w:t>
            </w:r>
          </w:p>
        </w:tc>
        <w:tc>
          <w:tcPr>
            <w:tcW w:w="1327" w:type="dxa"/>
            <w:tcBorders>
              <w:top w:val="single" w:sz="8" w:space="0" w:color="auto"/>
              <w:left w:val="single" w:sz="8" w:space="0" w:color="auto"/>
              <w:bottom w:val="single" w:sz="8" w:space="0" w:color="auto"/>
              <w:right w:val="single" w:sz="8" w:space="0" w:color="auto"/>
            </w:tcBorders>
            <w:vAlign w:val="center"/>
          </w:tcPr>
          <w:p w:rsidR="00F51E7F" w:rsidRPr="008A0CA8" w:rsidRDefault="00F51E7F"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F51E7F" w:rsidRPr="008A0CA8" w:rsidRDefault="00F51E7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Реконструкция существующих объектов культуры в с. Асекеево</w:t>
            </w:r>
          </w:p>
        </w:tc>
        <w:tc>
          <w:tcPr>
            <w:tcW w:w="1560" w:type="dxa"/>
            <w:tcBorders>
              <w:top w:val="single" w:sz="8" w:space="0" w:color="auto"/>
              <w:left w:val="single" w:sz="8" w:space="0" w:color="auto"/>
              <w:bottom w:val="single" w:sz="8" w:space="0" w:color="auto"/>
              <w:right w:val="single" w:sz="8" w:space="0" w:color="auto"/>
            </w:tcBorders>
            <w:vAlign w:val="center"/>
          </w:tcPr>
          <w:p w:rsidR="00F51E7F" w:rsidRPr="008A0CA8" w:rsidRDefault="00F51E7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Реконструкция существующих объектов культуры, срок реализации – 2027-2030гг.</w:t>
            </w:r>
          </w:p>
        </w:tc>
        <w:tc>
          <w:tcPr>
            <w:tcW w:w="1417" w:type="dxa"/>
            <w:tcBorders>
              <w:top w:val="single" w:sz="8" w:space="0" w:color="auto"/>
              <w:left w:val="single" w:sz="8" w:space="0" w:color="auto"/>
              <w:bottom w:val="single" w:sz="8" w:space="0" w:color="auto"/>
              <w:right w:val="single" w:sz="8" w:space="0" w:color="auto"/>
            </w:tcBorders>
            <w:vAlign w:val="center"/>
          </w:tcPr>
          <w:p w:rsidR="00F51E7F" w:rsidRPr="008A0CA8" w:rsidRDefault="00F51E7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F51E7F" w:rsidRPr="008A0CA8" w:rsidRDefault="00546EE6"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Общественно-деловая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F51E7F" w:rsidRPr="008A0CA8" w:rsidRDefault="00F51E7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Не требуется</w:t>
            </w:r>
          </w:p>
        </w:tc>
      </w:tr>
      <w:tr w:rsidR="00384409"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384409" w:rsidRPr="008A0CA8" w:rsidRDefault="00E65378"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6.1.2</w:t>
            </w:r>
          </w:p>
        </w:tc>
        <w:tc>
          <w:tcPr>
            <w:tcW w:w="1327" w:type="dxa"/>
            <w:tcBorders>
              <w:top w:val="single" w:sz="8" w:space="0" w:color="auto"/>
              <w:left w:val="single" w:sz="8" w:space="0" w:color="auto"/>
              <w:bottom w:val="single" w:sz="8" w:space="0" w:color="auto"/>
              <w:right w:val="single" w:sz="8" w:space="0" w:color="auto"/>
            </w:tcBorders>
            <w:vAlign w:val="center"/>
          </w:tcPr>
          <w:p w:rsidR="00384409" w:rsidRPr="008A0CA8" w:rsidRDefault="00384409"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384409" w:rsidRPr="008A0CA8" w:rsidRDefault="00384409"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Строительство объекта культурно-досугового типа в с. Асекеево (совместно музей и дом культуры)</w:t>
            </w:r>
          </w:p>
        </w:tc>
        <w:tc>
          <w:tcPr>
            <w:tcW w:w="1560" w:type="dxa"/>
            <w:tcBorders>
              <w:top w:val="single" w:sz="8" w:space="0" w:color="auto"/>
              <w:left w:val="single" w:sz="8" w:space="0" w:color="auto"/>
              <w:bottom w:val="single" w:sz="8" w:space="0" w:color="auto"/>
              <w:right w:val="single" w:sz="8" w:space="0" w:color="auto"/>
            </w:tcBorders>
            <w:vAlign w:val="center"/>
          </w:tcPr>
          <w:p w:rsidR="00384409" w:rsidRPr="008A0CA8" w:rsidRDefault="00384409" w:rsidP="009016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Строительство объекта культурно-досугового типа (совместно музей и дом культуры),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384409" w:rsidRPr="008A0CA8" w:rsidRDefault="00384409"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384409" w:rsidRPr="008A0CA8" w:rsidRDefault="00546EE6"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Общественно-деловая зона</w:t>
            </w:r>
          </w:p>
        </w:tc>
        <w:tc>
          <w:tcPr>
            <w:tcW w:w="1275" w:type="dxa"/>
            <w:tcBorders>
              <w:top w:val="single" w:sz="8" w:space="0" w:color="auto"/>
              <w:left w:val="single" w:sz="8" w:space="0" w:color="auto"/>
              <w:bottom w:val="single" w:sz="8" w:space="0" w:color="auto"/>
              <w:right w:val="single" w:sz="8" w:space="0" w:color="auto"/>
            </w:tcBorders>
            <w:vAlign w:val="center"/>
          </w:tcPr>
          <w:p w:rsidR="00384409" w:rsidRPr="008A0CA8" w:rsidRDefault="00384409"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Не требуется</w:t>
            </w:r>
          </w:p>
        </w:tc>
      </w:tr>
      <w:tr w:rsidR="000F72DD"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0F72DD" w:rsidRPr="008A0CA8" w:rsidRDefault="000F72D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7</w:t>
            </w:r>
          </w:p>
        </w:tc>
        <w:tc>
          <w:tcPr>
            <w:tcW w:w="8768" w:type="dxa"/>
            <w:gridSpan w:val="6"/>
            <w:tcBorders>
              <w:top w:val="single" w:sz="8" w:space="0" w:color="auto"/>
              <w:left w:val="single" w:sz="8" w:space="0" w:color="auto"/>
              <w:bottom w:val="single" w:sz="8" w:space="0" w:color="auto"/>
              <w:right w:val="single" w:sz="8" w:space="0" w:color="auto"/>
            </w:tcBorders>
            <w:vAlign w:val="center"/>
          </w:tcPr>
          <w:p w:rsidR="000F72DD" w:rsidRPr="008A0CA8" w:rsidRDefault="000F72DD" w:rsidP="00AA5F94">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A0CA8">
              <w:rPr>
                <w:rFonts w:ascii="Times New Roman" w:eastAsia="Times New Roman" w:hAnsi="Times New Roman" w:cs="Times New Roman"/>
                <w:i/>
                <w:sz w:val="24"/>
                <w:szCs w:val="24"/>
                <w:lang w:eastAsia="ru-RU"/>
              </w:rPr>
              <w:t>Виды объектов местного значения поселения в области обеспечения жителей поселения услугами связи, общественного питания, торговли, бытового и коммунального обслуживания</w:t>
            </w:r>
          </w:p>
        </w:tc>
      </w:tr>
      <w:tr w:rsidR="00A86B9E"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A86B9E" w:rsidRPr="008A0CA8" w:rsidRDefault="000F72DD"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7.1</w:t>
            </w:r>
          </w:p>
        </w:tc>
        <w:tc>
          <w:tcPr>
            <w:tcW w:w="1327" w:type="dxa"/>
            <w:tcBorders>
              <w:top w:val="single" w:sz="8" w:space="0" w:color="auto"/>
              <w:left w:val="single" w:sz="8" w:space="0" w:color="auto"/>
              <w:bottom w:val="single" w:sz="8" w:space="0" w:color="auto"/>
              <w:right w:val="single" w:sz="8" w:space="0" w:color="auto"/>
            </w:tcBorders>
            <w:vAlign w:val="center"/>
          </w:tcPr>
          <w:p w:rsidR="00A86B9E" w:rsidRPr="008A0CA8" w:rsidRDefault="00F421BD"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 xml:space="preserve">предприятия </w:t>
            </w:r>
            <w:r w:rsidRPr="008A0CA8">
              <w:rPr>
                <w:rFonts w:ascii="Times New Roman" w:eastAsia="Times New Roman" w:hAnsi="Times New Roman" w:cs="Times New Roman"/>
                <w:sz w:val="24"/>
                <w:szCs w:val="24"/>
                <w:lang w:eastAsia="ru-RU"/>
              </w:rPr>
              <w:lastRenderedPageBreak/>
              <w:t>коммунального обслуживания</w:t>
            </w:r>
          </w:p>
        </w:tc>
        <w:tc>
          <w:tcPr>
            <w:tcW w:w="1843"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6"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A86B9E" w:rsidRPr="008A0CA8" w:rsidRDefault="00A86B9E"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E678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jc w:val="center"/>
            </w:pPr>
            <w:r w:rsidRPr="008A0CA8">
              <w:rPr>
                <w:rFonts w:ascii="Times New Roman" w:eastAsia="Times New Roman" w:hAnsi="Times New Roman" w:cs="Times New Roman"/>
                <w:sz w:val="24"/>
                <w:szCs w:val="24"/>
                <w:lang w:eastAsia="ru-RU"/>
              </w:rPr>
              <w:lastRenderedPageBreak/>
              <w:t>7.1.1</w:t>
            </w:r>
          </w:p>
        </w:tc>
        <w:tc>
          <w:tcPr>
            <w:tcW w:w="1327"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spacing w:after="0" w:line="240" w:lineRule="auto"/>
              <w:jc w:val="center"/>
              <w:rPr>
                <w:rFonts w:ascii="Times New Roman" w:eastAsia="Calibri" w:hAnsi="Times New Roman" w:cs="Times New Roman"/>
                <w:color w:val="000000"/>
                <w:sz w:val="24"/>
                <w:szCs w:val="24"/>
              </w:rPr>
            </w:pPr>
            <w:r w:rsidRPr="008A0CA8">
              <w:rPr>
                <w:rFonts w:ascii="Times New Roman" w:eastAsia="Calibri" w:hAnsi="Times New Roman" w:cs="Times New Roman"/>
                <w:color w:val="000000"/>
                <w:sz w:val="24"/>
                <w:szCs w:val="24"/>
              </w:rPr>
              <w:t>Строительство бани на 20 мест на территории около 0,4 га с. Асекеево</w:t>
            </w:r>
          </w:p>
        </w:tc>
        <w:tc>
          <w:tcPr>
            <w:tcW w:w="1560"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spacing w:after="0" w:line="240" w:lineRule="auto"/>
              <w:jc w:val="center"/>
              <w:rPr>
                <w:rFonts w:ascii="Times New Roman" w:eastAsia="Calibri" w:hAnsi="Times New Roman" w:cs="Times New Roman"/>
                <w:color w:val="000000"/>
                <w:sz w:val="24"/>
                <w:szCs w:val="24"/>
              </w:rPr>
            </w:pPr>
            <w:r w:rsidRPr="008A0CA8">
              <w:rPr>
                <w:rFonts w:ascii="Times New Roman" w:eastAsia="Calibri" w:hAnsi="Times New Roman" w:cs="Times New Roman"/>
                <w:color w:val="000000"/>
                <w:sz w:val="24"/>
                <w:szCs w:val="24"/>
              </w:rPr>
              <w:t>Строительство бани на 20 мест на территории около 0,4 га,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Calibri" w:hAnsi="Times New Roman" w:cs="Times New Roman"/>
                <w:color w:val="000000"/>
                <w:sz w:val="24"/>
                <w:szCs w:val="24"/>
              </w:rPr>
              <w:t>с.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FE6785" w:rsidRPr="008A0CA8" w:rsidRDefault="00C6054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275" w:type="dxa"/>
            <w:tcBorders>
              <w:top w:val="single" w:sz="8" w:space="0" w:color="auto"/>
              <w:left w:val="single" w:sz="8" w:space="0" w:color="auto"/>
              <w:bottom w:val="single" w:sz="8" w:space="0" w:color="auto"/>
              <w:right w:val="single" w:sz="8" w:space="0" w:color="auto"/>
            </w:tcBorders>
            <w:vAlign w:val="center"/>
          </w:tcPr>
          <w:p w:rsidR="00FE6785" w:rsidRPr="008A0CA8" w:rsidRDefault="001238D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Санитарно-защитная зона</w:t>
            </w:r>
          </w:p>
        </w:tc>
      </w:tr>
      <w:tr w:rsidR="00FE6785" w:rsidRPr="008A0CA8"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jc w:val="center"/>
            </w:pPr>
            <w:r w:rsidRPr="008A0CA8">
              <w:rPr>
                <w:rFonts w:ascii="Times New Roman" w:eastAsia="Times New Roman" w:hAnsi="Times New Roman" w:cs="Times New Roman"/>
                <w:sz w:val="24"/>
                <w:szCs w:val="24"/>
                <w:lang w:eastAsia="ru-RU"/>
              </w:rPr>
              <w:t>7.1.2</w:t>
            </w:r>
          </w:p>
        </w:tc>
        <w:tc>
          <w:tcPr>
            <w:tcW w:w="1327"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spacing w:after="0" w:line="240" w:lineRule="auto"/>
              <w:jc w:val="center"/>
              <w:rPr>
                <w:rFonts w:ascii="Times New Roman" w:eastAsia="Calibri" w:hAnsi="Times New Roman" w:cs="Times New Roman"/>
                <w:color w:val="000000"/>
                <w:sz w:val="24"/>
                <w:szCs w:val="24"/>
              </w:rPr>
            </w:pPr>
            <w:r w:rsidRPr="008A0CA8">
              <w:rPr>
                <w:rFonts w:ascii="Times New Roman" w:eastAsia="Calibri" w:hAnsi="Times New Roman" w:cs="Times New Roman"/>
                <w:color w:val="000000"/>
                <w:sz w:val="24"/>
                <w:szCs w:val="24"/>
              </w:rPr>
              <w:t>Строительство прачечной мощностью 130 кг белья в смену на земельном участке площадью 0,2 га с. Асекеево</w:t>
            </w:r>
          </w:p>
        </w:tc>
        <w:tc>
          <w:tcPr>
            <w:tcW w:w="1560"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spacing w:after="0" w:line="240" w:lineRule="auto"/>
              <w:jc w:val="center"/>
              <w:rPr>
                <w:rFonts w:ascii="Times New Roman" w:eastAsia="Calibri" w:hAnsi="Times New Roman" w:cs="Times New Roman"/>
                <w:color w:val="000000"/>
                <w:sz w:val="24"/>
                <w:szCs w:val="24"/>
              </w:rPr>
            </w:pPr>
            <w:r w:rsidRPr="008A0CA8">
              <w:rPr>
                <w:rFonts w:ascii="Times New Roman" w:eastAsia="Calibri" w:hAnsi="Times New Roman" w:cs="Times New Roman"/>
                <w:color w:val="000000"/>
                <w:sz w:val="24"/>
                <w:szCs w:val="24"/>
              </w:rPr>
              <w:t>Строительство прачечной мощностью 130 кг белья в смену на земельном участке площадью 0,2 га,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Calibri" w:hAnsi="Times New Roman" w:cs="Times New Roman"/>
                <w:color w:val="000000"/>
                <w:sz w:val="24"/>
                <w:szCs w:val="24"/>
              </w:rPr>
              <w:t>с.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FE6785" w:rsidRPr="008A0CA8" w:rsidRDefault="00C6054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275" w:type="dxa"/>
            <w:tcBorders>
              <w:top w:val="single" w:sz="8" w:space="0" w:color="auto"/>
              <w:left w:val="single" w:sz="8" w:space="0" w:color="auto"/>
              <w:bottom w:val="single" w:sz="8" w:space="0" w:color="auto"/>
              <w:right w:val="single" w:sz="8" w:space="0" w:color="auto"/>
            </w:tcBorders>
            <w:vAlign w:val="center"/>
          </w:tcPr>
          <w:p w:rsidR="00FE6785" w:rsidRPr="008A0CA8" w:rsidRDefault="001238D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Санитарно-защитная зона</w:t>
            </w:r>
          </w:p>
        </w:tc>
      </w:tr>
      <w:tr w:rsidR="00FE6785" w:rsidRPr="00DD63C2" w:rsidTr="00AA5F94">
        <w:trPr>
          <w:jc w:val="center"/>
        </w:trPr>
        <w:tc>
          <w:tcPr>
            <w:tcW w:w="517"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jc w:val="center"/>
            </w:pPr>
            <w:r w:rsidRPr="008A0CA8">
              <w:rPr>
                <w:rFonts w:ascii="Times New Roman" w:eastAsia="Times New Roman" w:hAnsi="Times New Roman" w:cs="Times New Roman"/>
                <w:sz w:val="24"/>
                <w:szCs w:val="24"/>
                <w:lang w:eastAsia="ru-RU"/>
              </w:rPr>
              <w:t>7.1.3</w:t>
            </w:r>
          </w:p>
        </w:tc>
        <w:tc>
          <w:tcPr>
            <w:tcW w:w="1327"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widowControl w:val="0"/>
              <w:autoSpaceDE w:val="0"/>
              <w:autoSpaceDN w:val="0"/>
              <w:adjustRightInd w:val="0"/>
              <w:spacing w:after="0" w:line="240" w:lineRule="auto"/>
              <w:ind w:firstLine="10"/>
              <w:jc w:val="center"/>
              <w:rPr>
                <w:rFonts w:ascii="Times New Roman" w:eastAsia="Times New Roman" w:hAnsi="Times New Roman" w:cs="Times New Roman"/>
                <w:sz w:val="24"/>
                <w:szCs w:val="24"/>
                <w:lang w:eastAsia="ru-RU"/>
              </w:rPr>
            </w:pPr>
          </w:p>
        </w:tc>
        <w:tc>
          <w:tcPr>
            <w:tcW w:w="1843"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spacing w:after="0" w:line="240" w:lineRule="auto"/>
              <w:jc w:val="center"/>
              <w:rPr>
                <w:rFonts w:ascii="Times New Roman" w:eastAsia="Calibri" w:hAnsi="Times New Roman" w:cs="Times New Roman"/>
                <w:color w:val="000000"/>
                <w:sz w:val="24"/>
                <w:szCs w:val="24"/>
              </w:rPr>
            </w:pPr>
            <w:r w:rsidRPr="008A0CA8">
              <w:rPr>
                <w:rFonts w:ascii="Times New Roman" w:eastAsia="Calibri" w:hAnsi="Times New Roman" w:cs="Times New Roman"/>
                <w:color w:val="000000"/>
                <w:sz w:val="24"/>
                <w:szCs w:val="24"/>
              </w:rPr>
              <w:t>Строительство химчистки мощностью на 26 кг белья в смену на земельном участке площадью 0,2 га с. Асекеево</w:t>
            </w:r>
          </w:p>
        </w:tc>
        <w:tc>
          <w:tcPr>
            <w:tcW w:w="1560"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spacing w:after="0" w:line="240" w:lineRule="auto"/>
              <w:jc w:val="center"/>
              <w:rPr>
                <w:rFonts w:ascii="Times New Roman" w:eastAsia="Calibri" w:hAnsi="Times New Roman" w:cs="Times New Roman"/>
                <w:color w:val="000000"/>
                <w:sz w:val="24"/>
                <w:szCs w:val="24"/>
              </w:rPr>
            </w:pPr>
            <w:r w:rsidRPr="008A0CA8">
              <w:rPr>
                <w:rFonts w:ascii="Times New Roman" w:eastAsia="Calibri" w:hAnsi="Times New Roman" w:cs="Times New Roman"/>
                <w:color w:val="000000"/>
                <w:sz w:val="24"/>
                <w:szCs w:val="24"/>
              </w:rPr>
              <w:t>Строительство химчистки мощностью на 26 кг белья в смену на земельном участке площадью 0,2 га, срок реализации – 2022-2026гг.</w:t>
            </w:r>
          </w:p>
        </w:tc>
        <w:tc>
          <w:tcPr>
            <w:tcW w:w="1417" w:type="dxa"/>
            <w:tcBorders>
              <w:top w:val="single" w:sz="8" w:space="0" w:color="auto"/>
              <w:left w:val="single" w:sz="8" w:space="0" w:color="auto"/>
              <w:bottom w:val="single" w:sz="8" w:space="0" w:color="auto"/>
              <w:right w:val="single" w:sz="8" w:space="0" w:color="auto"/>
            </w:tcBorders>
            <w:vAlign w:val="center"/>
          </w:tcPr>
          <w:p w:rsidR="00FE6785" w:rsidRPr="008A0CA8" w:rsidRDefault="00FE6785"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Calibri" w:hAnsi="Times New Roman" w:cs="Times New Roman"/>
                <w:color w:val="000000"/>
                <w:sz w:val="24"/>
                <w:szCs w:val="24"/>
              </w:rPr>
              <w:t>с. Асекеево</w:t>
            </w:r>
          </w:p>
        </w:tc>
        <w:tc>
          <w:tcPr>
            <w:tcW w:w="1346" w:type="dxa"/>
            <w:tcBorders>
              <w:top w:val="single" w:sz="8" w:space="0" w:color="auto"/>
              <w:left w:val="single" w:sz="8" w:space="0" w:color="auto"/>
              <w:bottom w:val="single" w:sz="8" w:space="0" w:color="auto"/>
              <w:right w:val="single" w:sz="8" w:space="0" w:color="auto"/>
            </w:tcBorders>
            <w:vAlign w:val="center"/>
          </w:tcPr>
          <w:p w:rsidR="00FE6785" w:rsidRPr="008A0CA8" w:rsidRDefault="00C6054F"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w:t>
            </w:r>
          </w:p>
        </w:tc>
        <w:tc>
          <w:tcPr>
            <w:tcW w:w="1275" w:type="dxa"/>
            <w:tcBorders>
              <w:top w:val="single" w:sz="8" w:space="0" w:color="auto"/>
              <w:left w:val="single" w:sz="8" w:space="0" w:color="auto"/>
              <w:bottom w:val="single" w:sz="8" w:space="0" w:color="auto"/>
              <w:right w:val="single" w:sz="8" w:space="0" w:color="auto"/>
            </w:tcBorders>
            <w:vAlign w:val="center"/>
          </w:tcPr>
          <w:p w:rsidR="00FE6785" w:rsidRPr="00FE6785" w:rsidRDefault="001238D2" w:rsidP="00AA5F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0CA8">
              <w:rPr>
                <w:rFonts w:ascii="Times New Roman" w:eastAsia="Times New Roman" w:hAnsi="Times New Roman" w:cs="Times New Roman"/>
                <w:sz w:val="24"/>
                <w:szCs w:val="24"/>
                <w:lang w:eastAsia="ru-RU"/>
              </w:rPr>
              <w:t>Санитарно-защитная зона</w:t>
            </w:r>
          </w:p>
        </w:tc>
      </w:tr>
    </w:tbl>
    <w:p w:rsidR="00203C3B" w:rsidRPr="00640B5D" w:rsidRDefault="00203C3B" w:rsidP="00203C3B">
      <w:pPr>
        <w:spacing w:after="0" w:line="240" w:lineRule="auto"/>
        <w:ind w:left="360"/>
        <w:jc w:val="both"/>
        <w:rPr>
          <w:rFonts w:ascii="Times New Roman" w:hAnsi="Times New Roman" w:cs="Times New Roman"/>
          <w:sz w:val="24"/>
          <w:szCs w:val="24"/>
        </w:rPr>
      </w:pPr>
    </w:p>
    <w:p w:rsidR="00045DDF" w:rsidRPr="00640B5D" w:rsidRDefault="00045DDF" w:rsidP="00203C3B">
      <w:pPr>
        <w:spacing w:after="0" w:line="240" w:lineRule="auto"/>
        <w:ind w:left="360"/>
        <w:jc w:val="both"/>
        <w:rPr>
          <w:rFonts w:ascii="Times New Roman" w:hAnsi="Times New Roman" w:cs="Times New Roman"/>
          <w:sz w:val="24"/>
          <w:szCs w:val="24"/>
        </w:rPr>
      </w:pPr>
    </w:p>
    <w:p w:rsidR="001E52A6" w:rsidRPr="00640B5D" w:rsidRDefault="001E52A6" w:rsidP="001E52A6">
      <w:pPr>
        <w:rPr>
          <w:lang w:eastAsia="ru-RU"/>
        </w:rPr>
      </w:pPr>
    </w:p>
    <w:p w:rsidR="00505A0A" w:rsidRPr="00640B5D" w:rsidRDefault="00505A0A">
      <w:r w:rsidRPr="00640B5D">
        <w:br w:type="page"/>
      </w:r>
    </w:p>
    <w:p w:rsidR="001E52A6" w:rsidRPr="00640B5D" w:rsidRDefault="00812BEA" w:rsidP="00A42E74">
      <w:pPr>
        <w:pStyle w:val="110"/>
        <w:numPr>
          <w:ilvl w:val="0"/>
          <w:numId w:val="5"/>
        </w:numPr>
        <w:spacing w:before="0" w:after="0"/>
        <w:ind w:left="0" w:firstLine="709"/>
        <w:jc w:val="both"/>
        <w:rPr>
          <w:color w:val="2E74B5" w:themeColor="accent1" w:themeShade="BF"/>
          <w:sz w:val="32"/>
          <w:szCs w:val="32"/>
        </w:rPr>
      </w:pPr>
      <w:bookmarkStart w:id="120" w:name="_Toc6396368"/>
      <w:bookmarkStart w:id="121" w:name="_Toc108531597"/>
      <w:r w:rsidRPr="00640B5D">
        <w:rPr>
          <w:caps w:val="0"/>
          <w:color w:val="2E74B5" w:themeColor="accent1" w:themeShade="BF"/>
          <w:sz w:val="32"/>
          <w:szCs w:val="32"/>
        </w:rPr>
        <w:lastRenderedPageBreak/>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120"/>
      <w:bookmarkEnd w:id="121"/>
    </w:p>
    <w:p w:rsidR="001E52A6" w:rsidRPr="00640B5D" w:rsidRDefault="001E52A6" w:rsidP="00A42E74">
      <w:pPr>
        <w:spacing w:after="0" w:line="240" w:lineRule="auto"/>
        <w:ind w:firstLine="709"/>
        <w:jc w:val="both"/>
        <w:rPr>
          <w:lang w:eastAsia="ru-RU"/>
        </w:rPr>
      </w:pPr>
    </w:p>
    <w:p w:rsidR="00A53053" w:rsidRPr="00434002" w:rsidRDefault="00310ABE" w:rsidP="0054425C">
      <w:pPr>
        <w:spacing w:after="0" w:line="240" w:lineRule="auto"/>
        <w:ind w:firstLine="709"/>
        <w:jc w:val="both"/>
        <w:rPr>
          <w:rFonts w:ascii="Times New Roman" w:hAnsi="Times New Roman" w:cs="Times New Roman"/>
          <w:sz w:val="28"/>
          <w:szCs w:val="28"/>
        </w:rPr>
      </w:pPr>
      <w:r w:rsidRPr="00434002">
        <w:rPr>
          <w:rFonts w:ascii="Times New Roman" w:eastAsia="Times New Roman" w:hAnsi="Times New Roman" w:cs="Times New Roman"/>
          <w:sz w:val="28"/>
          <w:szCs w:val="28"/>
          <w:lang w:eastAsia="ar-SA" w:bidi="en-US"/>
        </w:rPr>
        <w:t xml:space="preserve">Строительство </w:t>
      </w:r>
      <w:r w:rsidRPr="00434002">
        <w:rPr>
          <w:rFonts w:ascii="Times New Roman" w:hAnsi="Times New Roman" w:cs="Times New Roman"/>
          <w:sz w:val="28"/>
          <w:szCs w:val="28"/>
        </w:rPr>
        <w:t>объектов федерального значения</w:t>
      </w:r>
      <w:r w:rsidR="00B858DB" w:rsidRPr="00434002">
        <w:rPr>
          <w:rFonts w:ascii="Times New Roman" w:hAnsi="Times New Roman" w:cs="Times New Roman"/>
          <w:sz w:val="28"/>
          <w:szCs w:val="28"/>
        </w:rPr>
        <w:t xml:space="preserve"> (согласно Схемы территориального планирования Российской Федерации)</w:t>
      </w:r>
      <w:r w:rsidRPr="00434002">
        <w:rPr>
          <w:rFonts w:ascii="Times New Roman" w:hAnsi="Times New Roman" w:cs="Times New Roman"/>
          <w:sz w:val="28"/>
          <w:szCs w:val="28"/>
        </w:rPr>
        <w:t xml:space="preserve"> </w:t>
      </w:r>
      <w:r w:rsidR="00A53053" w:rsidRPr="00434002">
        <w:rPr>
          <w:rFonts w:ascii="Times New Roman" w:hAnsi="Times New Roman" w:cs="Times New Roman"/>
          <w:sz w:val="28"/>
          <w:szCs w:val="28"/>
        </w:rPr>
        <w:t>не предусмотрено</w:t>
      </w:r>
      <w:r w:rsidR="007A0CC0" w:rsidRPr="00434002">
        <w:rPr>
          <w:rFonts w:ascii="Times New Roman" w:hAnsi="Times New Roman" w:cs="Times New Roman"/>
          <w:sz w:val="28"/>
          <w:szCs w:val="28"/>
        </w:rPr>
        <w:t xml:space="preserve"> на территории муниципального образования </w:t>
      </w:r>
      <w:r w:rsidR="0047195C" w:rsidRPr="00434002">
        <w:rPr>
          <w:rFonts w:ascii="Times New Roman" w:hAnsi="Times New Roman" w:cs="Times New Roman"/>
          <w:sz w:val="28"/>
          <w:szCs w:val="28"/>
        </w:rPr>
        <w:t>Асекеевски</w:t>
      </w:r>
      <w:r w:rsidR="00F550B1" w:rsidRPr="00434002">
        <w:rPr>
          <w:rFonts w:ascii="Times New Roman" w:hAnsi="Times New Roman" w:cs="Times New Roman"/>
          <w:sz w:val="28"/>
          <w:szCs w:val="28"/>
        </w:rPr>
        <w:t>й сельсовет</w:t>
      </w:r>
      <w:r w:rsidR="00A53053" w:rsidRPr="00434002">
        <w:rPr>
          <w:rFonts w:ascii="Times New Roman" w:hAnsi="Times New Roman" w:cs="Times New Roman"/>
          <w:sz w:val="28"/>
          <w:szCs w:val="28"/>
        </w:rPr>
        <w:t>.</w:t>
      </w:r>
    </w:p>
    <w:p w:rsidR="00434002" w:rsidRPr="00434002" w:rsidRDefault="00434002" w:rsidP="001E52A6">
      <w:pPr>
        <w:spacing w:after="0" w:line="240" w:lineRule="auto"/>
        <w:ind w:firstLine="709"/>
        <w:jc w:val="both"/>
        <w:rPr>
          <w:rFonts w:ascii="Times New Roman" w:hAnsi="Times New Roman" w:cs="Times New Roman"/>
          <w:sz w:val="28"/>
          <w:szCs w:val="28"/>
        </w:rPr>
      </w:pPr>
    </w:p>
    <w:p w:rsidR="00310ABE" w:rsidRPr="00434002" w:rsidRDefault="00490F33" w:rsidP="001E52A6">
      <w:pPr>
        <w:spacing w:after="0" w:line="240" w:lineRule="auto"/>
        <w:ind w:firstLine="709"/>
        <w:jc w:val="both"/>
        <w:rPr>
          <w:rFonts w:ascii="Times New Roman" w:hAnsi="Times New Roman" w:cs="Times New Roman"/>
          <w:sz w:val="28"/>
          <w:szCs w:val="28"/>
        </w:rPr>
      </w:pPr>
      <w:r w:rsidRPr="00434002">
        <w:rPr>
          <w:rFonts w:ascii="Times New Roman" w:hAnsi="Times New Roman" w:cs="Times New Roman"/>
          <w:sz w:val="28"/>
          <w:szCs w:val="28"/>
        </w:rPr>
        <w:t xml:space="preserve">На территории муниципального образования </w:t>
      </w:r>
      <w:r w:rsidR="0047195C" w:rsidRPr="00434002">
        <w:rPr>
          <w:rFonts w:ascii="Times New Roman" w:hAnsi="Times New Roman" w:cs="Times New Roman"/>
          <w:sz w:val="28"/>
          <w:szCs w:val="28"/>
        </w:rPr>
        <w:t>Асекеевски</w:t>
      </w:r>
      <w:r w:rsidR="00F550B1" w:rsidRPr="00434002">
        <w:rPr>
          <w:rFonts w:ascii="Times New Roman" w:hAnsi="Times New Roman" w:cs="Times New Roman"/>
          <w:sz w:val="28"/>
          <w:szCs w:val="28"/>
        </w:rPr>
        <w:t>й сельсовет</w:t>
      </w:r>
      <w:r w:rsidRPr="00434002">
        <w:rPr>
          <w:rFonts w:ascii="Times New Roman" w:eastAsia="Times New Roman" w:hAnsi="Times New Roman" w:cs="Times New Roman"/>
          <w:sz w:val="28"/>
          <w:szCs w:val="28"/>
          <w:lang w:eastAsia="ar-SA" w:bidi="en-US"/>
        </w:rPr>
        <w:t xml:space="preserve"> </w:t>
      </w:r>
      <w:r w:rsidRPr="00434002">
        <w:rPr>
          <w:rFonts w:ascii="Times New Roman" w:hAnsi="Times New Roman" w:cs="Times New Roman"/>
          <w:sz w:val="28"/>
          <w:szCs w:val="28"/>
        </w:rPr>
        <w:t>предусмотрено с</w:t>
      </w:r>
      <w:r w:rsidRPr="00434002">
        <w:rPr>
          <w:rFonts w:ascii="Times New Roman" w:eastAsia="Times New Roman" w:hAnsi="Times New Roman" w:cs="Times New Roman"/>
          <w:sz w:val="28"/>
          <w:szCs w:val="28"/>
          <w:lang w:eastAsia="ar-SA" w:bidi="en-US"/>
        </w:rPr>
        <w:t xml:space="preserve">троительство </w:t>
      </w:r>
      <w:r w:rsidRPr="00434002">
        <w:rPr>
          <w:rFonts w:ascii="Times New Roman" w:hAnsi="Times New Roman" w:cs="Times New Roman"/>
          <w:sz w:val="28"/>
          <w:szCs w:val="28"/>
        </w:rPr>
        <w:t xml:space="preserve">объектов регионального значения (согласно Схемы территориального планирования Оренбургской области, утвержденной </w:t>
      </w:r>
      <w:r w:rsidRPr="00434002">
        <w:rPr>
          <w:rFonts w:ascii="Times New Roman" w:eastAsia="Times New Roman" w:hAnsi="Times New Roman" w:cs="Times New Roman"/>
          <w:bCs/>
          <w:sz w:val="28"/>
          <w:szCs w:val="28"/>
          <w:lang w:eastAsia="ru-RU"/>
        </w:rPr>
        <w:t>Постановлением Правительства Оренбургской области от 07.07.2011 N 579-п</w:t>
      </w:r>
      <w:r w:rsidRPr="00434002">
        <w:rPr>
          <w:rFonts w:ascii="Times New Roman" w:hAnsi="Times New Roman" w:cs="Times New Roman"/>
          <w:sz w:val="28"/>
          <w:szCs w:val="28"/>
        </w:rPr>
        <w:t xml:space="preserve"> (с изменениями</w:t>
      </w:r>
      <w:r w:rsidR="00553F02" w:rsidRPr="00434002">
        <w:rPr>
          <w:rFonts w:ascii="Times New Roman" w:hAnsi="Times New Roman" w:cs="Times New Roman"/>
          <w:sz w:val="28"/>
          <w:szCs w:val="28"/>
        </w:rPr>
        <w:t xml:space="preserve"> на 1</w:t>
      </w:r>
      <w:r w:rsidR="00F61171" w:rsidRPr="00434002">
        <w:rPr>
          <w:rFonts w:ascii="Times New Roman" w:hAnsi="Times New Roman" w:cs="Times New Roman"/>
          <w:sz w:val="28"/>
          <w:szCs w:val="28"/>
        </w:rPr>
        <w:t>8</w:t>
      </w:r>
      <w:r w:rsidR="00553F02" w:rsidRPr="00434002">
        <w:rPr>
          <w:rFonts w:ascii="Times New Roman" w:hAnsi="Times New Roman" w:cs="Times New Roman"/>
          <w:sz w:val="28"/>
          <w:szCs w:val="28"/>
        </w:rPr>
        <w:t>.0</w:t>
      </w:r>
      <w:r w:rsidR="00F61171" w:rsidRPr="00434002">
        <w:rPr>
          <w:rFonts w:ascii="Times New Roman" w:hAnsi="Times New Roman" w:cs="Times New Roman"/>
          <w:sz w:val="28"/>
          <w:szCs w:val="28"/>
        </w:rPr>
        <w:t>1</w:t>
      </w:r>
      <w:r w:rsidR="00553F02" w:rsidRPr="00434002">
        <w:rPr>
          <w:rFonts w:ascii="Times New Roman" w:hAnsi="Times New Roman" w:cs="Times New Roman"/>
          <w:sz w:val="28"/>
          <w:szCs w:val="28"/>
        </w:rPr>
        <w:t>.202</w:t>
      </w:r>
      <w:r w:rsidR="00F61171" w:rsidRPr="00434002">
        <w:rPr>
          <w:rFonts w:ascii="Times New Roman" w:hAnsi="Times New Roman" w:cs="Times New Roman"/>
          <w:sz w:val="28"/>
          <w:szCs w:val="28"/>
        </w:rPr>
        <w:t>2</w:t>
      </w:r>
      <w:r w:rsidR="00553F02" w:rsidRPr="00434002">
        <w:rPr>
          <w:rFonts w:ascii="Times New Roman" w:hAnsi="Times New Roman" w:cs="Times New Roman"/>
          <w:sz w:val="28"/>
          <w:szCs w:val="28"/>
        </w:rPr>
        <w:t>г.</w:t>
      </w:r>
      <w:r w:rsidRPr="00434002">
        <w:rPr>
          <w:rFonts w:ascii="Times New Roman" w:hAnsi="Times New Roman" w:cs="Times New Roman"/>
          <w:sz w:val="28"/>
          <w:szCs w:val="28"/>
        </w:rPr>
        <w:t>)).</w:t>
      </w:r>
    </w:p>
    <w:p w:rsidR="0054425C" w:rsidRPr="00434002" w:rsidRDefault="0054425C" w:rsidP="001E52A6">
      <w:pPr>
        <w:spacing w:after="0" w:line="240" w:lineRule="auto"/>
        <w:ind w:firstLine="709"/>
        <w:jc w:val="both"/>
        <w:rPr>
          <w:rFonts w:ascii="Times New Roman" w:hAnsi="Times New Roman" w:cs="Times New Roman"/>
          <w:sz w:val="28"/>
          <w:szCs w:val="28"/>
        </w:rPr>
      </w:pPr>
    </w:p>
    <w:p w:rsidR="0054425C" w:rsidRDefault="0054425C" w:rsidP="0054425C">
      <w:pPr>
        <w:spacing w:after="0" w:line="240" w:lineRule="auto"/>
        <w:ind w:firstLine="709"/>
        <w:jc w:val="both"/>
        <w:rPr>
          <w:rFonts w:ascii="Times New Roman" w:hAnsi="Times New Roman" w:cs="Times New Roman"/>
          <w:b/>
          <w:sz w:val="28"/>
          <w:szCs w:val="28"/>
        </w:rPr>
      </w:pPr>
      <w:r w:rsidRPr="00434002">
        <w:rPr>
          <w:rFonts w:ascii="Times New Roman" w:eastAsia="Times New Roman" w:hAnsi="Times New Roman" w:cs="Times New Roman"/>
          <w:i/>
          <w:sz w:val="28"/>
          <w:szCs w:val="28"/>
          <w:lang w:eastAsia="ru-RU"/>
        </w:rPr>
        <w:t xml:space="preserve">Таблица 5-1 </w:t>
      </w:r>
      <w:r w:rsidRPr="00434002">
        <w:rPr>
          <w:rFonts w:ascii="Times New Roman" w:eastAsia="Times New Roman" w:hAnsi="Times New Roman" w:cs="Times New Roman"/>
          <w:b/>
          <w:sz w:val="28"/>
          <w:szCs w:val="28"/>
          <w:lang w:eastAsia="ru-RU"/>
        </w:rPr>
        <w:t>П</w:t>
      </w:r>
      <w:r w:rsidRPr="00434002">
        <w:rPr>
          <w:rFonts w:ascii="Times New Roman" w:hAnsi="Times New Roman" w:cs="Times New Roman"/>
          <w:b/>
          <w:sz w:val="28"/>
          <w:szCs w:val="28"/>
        </w:rPr>
        <w:t>ланируемые для размещения объекты регионального значения</w:t>
      </w:r>
    </w:p>
    <w:tbl>
      <w:tblPr>
        <w:tblW w:w="9498" w:type="dxa"/>
        <w:tblInd w:w="40" w:type="dxa"/>
        <w:tblLayout w:type="fixed"/>
        <w:tblCellMar>
          <w:top w:w="75" w:type="dxa"/>
          <w:left w:w="40" w:type="dxa"/>
          <w:bottom w:w="75" w:type="dxa"/>
          <w:right w:w="40" w:type="dxa"/>
        </w:tblCellMar>
        <w:tblLook w:val="04A0" w:firstRow="1" w:lastRow="0" w:firstColumn="1" w:lastColumn="0" w:noHBand="0" w:noVBand="1"/>
      </w:tblPr>
      <w:tblGrid>
        <w:gridCol w:w="425"/>
        <w:gridCol w:w="708"/>
        <w:gridCol w:w="1985"/>
        <w:gridCol w:w="2410"/>
        <w:gridCol w:w="1134"/>
        <w:gridCol w:w="1702"/>
        <w:gridCol w:w="1086"/>
        <w:gridCol w:w="48"/>
      </w:tblGrid>
      <w:tr w:rsidR="00E90618" w:rsidRPr="00E90618" w:rsidTr="003D4908">
        <w:trPr>
          <w:gridAfter w:val="1"/>
          <w:wAfter w:w="48" w:type="dxa"/>
        </w:trPr>
        <w:tc>
          <w:tcPr>
            <w:tcW w:w="425" w:type="dxa"/>
            <w:tcBorders>
              <w:top w:val="single" w:sz="8" w:space="0" w:color="auto"/>
              <w:left w:val="single" w:sz="8" w:space="0" w:color="auto"/>
              <w:bottom w:val="single" w:sz="8" w:space="0" w:color="auto"/>
              <w:right w:val="single" w:sz="8" w:space="0" w:color="auto"/>
            </w:tcBorders>
            <w:vAlign w:val="center"/>
            <w:hideMark/>
          </w:tcPr>
          <w:p w:rsidR="00E90618" w:rsidRPr="00E90618" w:rsidRDefault="00E90618" w:rsidP="00B6123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618">
              <w:rPr>
                <w:rFonts w:ascii="Times New Roman" w:eastAsia="Times New Roman" w:hAnsi="Times New Roman" w:cs="Times New Roman"/>
                <w:b/>
                <w:sz w:val="24"/>
                <w:szCs w:val="24"/>
                <w:lang w:eastAsia="ru-RU"/>
              </w:rPr>
              <w:t>N/N</w:t>
            </w:r>
          </w:p>
          <w:p w:rsidR="00E90618" w:rsidRPr="00E90618" w:rsidRDefault="00E90618" w:rsidP="00B6123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618">
              <w:rPr>
                <w:rFonts w:ascii="Times New Roman" w:eastAsia="Times New Roman" w:hAnsi="Times New Roman" w:cs="Times New Roman"/>
                <w:b/>
                <w:sz w:val="24"/>
                <w:szCs w:val="24"/>
                <w:lang w:eastAsia="ru-RU"/>
              </w:rPr>
              <w:t>п/п</w:t>
            </w:r>
          </w:p>
        </w:tc>
        <w:tc>
          <w:tcPr>
            <w:tcW w:w="708" w:type="dxa"/>
            <w:tcBorders>
              <w:top w:val="single" w:sz="8" w:space="0" w:color="auto"/>
              <w:left w:val="single" w:sz="8" w:space="0" w:color="auto"/>
              <w:bottom w:val="single" w:sz="8" w:space="0" w:color="auto"/>
              <w:right w:val="single" w:sz="8" w:space="0" w:color="auto"/>
            </w:tcBorders>
            <w:vAlign w:val="center"/>
            <w:hideMark/>
          </w:tcPr>
          <w:p w:rsidR="00E90618" w:rsidRPr="00E90618" w:rsidRDefault="00E90618" w:rsidP="00E90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618">
              <w:rPr>
                <w:rFonts w:ascii="Times New Roman" w:eastAsia="Times New Roman" w:hAnsi="Times New Roman" w:cs="Times New Roman"/>
                <w:b/>
                <w:sz w:val="24"/>
                <w:szCs w:val="24"/>
                <w:lang w:eastAsia="ru-RU"/>
              </w:rPr>
              <w:t>Код объекта/ справочник</w:t>
            </w:r>
          </w:p>
        </w:tc>
        <w:tc>
          <w:tcPr>
            <w:tcW w:w="1985" w:type="dxa"/>
            <w:tcBorders>
              <w:top w:val="single" w:sz="8" w:space="0" w:color="auto"/>
              <w:left w:val="single" w:sz="8" w:space="0" w:color="auto"/>
              <w:bottom w:val="single" w:sz="8" w:space="0" w:color="auto"/>
              <w:right w:val="single" w:sz="8" w:space="0" w:color="auto"/>
            </w:tcBorders>
            <w:vAlign w:val="center"/>
            <w:hideMark/>
          </w:tcPr>
          <w:p w:rsidR="00E90618" w:rsidRPr="00E90618" w:rsidRDefault="00E90618" w:rsidP="00E90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618">
              <w:rPr>
                <w:rFonts w:ascii="Times New Roman" w:eastAsia="Times New Roman" w:hAnsi="Times New Roman" w:cs="Times New Roman"/>
                <w:b/>
                <w:sz w:val="24"/>
                <w:szCs w:val="24"/>
                <w:lang w:eastAsia="ru-RU"/>
              </w:rPr>
              <w:t>Класс (значение) объекта регионального значения</w:t>
            </w:r>
          </w:p>
        </w:tc>
        <w:tc>
          <w:tcPr>
            <w:tcW w:w="2410" w:type="dxa"/>
            <w:tcBorders>
              <w:top w:val="single" w:sz="8" w:space="0" w:color="auto"/>
              <w:left w:val="single" w:sz="8" w:space="0" w:color="auto"/>
              <w:bottom w:val="single" w:sz="8" w:space="0" w:color="auto"/>
              <w:right w:val="single" w:sz="8" w:space="0" w:color="auto"/>
            </w:tcBorders>
            <w:vAlign w:val="center"/>
            <w:hideMark/>
          </w:tcPr>
          <w:p w:rsidR="00E90618" w:rsidRPr="00E90618" w:rsidRDefault="00E90618" w:rsidP="00E90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618">
              <w:rPr>
                <w:rFonts w:ascii="Times New Roman" w:eastAsia="Times New Roman" w:hAnsi="Times New Roman" w:cs="Times New Roman"/>
                <w:b/>
                <w:sz w:val="24"/>
                <w:szCs w:val="24"/>
                <w:lang w:eastAsia="ru-RU"/>
              </w:rPr>
              <w:t>Наименование</w:t>
            </w:r>
          </w:p>
        </w:tc>
        <w:tc>
          <w:tcPr>
            <w:tcW w:w="1134" w:type="dxa"/>
            <w:tcBorders>
              <w:top w:val="single" w:sz="8" w:space="0" w:color="auto"/>
              <w:left w:val="single" w:sz="8" w:space="0" w:color="auto"/>
              <w:bottom w:val="single" w:sz="8" w:space="0" w:color="auto"/>
              <w:right w:val="single" w:sz="8" w:space="0" w:color="auto"/>
            </w:tcBorders>
            <w:vAlign w:val="center"/>
            <w:hideMark/>
          </w:tcPr>
          <w:p w:rsidR="00E90618" w:rsidRPr="00E90618" w:rsidRDefault="00E90618" w:rsidP="00E90618">
            <w:pPr>
              <w:widowControl w:val="0"/>
              <w:autoSpaceDE w:val="0"/>
              <w:autoSpaceDN w:val="0"/>
              <w:adjustRightInd w:val="0"/>
              <w:spacing w:after="0" w:line="240" w:lineRule="auto"/>
              <w:ind w:left="105"/>
              <w:jc w:val="center"/>
              <w:rPr>
                <w:rFonts w:ascii="Times New Roman" w:eastAsia="Times New Roman" w:hAnsi="Times New Roman" w:cs="Times New Roman"/>
                <w:b/>
                <w:sz w:val="24"/>
                <w:szCs w:val="24"/>
                <w:lang w:eastAsia="ru-RU"/>
              </w:rPr>
            </w:pPr>
            <w:r w:rsidRPr="00E90618">
              <w:rPr>
                <w:rFonts w:ascii="Times New Roman" w:eastAsia="Times New Roman" w:hAnsi="Times New Roman" w:cs="Times New Roman"/>
                <w:b/>
                <w:sz w:val="24"/>
                <w:szCs w:val="24"/>
                <w:lang w:eastAsia="ru-RU"/>
              </w:rPr>
              <w:t>Краткая характеристика объекта</w:t>
            </w:r>
          </w:p>
        </w:tc>
        <w:tc>
          <w:tcPr>
            <w:tcW w:w="1702" w:type="dxa"/>
            <w:tcBorders>
              <w:top w:val="single" w:sz="8" w:space="0" w:color="auto"/>
              <w:left w:val="single" w:sz="8" w:space="0" w:color="auto"/>
              <w:bottom w:val="single" w:sz="8" w:space="0" w:color="auto"/>
              <w:right w:val="single" w:sz="8" w:space="0" w:color="auto"/>
            </w:tcBorders>
            <w:vAlign w:val="center"/>
            <w:hideMark/>
          </w:tcPr>
          <w:p w:rsidR="00E90618" w:rsidRPr="00E90618" w:rsidRDefault="00E90618" w:rsidP="00E90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618">
              <w:rPr>
                <w:rFonts w:ascii="Times New Roman" w:eastAsia="Times New Roman" w:hAnsi="Times New Roman" w:cs="Times New Roman"/>
                <w:b/>
                <w:sz w:val="24"/>
                <w:szCs w:val="24"/>
                <w:lang w:eastAsia="ru-RU"/>
              </w:rPr>
              <w:t>Местоположение планируемого объекта</w:t>
            </w:r>
          </w:p>
        </w:tc>
        <w:tc>
          <w:tcPr>
            <w:tcW w:w="1086" w:type="dxa"/>
            <w:tcBorders>
              <w:top w:val="single" w:sz="8" w:space="0" w:color="auto"/>
              <w:left w:val="single" w:sz="8" w:space="0" w:color="auto"/>
              <w:bottom w:val="single" w:sz="8" w:space="0" w:color="auto"/>
              <w:right w:val="single" w:sz="8" w:space="0" w:color="auto"/>
            </w:tcBorders>
            <w:vAlign w:val="center"/>
            <w:hideMark/>
          </w:tcPr>
          <w:p w:rsidR="00E90618" w:rsidRPr="00E90618" w:rsidRDefault="00E90618" w:rsidP="00E90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618">
              <w:rPr>
                <w:rFonts w:ascii="Times New Roman" w:eastAsia="Times New Roman" w:hAnsi="Times New Roman" w:cs="Times New Roman"/>
                <w:b/>
                <w:sz w:val="24"/>
                <w:szCs w:val="24"/>
                <w:lang w:eastAsia="ru-RU"/>
              </w:rPr>
              <w:t>Зоны с особыми условиями использования территории</w:t>
            </w:r>
          </w:p>
        </w:tc>
      </w:tr>
      <w:tr w:rsidR="00E90618" w:rsidRPr="00E90618" w:rsidTr="003D4908">
        <w:trPr>
          <w:gridAfter w:val="1"/>
          <w:wAfter w:w="48" w:type="dxa"/>
        </w:trPr>
        <w:tc>
          <w:tcPr>
            <w:tcW w:w="9450" w:type="dxa"/>
            <w:gridSpan w:val="7"/>
            <w:tcBorders>
              <w:top w:val="nil"/>
              <w:left w:val="single" w:sz="8" w:space="0" w:color="auto"/>
              <w:bottom w:val="single" w:sz="8" w:space="0" w:color="auto"/>
              <w:right w:val="single" w:sz="4" w:space="0" w:color="auto"/>
            </w:tcBorders>
            <w:hideMark/>
          </w:tcPr>
          <w:p w:rsidR="00E90618" w:rsidRPr="00E90618" w:rsidRDefault="00E90618" w:rsidP="00B61234">
            <w:pPr>
              <w:widowControl w:val="0"/>
              <w:autoSpaceDE w:val="0"/>
              <w:autoSpaceDN w:val="0"/>
              <w:adjustRightInd w:val="0"/>
              <w:spacing w:after="0" w:line="240" w:lineRule="auto"/>
              <w:jc w:val="center"/>
              <w:outlineLvl w:val="4"/>
              <w:rPr>
                <w:rFonts w:ascii="Times New Roman" w:eastAsia="Times New Roman" w:hAnsi="Times New Roman" w:cs="Times New Roman"/>
                <w:b/>
                <w:sz w:val="24"/>
                <w:szCs w:val="24"/>
                <w:lang w:eastAsia="ru-RU"/>
              </w:rPr>
            </w:pPr>
            <w:r w:rsidRPr="00E90618">
              <w:rPr>
                <w:rFonts w:ascii="Times New Roman" w:eastAsia="Calibri" w:hAnsi="Times New Roman" w:cs="Times New Roman"/>
                <w:b/>
                <w:sz w:val="24"/>
                <w:szCs w:val="24"/>
              </w:rPr>
              <w:t>Объекты регионального значения в области транспорта (железнодорожный, водный, воздушный транспорт), автомобильных дорог регионального и межмуниципального значения</w:t>
            </w:r>
            <w:r w:rsidRPr="00E90618">
              <w:rPr>
                <w:rFonts w:ascii="Times New Roman" w:eastAsia="Calibri" w:hAnsi="Times New Roman" w:cs="Times New Roman"/>
                <w:b/>
                <w:iCs/>
                <w:sz w:val="24"/>
                <w:szCs w:val="24"/>
              </w:rPr>
              <w:t xml:space="preserve"> </w:t>
            </w:r>
          </w:p>
        </w:tc>
      </w:tr>
      <w:tr w:rsidR="00E90618" w:rsidRPr="00E90618" w:rsidTr="003D4908">
        <w:tc>
          <w:tcPr>
            <w:tcW w:w="425" w:type="dxa"/>
            <w:tcBorders>
              <w:top w:val="single" w:sz="4" w:space="0" w:color="auto"/>
              <w:left w:val="single" w:sz="4" w:space="0" w:color="auto"/>
              <w:bottom w:val="single" w:sz="4" w:space="0" w:color="auto"/>
              <w:right w:val="single" w:sz="4" w:space="0" w:color="auto"/>
            </w:tcBorders>
          </w:tcPr>
          <w:p w:rsidR="00E90618" w:rsidRPr="00E90618" w:rsidRDefault="00E90618" w:rsidP="00B61234">
            <w:pPr>
              <w:widowControl w:val="0"/>
              <w:numPr>
                <w:ilvl w:val="0"/>
                <w:numId w:val="29"/>
              </w:numPr>
              <w:autoSpaceDE w:val="0"/>
              <w:autoSpaceDN w:val="0"/>
              <w:adjustRightInd w:val="0"/>
              <w:spacing w:after="0" w:line="240" w:lineRule="auto"/>
              <w:ind w:left="0" w:firstLine="0"/>
              <w:contextualSpacing/>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E90618" w:rsidRPr="00E90618" w:rsidRDefault="00E90618" w:rsidP="00E90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0618">
              <w:rPr>
                <w:rFonts w:ascii="Times New Roman" w:eastAsia="Times New Roman" w:hAnsi="Times New Roman" w:cs="Times New Roman"/>
                <w:sz w:val="24"/>
                <w:szCs w:val="24"/>
                <w:lang w:eastAsia="ru-RU"/>
              </w:rPr>
              <w:t>602030302</w:t>
            </w:r>
          </w:p>
        </w:tc>
        <w:tc>
          <w:tcPr>
            <w:tcW w:w="1985" w:type="dxa"/>
            <w:tcBorders>
              <w:top w:val="single" w:sz="4" w:space="0" w:color="auto"/>
              <w:left w:val="single" w:sz="4" w:space="0" w:color="auto"/>
              <w:bottom w:val="single" w:sz="4" w:space="0" w:color="auto"/>
              <w:right w:val="single" w:sz="4" w:space="0" w:color="auto"/>
            </w:tcBorders>
            <w:hideMark/>
          </w:tcPr>
          <w:p w:rsidR="00E90618" w:rsidRPr="00E90618" w:rsidRDefault="00E90618" w:rsidP="00E90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0618">
              <w:rPr>
                <w:rFonts w:ascii="Times New Roman" w:eastAsia="Times New Roman" w:hAnsi="Times New Roman" w:cs="Times New Roman"/>
                <w:sz w:val="24"/>
                <w:szCs w:val="24"/>
                <w:lang w:eastAsia="ru-RU"/>
              </w:rPr>
              <w:t>автомобильные дороги (автомобильные дороги регионального или межмуниципального значения)</w:t>
            </w:r>
          </w:p>
        </w:tc>
        <w:tc>
          <w:tcPr>
            <w:tcW w:w="2410" w:type="dxa"/>
            <w:tcBorders>
              <w:top w:val="single" w:sz="4" w:space="0" w:color="auto"/>
              <w:left w:val="single" w:sz="4" w:space="0" w:color="auto"/>
              <w:bottom w:val="single" w:sz="4" w:space="0" w:color="auto"/>
              <w:right w:val="single" w:sz="4" w:space="0" w:color="auto"/>
            </w:tcBorders>
            <w:hideMark/>
          </w:tcPr>
          <w:p w:rsidR="00E90618" w:rsidRPr="00E90618" w:rsidRDefault="00E90618" w:rsidP="00E90618">
            <w:pPr>
              <w:spacing w:after="0" w:line="240" w:lineRule="auto"/>
              <w:textAlignment w:val="baseline"/>
              <w:rPr>
                <w:rFonts w:ascii="Times New Roman" w:eastAsia="Times New Roman" w:hAnsi="Times New Roman" w:cs="Times New Roman"/>
                <w:sz w:val="24"/>
                <w:szCs w:val="24"/>
              </w:rPr>
            </w:pPr>
            <w:r w:rsidRPr="00E90618">
              <w:rPr>
                <w:rFonts w:ascii="Times New Roman" w:eastAsia="Times New Roman" w:hAnsi="Times New Roman" w:cs="Times New Roman"/>
                <w:sz w:val="24"/>
                <w:szCs w:val="24"/>
              </w:rPr>
              <w:t xml:space="preserve">реконструкция моста через р. Большая Кисла на км 1 + 926 автомобильной дороги Подъезд к с. Асекеево от автомобильной дороги Бугуруслан - Старокутлумбетьево в Асекеевском районе </w:t>
            </w:r>
          </w:p>
        </w:tc>
        <w:tc>
          <w:tcPr>
            <w:tcW w:w="1134" w:type="dxa"/>
            <w:tcBorders>
              <w:top w:val="single" w:sz="4" w:space="0" w:color="auto"/>
              <w:left w:val="single" w:sz="4" w:space="0" w:color="auto"/>
              <w:bottom w:val="single" w:sz="4" w:space="0" w:color="auto"/>
              <w:right w:val="single" w:sz="4" w:space="0" w:color="auto"/>
            </w:tcBorders>
            <w:hideMark/>
          </w:tcPr>
          <w:p w:rsidR="00E90618" w:rsidRPr="00E90618" w:rsidRDefault="00E90618" w:rsidP="00E90618">
            <w:pPr>
              <w:spacing w:after="0" w:line="240" w:lineRule="auto"/>
              <w:rPr>
                <w:rFonts w:ascii="Times New Roman" w:eastAsia="Calibri" w:hAnsi="Times New Roman" w:cs="Times New Roman"/>
                <w:sz w:val="24"/>
                <w:szCs w:val="24"/>
              </w:rPr>
            </w:pPr>
            <w:r w:rsidRPr="00E90618">
              <w:rPr>
                <w:rFonts w:ascii="Times New Roman" w:eastAsia="Times New Roman" w:hAnsi="Times New Roman" w:cs="Times New Roman"/>
                <w:sz w:val="24"/>
                <w:szCs w:val="24"/>
              </w:rPr>
              <w:t>50,0 пог. м,</w:t>
            </w:r>
          </w:p>
          <w:p w:rsidR="00E90618" w:rsidRPr="00E90618" w:rsidRDefault="00E90618" w:rsidP="00E90618">
            <w:pPr>
              <w:spacing w:after="0" w:line="240" w:lineRule="auto"/>
              <w:rPr>
                <w:rFonts w:ascii="Times New Roman" w:eastAsia="Calibri" w:hAnsi="Times New Roman" w:cs="Times New Roman"/>
                <w:sz w:val="24"/>
                <w:szCs w:val="24"/>
              </w:rPr>
            </w:pPr>
            <w:r w:rsidRPr="00E90618">
              <w:rPr>
                <w:rFonts w:ascii="Times New Roman" w:eastAsia="Calibri" w:hAnsi="Times New Roman" w:cs="Times New Roman"/>
                <w:sz w:val="24"/>
                <w:szCs w:val="24"/>
              </w:rPr>
              <w:t>срок реализации – 2023 год</w:t>
            </w:r>
          </w:p>
        </w:tc>
        <w:tc>
          <w:tcPr>
            <w:tcW w:w="1702" w:type="dxa"/>
            <w:tcBorders>
              <w:top w:val="single" w:sz="4" w:space="0" w:color="auto"/>
              <w:left w:val="single" w:sz="4" w:space="0" w:color="auto"/>
              <w:bottom w:val="single" w:sz="4" w:space="0" w:color="auto"/>
              <w:right w:val="single" w:sz="4" w:space="0" w:color="auto"/>
            </w:tcBorders>
            <w:hideMark/>
          </w:tcPr>
          <w:p w:rsidR="00E90618" w:rsidRPr="00E90618" w:rsidRDefault="00E90618" w:rsidP="00E90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0618">
              <w:rPr>
                <w:rFonts w:ascii="Times New Roman" w:eastAsia="Times New Roman" w:hAnsi="Times New Roman" w:cs="Times New Roman"/>
                <w:sz w:val="24"/>
                <w:szCs w:val="24"/>
                <w:lang w:eastAsia="ru-RU"/>
              </w:rPr>
              <w:t>Асекеевскский район</w:t>
            </w:r>
          </w:p>
        </w:tc>
        <w:tc>
          <w:tcPr>
            <w:tcW w:w="1134" w:type="dxa"/>
            <w:gridSpan w:val="2"/>
            <w:tcBorders>
              <w:top w:val="single" w:sz="4" w:space="0" w:color="auto"/>
              <w:left w:val="single" w:sz="4" w:space="0" w:color="auto"/>
              <w:bottom w:val="single" w:sz="4" w:space="0" w:color="auto"/>
              <w:right w:val="single" w:sz="4" w:space="0" w:color="auto"/>
            </w:tcBorders>
            <w:hideMark/>
          </w:tcPr>
          <w:p w:rsidR="00E90618" w:rsidRPr="00E90618" w:rsidRDefault="00E90618" w:rsidP="00E90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0618">
              <w:rPr>
                <w:rFonts w:ascii="Times New Roman" w:eastAsia="Times New Roman" w:hAnsi="Times New Roman" w:cs="Times New Roman"/>
                <w:sz w:val="24"/>
                <w:szCs w:val="24"/>
                <w:lang w:eastAsia="ru-RU"/>
              </w:rPr>
              <w:t>придорожная полоса; санитарный разрыв до жилой застройки и  садоводств</w:t>
            </w:r>
          </w:p>
        </w:tc>
      </w:tr>
      <w:tr w:rsidR="00E90618" w:rsidRPr="00E90618" w:rsidTr="003D4908">
        <w:tc>
          <w:tcPr>
            <w:tcW w:w="9498" w:type="dxa"/>
            <w:gridSpan w:val="8"/>
            <w:tcBorders>
              <w:top w:val="single" w:sz="4" w:space="0" w:color="auto"/>
              <w:left w:val="single" w:sz="4" w:space="0" w:color="auto"/>
              <w:bottom w:val="single" w:sz="4" w:space="0" w:color="auto"/>
              <w:right w:val="single" w:sz="4" w:space="0" w:color="auto"/>
            </w:tcBorders>
          </w:tcPr>
          <w:p w:rsidR="00E90618" w:rsidRPr="00E90618" w:rsidRDefault="00E90618" w:rsidP="00B6123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90618">
              <w:rPr>
                <w:rFonts w:ascii="Times New Roman" w:eastAsia="Times New Roman" w:hAnsi="Times New Roman" w:cs="Times New Roman"/>
                <w:b/>
                <w:sz w:val="24"/>
                <w:szCs w:val="24"/>
                <w:lang w:eastAsia="ru-RU"/>
              </w:rPr>
              <w:t>Объекты регионального значения в области здравоохранения</w:t>
            </w:r>
          </w:p>
        </w:tc>
      </w:tr>
      <w:tr w:rsidR="00E90618" w:rsidRPr="00E90618" w:rsidTr="003D49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 w:type="dxa"/>
          </w:tcPr>
          <w:p w:rsidR="00E90618" w:rsidRPr="00E90618" w:rsidRDefault="00E90618" w:rsidP="00B61234">
            <w:pPr>
              <w:widowControl w:val="0"/>
              <w:numPr>
                <w:ilvl w:val="0"/>
                <w:numId w:val="29"/>
              </w:numPr>
              <w:autoSpaceDE w:val="0"/>
              <w:autoSpaceDN w:val="0"/>
              <w:adjustRightInd w:val="0"/>
              <w:spacing w:after="0" w:line="240" w:lineRule="auto"/>
              <w:ind w:left="0" w:firstLine="0"/>
              <w:contextualSpacing/>
              <w:rPr>
                <w:rFonts w:ascii="Times New Roman" w:eastAsia="Times New Roman" w:hAnsi="Times New Roman" w:cs="Times New Roman"/>
                <w:sz w:val="24"/>
                <w:szCs w:val="24"/>
                <w:lang w:eastAsia="ru-RU"/>
              </w:rPr>
            </w:pPr>
          </w:p>
        </w:tc>
        <w:tc>
          <w:tcPr>
            <w:tcW w:w="708" w:type="dxa"/>
            <w:hideMark/>
          </w:tcPr>
          <w:p w:rsidR="00E90618" w:rsidRPr="00E90618" w:rsidRDefault="00E90618" w:rsidP="00E90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0618">
              <w:rPr>
                <w:rFonts w:ascii="Times New Roman" w:eastAsia="Times New Roman" w:hAnsi="Times New Roman" w:cs="Times New Roman"/>
                <w:sz w:val="24"/>
                <w:szCs w:val="24"/>
                <w:lang w:eastAsia="ru-RU"/>
              </w:rPr>
              <w:t>60201040</w:t>
            </w:r>
            <w:r w:rsidRPr="00E90618">
              <w:rPr>
                <w:rFonts w:ascii="Times New Roman" w:eastAsia="Times New Roman" w:hAnsi="Times New Roman" w:cs="Times New Roman"/>
                <w:sz w:val="24"/>
                <w:szCs w:val="24"/>
                <w:lang w:val="en-US" w:eastAsia="ru-RU"/>
              </w:rPr>
              <w:t>6</w:t>
            </w:r>
            <w:r w:rsidRPr="00E90618">
              <w:rPr>
                <w:rFonts w:ascii="Times New Roman" w:eastAsia="Times New Roman" w:hAnsi="Times New Roman" w:cs="Times New Roman"/>
                <w:sz w:val="24"/>
                <w:szCs w:val="24"/>
                <w:lang w:eastAsia="ru-RU"/>
              </w:rPr>
              <w:t>/4</w:t>
            </w:r>
          </w:p>
        </w:tc>
        <w:tc>
          <w:tcPr>
            <w:tcW w:w="1985" w:type="dxa"/>
            <w:hideMark/>
          </w:tcPr>
          <w:p w:rsidR="00E90618" w:rsidRPr="00E90618" w:rsidRDefault="00E90618" w:rsidP="00E90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0618">
              <w:rPr>
                <w:rFonts w:ascii="Times New Roman" w:eastAsia="Times New Roman" w:hAnsi="Times New Roman" w:cs="Times New Roman"/>
                <w:sz w:val="24"/>
                <w:szCs w:val="24"/>
                <w:lang w:eastAsia="ru-RU"/>
              </w:rPr>
              <w:t>объекты здравоохранения (обособленное структурное подразделение медицинской организации, оказывающей первичную медико-санитарную помощь)</w:t>
            </w:r>
          </w:p>
        </w:tc>
        <w:tc>
          <w:tcPr>
            <w:tcW w:w="2410" w:type="dxa"/>
            <w:hideMark/>
          </w:tcPr>
          <w:p w:rsidR="00E90618" w:rsidRPr="00E90618" w:rsidRDefault="00E90618" w:rsidP="00E90618">
            <w:pPr>
              <w:spacing w:after="0" w:line="240" w:lineRule="auto"/>
              <w:textAlignment w:val="baseline"/>
              <w:rPr>
                <w:rFonts w:ascii="Times New Roman" w:eastAsia="Times New Roman" w:hAnsi="Times New Roman" w:cs="Times New Roman"/>
                <w:sz w:val="24"/>
                <w:szCs w:val="24"/>
              </w:rPr>
            </w:pPr>
            <w:r w:rsidRPr="00E90618">
              <w:rPr>
                <w:rFonts w:ascii="Times New Roman" w:eastAsia="Times New Roman" w:hAnsi="Times New Roman" w:cs="Times New Roman"/>
                <w:sz w:val="24"/>
                <w:szCs w:val="24"/>
                <w:lang w:eastAsia="ru-RU"/>
              </w:rPr>
              <w:t>приобретение и монтаж модульной конструкции</w:t>
            </w:r>
            <w:r w:rsidRPr="00E90618">
              <w:rPr>
                <w:rFonts w:ascii="Times New Roman" w:eastAsia="Calibri" w:hAnsi="Times New Roman" w:cs="Times New Roman"/>
                <w:sz w:val="24"/>
                <w:szCs w:val="24"/>
              </w:rPr>
              <w:t xml:space="preserve"> ФАПа </w:t>
            </w:r>
            <w:r w:rsidRPr="00E90618">
              <w:rPr>
                <w:rFonts w:ascii="Times New Roman" w:eastAsia="Times New Roman" w:hAnsi="Times New Roman" w:cs="Times New Roman"/>
                <w:sz w:val="24"/>
                <w:szCs w:val="24"/>
              </w:rPr>
              <w:t>на ст. Асекеево Асекеевского района</w:t>
            </w:r>
          </w:p>
        </w:tc>
        <w:tc>
          <w:tcPr>
            <w:tcW w:w="1134" w:type="dxa"/>
            <w:hideMark/>
          </w:tcPr>
          <w:p w:rsidR="00E90618" w:rsidRPr="00E90618" w:rsidRDefault="00E90618" w:rsidP="00E90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0618">
              <w:rPr>
                <w:rFonts w:ascii="Times New Roman" w:eastAsia="Times New Roman" w:hAnsi="Times New Roman" w:cs="Times New Roman"/>
                <w:sz w:val="24"/>
                <w:szCs w:val="24"/>
                <w:lang w:eastAsia="ru-RU"/>
              </w:rPr>
              <w:t>ФАП на 20 посещений в смену,</w:t>
            </w:r>
          </w:p>
          <w:p w:rsidR="00E90618" w:rsidRPr="00E90618" w:rsidRDefault="00E90618" w:rsidP="00E90618">
            <w:pPr>
              <w:spacing w:after="0" w:line="240" w:lineRule="auto"/>
              <w:textAlignment w:val="baseline"/>
              <w:rPr>
                <w:rFonts w:ascii="Times New Roman" w:eastAsia="Times New Roman" w:hAnsi="Times New Roman" w:cs="Times New Roman"/>
                <w:sz w:val="24"/>
                <w:szCs w:val="24"/>
                <w:lang w:eastAsia="ru-RU"/>
              </w:rPr>
            </w:pPr>
            <w:r w:rsidRPr="00E90618">
              <w:rPr>
                <w:rFonts w:ascii="Times New Roman" w:eastAsia="Times New Roman" w:hAnsi="Times New Roman" w:cs="Times New Roman"/>
                <w:sz w:val="24"/>
                <w:szCs w:val="24"/>
                <w:lang w:eastAsia="ru-RU"/>
              </w:rPr>
              <w:t>срок реализации - 2022 год</w:t>
            </w:r>
          </w:p>
        </w:tc>
        <w:tc>
          <w:tcPr>
            <w:tcW w:w="1702" w:type="dxa"/>
            <w:hideMark/>
          </w:tcPr>
          <w:p w:rsidR="00E90618" w:rsidRPr="00E90618" w:rsidRDefault="00E90618" w:rsidP="00E90618">
            <w:pPr>
              <w:spacing w:after="0" w:line="240" w:lineRule="auto"/>
              <w:rPr>
                <w:rFonts w:ascii="Times New Roman" w:eastAsia="Calibri" w:hAnsi="Times New Roman" w:cs="Times New Roman"/>
                <w:sz w:val="24"/>
                <w:szCs w:val="24"/>
              </w:rPr>
            </w:pPr>
            <w:r w:rsidRPr="00E90618">
              <w:rPr>
                <w:rFonts w:ascii="Times New Roman" w:eastAsia="Times New Roman" w:hAnsi="Times New Roman" w:cs="Times New Roman"/>
                <w:sz w:val="24"/>
                <w:szCs w:val="24"/>
              </w:rPr>
              <w:t>ст. Асекеево Асекеевского района</w:t>
            </w:r>
          </w:p>
        </w:tc>
        <w:tc>
          <w:tcPr>
            <w:tcW w:w="1134" w:type="dxa"/>
            <w:gridSpan w:val="2"/>
            <w:hideMark/>
          </w:tcPr>
          <w:p w:rsidR="00E90618" w:rsidRPr="00E90618" w:rsidRDefault="00E90618" w:rsidP="00E90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0618">
              <w:rPr>
                <w:rFonts w:ascii="Times New Roman" w:eastAsia="Times New Roman" w:hAnsi="Times New Roman" w:cs="Times New Roman"/>
                <w:sz w:val="24"/>
                <w:szCs w:val="24"/>
                <w:lang w:eastAsia="ru-RU"/>
              </w:rPr>
              <w:t xml:space="preserve">не требуется   </w:t>
            </w:r>
          </w:p>
        </w:tc>
      </w:tr>
      <w:tr w:rsidR="00E90618" w:rsidRPr="00E90618" w:rsidTr="003D49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8"/>
          </w:tcPr>
          <w:p w:rsidR="00E90618" w:rsidRPr="00E90618" w:rsidRDefault="00E90618" w:rsidP="00B612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0618">
              <w:rPr>
                <w:rFonts w:ascii="Times New Roman" w:eastAsia="Calibri" w:hAnsi="Times New Roman" w:cs="Times New Roman"/>
                <w:b/>
                <w:sz w:val="24"/>
                <w:szCs w:val="24"/>
              </w:rPr>
              <w:t xml:space="preserve">Объекты регионального значения в области </w:t>
            </w:r>
            <w:r w:rsidRPr="00E90618">
              <w:rPr>
                <w:rFonts w:ascii="Times New Roman" w:eastAsia="Calibri" w:hAnsi="Times New Roman" w:cs="Times New Roman"/>
                <w:b/>
                <w:iCs/>
                <w:sz w:val="24"/>
                <w:szCs w:val="24"/>
              </w:rPr>
              <w:t>инженерной инфраструктуры</w:t>
            </w:r>
          </w:p>
        </w:tc>
      </w:tr>
      <w:tr w:rsidR="00E90618" w:rsidRPr="00E90618" w:rsidTr="003D49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8"/>
          </w:tcPr>
          <w:p w:rsidR="00E90618" w:rsidRPr="00E90618" w:rsidRDefault="00E90618" w:rsidP="00B612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0618">
              <w:rPr>
                <w:rFonts w:ascii="Times New Roman" w:eastAsia="Calibri" w:hAnsi="Times New Roman" w:cs="Times New Roman"/>
                <w:b/>
                <w:i/>
                <w:sz w:val="24"/>
                <w:szCs w:val="24"/>
              </w:rPr>
              <w:t>Объекты газоснабжения</w:t>
            </w:r>
          </w:p>
        </w:tc>
      </w:tr>
      <w:tr w:rsidR="00E90618" w:rsidRPr="00E90618" w:rsidTr="003D4908">
        <w:trPr>
          <w:trHeight w:val="2070"/>
        </w:trPr>
        <w:tc>
          <w:tcPr>
            <w:tcW w:w="426" w:type="dxa"/>
            <w:tcBorders>
              <w:top w:val="nil"/>
              <w:left w:val="single" w:sz="8" w:space="0" w:color="auto"/>
              <w:bottom w:val="single" w:sz="8" w:space="0" w:color="auto"/>
              <w:right w:val="single" w:sz="8" w:space="0" w:color="auto"/>
            </w:tcBorders>
          </w:tcPr>
          <w:p w:rsidR="00E90618" w:rsidRPr="00E90618" w:rsidRDefault="00E90618" w:rsidP="00B61234">
            <w:pPr>
              <w:widowControl w:val="0"/>
              <w:numPr>
                <w:ilvl w:val="0"/>
                <w:numId w:val="29"/>
              </w:numPr>
              <w:autoSpaceDE w:val="0"/>
              <w:autoSpaceDN w:val="0"/>
              <w:adjustRightInd w:val="0"/>
              <w:spacing w:after="0" w:line="240" w:lineRule="auto"/>
              <w:ind w:left="0" w:firstLine="0"/>
              <w:contextualSpacing/>
              <w:rPr>
                <w:rFonts w:ascii="Times New Roman" w:eastAsia="Times New Roman" w:hAnsi="Times New Roman" w:cs="Times New Roman"/>
                <w:sz w:val="24"/>
                <w:szCs w:val="24"/>
                <w:lang w:eastAsia="ru-RU"/>
              </w:rPr>
            </w:pPr>
          </w:p>
        </w:tc>
        <w:tc>
          <w:tcPr>
            <w:tcW w:w="708" w:type="dxa"/>
            <w:tcBorders>
              <w:top w:val="nil"/>
              <w:left w:val="single" w:sz="8" w:space="0" w:color="auto"/>
              <w:bottom w:val="single" w:sz="8" w:space="0" w:color="auto"/>
              <w:right w:val="single" w:sz="8" w:space="0" w:color="auto"/>
            </w:tcBorders>
            <w:hideMark/>
          </w:tcPr>
          <w:p w:rsidR="00E90618" w:rsidRPr="00E90618" w:rsidRDefault="00E90618" w:rsidP="00E90618">
            <w:pPr>
              <w:spacing w:after="0" w:line="240" w:lineRule="auto"/>
              <w:rPr>
                <w:rFonts w:ascii="Times New Roman" w:eastAsia="Calibri" w:hAnsi="Times New Roman" w:cs="Times New Roman"/>
                <w:sz w:val="24"/>
                <w:szCs w:val="24"/>
              </w:rPr>
            </w:pPr>
            <w:r w:rsidRPr="00E90618">
              <w:rPr>
                <w:rFonts w:ascii="Times New Roman" w:eastAsia="Calibri" w:hAnsi="Times New Roman" w:cs="Times New Roman"/>
                <w:sz w:val="24"/>
                <w:szCs w:val="24"/>
              </w:rPr>
              <w:t>60204060</w:t>
            </w:r>
            <w:r w:rsidRPr="00E90618">
              <w:rPr>
                <w:rFonts w:ascii="Times New Roman" w:eastAsia="Calibri" w:hAnsi="Times New Roman" w:cs="Times New Roman"/>
                <w:sz w:val="24"/>
                <w:szCs w:val="24"/>
                <w:lang w:val="en-US"/>
              </w:rPr>
              <w:t>3</w:t>
            </w:r>
          </w:p>
        </w:tc>
        <w:tc>
          <w:tcPr>
            <w:tcW w:w="1985" w:type="dxa"/>
            <w:tcBorders>
              <w:top w:val="nil"/>
              <w:left w:val="single" w:sz="8" w:space="0" w:color="auto"/>
              <w:bottom w:val="single" w:sz="8" w:space="0" w:color="auto"/>
              <w:right w:val="single" w:sz="4" w:space="0" w:color="auto"/>
            </w:tcBorders>
            <w:hideMark/>
          </w:tcPr>
          <w:p w:rsidR="00E90618" w:rsidRPr="00E90618" w:rsidRDefault="00E90618" w:rsidP="00E90618">
            <w:pPr>
              <w:spacing w:after="0" w:line="240" w:lineRule="auto"/>
              <w:rPr>
                <w:rFonts w:ascii="Times New Roman" w:eastAsia="Times New Roman" w:hAnsi="Times New Roman" w:cs="Times New Roman"/>
                <w:sz w:val="24"/>
                <w:szCs w:val="24"/>
                <w:lang w:eastAsia="ru-RU"/>
              </w:rPr>
            </w:pPr>
            <w:r w:rsidRPr="00E90618">
              <w:rPr>
                <w:rFonts w:ascii="Times New Roman" w:eastAsia="Times New Roman" w:hAnsi="Times New Roman" w:cs="Times New Roman"/>
                <w:sz w:val="24"/>
                <w:szCs w:val="24"/>
                <w:lang w:eastAsia="ru-RU"/>
              </w:rPr>
              <w:t>распределительные трубопроводы для транспортировки газа (газопровод распределительный низкого давления)</w:t>
            </w:r>
          </w:p>
        </w:tc>
        <w:tc>
          <w:tcPr>
            <w:tcW w:w="2410" w:type="dxa"/>
            <w:tcBorders>
              <w:top w:val="single" w:sz="6" w:space="0" w:color="000000"/>
              <w:left w:val="single" w:sz="6" w:space="0" w:color="000000"/>
              <w:bottom w:val="single" w:sz="6" w:space="0" w:color="000000"/>
              <w:right w:val="single" w:sz="6" w:space="0" w:color="000000"/>
            </w:tcBorders>
            <w:hideMark/>
          </w:tcPr>
          <w:p w:rsidR="00E90618" w:rsidRPr="00E90618" w:rsidRDefault="00E90618" w:rsidP="00E90618">
            <w:pPr>
              <w:spacing w:after="0" w:line="240" w:lineRule="auto"/>
              <w:textAlignment w:val="baseline"/>
              <w:rPr>
                <w:rFonts w:ascii="Times New Roman" w:eastAsia="Times New Roman" w:hAnsi="Times New Roman" w:cs="Times New Roman"/>
                <w:sz w:val="24"/>
                <w:szCs w:val="24"/>
              </w:rPr>
            </w:pPr>
            <w:r w:rsidRPr="00E90618">
              <w:rPr>
                <w:rFonts w:ascii="Times New Roman" w:eastAsia="Times New Roman" w:hAnsi="Times New Roman" w:cs="Times New Roman"/>
                <w:sz w:val="24"/>
                <w:szCs w:val="24"/>
              </w:rPr>
              <w:t>газопровод по ул. Шоссейная п. Асекеево Асекеевского района</w:t>
            </w:r>
          </w:p>
        </w:tc>
        <w:tc>
          <w:tcPr>
            <w:tcW w:w="1134" w:type="dxa"/>
            <w:tcBorders>
              <w:top w:val="nil"/>
              <w:left w:val="single" w:sz="4" w:space="0" w:color="auto"/>
              <w:bottom w:val="single" w:sz="8" w:space="0" w:color="auto"/>
              <w:right w:val="single" w:sz="8" w:space="0" w:color="auto"/>
            </w:tcBorders>
            <w:hideMark/>
          </w:tcPr>
          <w:p w:rsidR="00E90618" w:rsidRPr="00E90618" w:rsidRDefault="00E90618" w:rsidP="00E90618">
            <w:pPr>
              <w:spacing w:after="0" w:line="240" w:lineRule="auto"/>
              <w:textAlignment w:val="baseline"/>
              <w:rPr>
                <w:rFonts w:ascii="Times New Roman" w:eastAsia="Times New Roman" w:hAnsi="Times New Roman" w:cs="Times New Roman"/>
                <w:sz w:val="24"/>
                <w:szCs w:val="24"/>
              </w:rPr>
            </w:pPr>
            <w:r w:rsidRPr="00E90618">
              <w:rPr>
                <w:rFonts w:ascii="Times New Roman" w:eastAsia="Times New Roman" w:hAnsi="Times New Roman" w:cs="Times New Roman"/>
                <w:sz w:val="24"/>
                <w:szCs w:val="24"/>
              </w:rPr>
              <w:t>0,495 км,</w:t>
            </w:r>
          </w:p>
          <w:p w:rsidR="00E90618" w:rsidRPr="00E90618" w:rsidRDefault="00E90618" w:rsidP="00E90618">
            <w:pPr>
              <w:spacing w:after="0" w:line="240" w:lineRule="auto"/>
              <w:textAlignment w:val="baseline"/>
              <w:rPr>
                <w:rFonts w:ascii="Times New Roman" w:eastAsia="Times New Roman" w:hAnsi="Times New Roman" w:cs="Times New Roman"/>
                <w:sz w:val="24"/>
                <w:szCs w:val="24"/>
              </w:rPr>
            </w:pPr>
            <w:r w:rsidRPr="00E90618">
              <w:rPr>
                <w:rFonts w:ascii="Times New Roman" w:eastAsia="Calibri" w:hAnsi="Times New Roman" w:cs="Times New Roman"/>
                <w:sz w:val="24"/>
                <w:szCs w:val="24"/>
              </w:rPr>
              <w:t xml:space="preserve">срок реализации – </w:t>
            </w:r>
            <w:r w:rsidRPr="00E90618">
              <w:rPr>
                <w:rFonts w:ascii="Times New Roman" w:eastAsia="Times New Roman" w:hAnsi="Times New Roman" w:cs="Times New Roman"/>
                <w:sz w:val="24"/>
                <w:szCs w:val="24"/>
                <w:lang w:eastAsia="ru-RU"/>
              </w:rPr>
              <w:t>2020 год</w:t>
            </w:r>
          </w:p>
        </w:tc>
        <w:tc>
          <w:tcPr>
            <w:tcW w:w="1701" w:type="dxa"/>
            <w:tcBorders>
              <w:top w:val="nil"/>
              <w:left w:val="single" w:sz="8" w:space="0" w:color="auto"/>
              <w:bottom w:val="single" w:sz="8" w:space="0" w:color="auto"/>
              <w:right w:val="single" w:sz="8" w:space="0" w:color="auto"/>
            </w:tcBorders>
            <w:hideMark/>
          </w:tcPr>
          <w:p w:rsidR="00E90618" w:rsidRPr="00E90618" w:rsidRDefault="00E90618" w:rsidP="00E90618">
            <w:pPr>
              <w:spacing w:after="0" w:line="240" w:lineRule="auto"/>
              <w:textAlignment w:val="baseline"/>
              <w:rPr>
                <w:rFonts w:ascii="Times New Roman" w:eastAsia="Times New Roman" w:hAnsi="Times New Roman" w:cs="Times New Roman"/>
                <w:sz w:val="24"/>
                <w:szCs w:val="24"/>
              </w:rPr>
            </w:pPr>
            <w:r w:rsidRPr="00E90618">
              <w:rPr>
                <w:rFonts w:ascii="Times New Roman" w:eastAsia="Times New Roman" w:hAnsi="Times New Roman" w:cs="Times New Roman"/>
                <w:sz w:val="24"/>
                <w:szCs w:val="24"/>
              </w:rPr>
              <w:t>ул. Шоссейная п. Асекеево Асекеевского района</w:t>
            </w:r>
          </w:p>
        </w:tc>
        <w:tc>
          <w:tcPr>
            <w:tcW w:w="1134" w:type="dxa"/>
            <w:gridSpan w:val="2"/>
            <w:tcBorders>
              <w:top w:val="nil"/>
              <w:left w:val="single" w:sz="8" w:space="0" w:color="auto"/>
              <w:bottom w:val="single" w:sz="8" w:space="0" w:color="auto"/>
              <w:right w:val="single" w:sz="8" w:space="0" w:color="auto"/>
            </w:tcBorders>
            <w:hideMark/>
          </w:tcPr>
          <w:p w:rsidR="00E90618" w:rsidRPr="00E90618" w:rsidRDefault="00E90618" w:rsidP="00E90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0618">
              <w:rPr>
                <w:rFonts w:ascii="Times New Roman" w:eastAsia="Times New Roman" w:hAnsi="Times New Roman" w:cs="Times New Roman"/>
                <w:sz w:val="24"/>
                <w:szCs w:val="24"/>
                <w:lang w:eastAsia="ru-RU"/>
              </w:rPr>
              <w:t>охранная зона  сетей</w:t>
            </w:r>
          </w:p>
        </w:tc>
      </w:tr>
    </w:tbl>
    <w:p w:rsidR="00E90618" w:rsidRDefault="00E90618" w:rsidP="0054425C">
      <w:pPr>
        <w:spacing w:after="0" w:line="240" w:lineRule="auto"/>
        <w:ind w:firstLine="709"/>
        <w:jc w:val="both"/>
        <w:rPr>
          <w:rFonts w:ascii="Times New Roman" w:hAnsi="Times New Roman" w:cs="Times New Roman"/>
          <w:b/>
          <w:sz w:val="28"/>
          <w:szCs w:val="28"/>
        </w:rPr>
      </w:pPr>
    </w:p>
    <w:p w:rsidR="00E90618" w:rsidRPr="00F61171" w:rsidRDefault="00E90618" w:rsidP="0054425C">
      <w:pPr>
        <w:spacing w:after="0" w:line="240" w:lineRule="auto"/>
        <w:ind w:firstLine="709"/>
        <w:jc w:val="both"/>
        <w:rPr>
          <w:rFonts w:ascii="Times New Roman" w:hAnsi="Times New Roman" w:cs="Times New Roman"/>
          <w:b/>
          <w:sz w:val="28"/>
          <w:szCs w:val="28"/>
        </w:rPr>
      </w:pPr>
    </w:p>
    <w:p w:rsidR="00490F33" w:rsidRPr="00DD63C2" w:rsidRDefault="00490F33" w:rsidP="001E52A6">
      <w:pPr>
        <w:spacing w:after="0" w:line="240" w:lineRule="auto"/>
        <w:ind w:firstLine="709"/>
        <w:jc w:val="both"/>
        <w:rPr>
          <w:rFonts w:ascii="Times New Roman" w:eastAsia="Times New Roman" w:hAnsi="Times New Roman" w:cs="Times New Roman"/>
          <w:b/>
          <w:sz w:val="28"/>
          <w:szCs w:val="28"/>
          <w:highlight w:val="yellow"/>
          <w:lang w:eastAsia="ru-RU"/>
        </w:rPr>
      </w:pPr>
    </w:p>
    <w:p w:rsidR="00505A0A" w:rsidRPr="001537F7" w:rsidRDefault="00505A0A">
      <w:pPr>
        <w:rPr>
          <w:rFonts w:ascii="Times New Roman" w:eastAsia="Times New Roman" w:hAnsi="Times New Roman" w:cs="Times New Roman"/>
          <w:b/>
          <w:sz w:val="28"/>
          <w:szCs w:val="28"/>
          <w:lang w:eastAsia="ru-RU"/>
        </w:rPr>
      </w:pPr>
      <w:r w:rsidRPr="001537F7">
        <w:rPr>
          <w:rFonts w:ascii="Times New Roman" w:eastAsia="Times New Roman" w:hAnsi="Times New Roman" w:cs="Times New Roman"/>
          <w:b/>
          <w:sz w:val="28"/>
          <w:szCs w:val="28"/>
          <w:lang w:eastAsia="ru-RU"/>
        </w:rPr>
        <w:br w:type="page"/>
      </w:r>
    </w:p>
    <w:p w:rsidR="001E52A6" w:rsidRPr="001537F7" w:rsidRDefault="00BC0EFB" w:rsidP="00A42E74">
      <w:pPr>
        <w:pStyle w:val="110"/>
        <w:spacing w:before="0" w:after="0"/>
        <w:ind w:firstLine="709"/>
        <w:jc w:val="both"/>
        <w:rPr>
          <w:color w:val="2E74B5" w:themeColor="accent1" w:themeShade="BF"/>
          <w:sz w:val="32"/>
          <w:szCs w:val="32"/>
        </w:rPr>
      </w:pPr>
      <w:bookmarkStart w:id="122" w:name="_Toc6396369"/>
      <w:bookmarkStart w:id="123" w:name="_Toc108531598"/>
      <w:r w:rsidRPr="001537F7">
        <w:rPr>
          <w:caps w:val="0"/>
          <w:color w:val="2E74B5" w:themeColor="accent1" w:themeShade="BF"/>
          <w:sz w:val="32"/>
          <w:szCs w:val="32"/>
        </w:rPr>
        <w:lastRenderedPageBreak/>
        <w:t>6.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122"/>
      <w:bookmarkEnd w:id="123"/>
    </w:p>
    <w:p w:rsidR="00310ABE" w:rsidRPr="001537F7" w:rsidRDefault="00310ABE" w:rsidP="00A42E74">
      <w:pPr>
        <w:spacing w:after="0" w:line="240" w:lineRule="auto"/>
        <w:ind w:firstLine="709"/>
        <w:jc w:val="both"/>
        <w:rPr>
          <w:rFonts w:ascii="Times New Roman" w:hAnsi="Times New Roman"/>
          <w:b/>
          <w:sz w:val="28"/>
          <w:szCs w:val="28"/>
        </w:rPr>
      </w:pPr>
    </w:p>
    <w:p w:rsidR="00310ABE" w:rsidRPr="00B61234" w:rsidRDefault="00310ABE" w:rsidP="00CA55D5">
      <w:pPr>
        <w:spacing w:after="0" w:line="240" w:lineRule="auto"/>
        <w:ind w:firstLine="709"/>
        <w:jc w:val="both"/>
        <w:rPr>
          <w:rFonts w:ascii="Times New Roman" w:hAnsi="Times New Roman" w:cs="Times New Roman"/>
          <w:sz w:val="28"/>
          <w:szCs w:val="28"/>
        </w:rPr>
      </w:pPr>
      <w:r w:rsidRPr="00B61234">
        <w:rPr>
          <w:rFonts w:ascii="Times New Roman" w:eastAsia="Times New Roman" w:hAnsi="Times New Roman" w:cs="Times New Roman"/>
          <w:sz w:val="28"/>
          <w:szCs w:val="28"/>
          <w:lang w:eastAsia="ar-SA" w:bidi="en-US"/>
        </w:rPr>
        <w:t xml:space="preserve">Строительство </w:t>
      </w:r>
      <w:r w:rsidRPr="00B61234">
        <w:rPr>
          <w:rFonts w:ascii="Times New Roman" w:hAnsi="Times New Roman" w:cs="Times New Roman"/>
          <w:sz w:val="28"/>
          <w:szCs w:val="28"/>
        </w:rPr>
        <w:t xml:space="preserve">объектов местного значения </w:t>
      </w:r>
      <w:r w:rsidR="002E1E86" w:rsidRPr="00B61234">
        <w:rPr>
          <w:rFonts w:ascii="Times New Roman" w:hAnsi="Times New Roman" w:cs="Times New Roman"/>
          <w:sz w:val="28"/>
          <w:szCs w:val="28"/>
        </w:rPr>
        <w:t xml:space="preserve">муниципального района </w:t>
      </w:r>
      <w:r w:rsidRPr="00B61234">
        <w:rPr>
          <w:rFonts w:ascii="Times New Roman" w:hAnsi="Times New Roman" w:cs="Times New Roman"/>
          <w:sz w:val="28"/>
          <w:szCs w:val="28"/>
        </w:rPr>
        <w:t xml:space="preserve">(согласно Схемы территориального планирования МО </w:t>
      </w:r>
      <w:r w:rsidR="006A65DA" w:rsidRPr="00B61234">
        <w:rPr>
          <w:rFonts w:ascii="Times New Roman" w:hAnsi="Times New Roman" w:cs="Times New Roman"/>
          <w:sz w:val="28"/>
          <w:szCs w:val="28"/>
        </w:rPr>
        <w:t>Асекеевский район</w:t>
      </w:r>
      <w:r w:rsidR="002E1E86" w:rsidRPr="00B61234">
        <w:rPr>
          <w:rFonts w:ascii="Times New Roman" w:hAnsi="Times New Roman" w:cs="Times New Roman"/>
          <w:sz w:val="28"/>
          <w:szCs w:val="28"/>
        </w:rPr>
        <w:t xml:space="preserve">, утвержденной решением Совета депутатов </w:t>
      </w:r>
      <w:r w:rsidR="0047195C" w:rsidRPr="00B61234">
        <w:rPr>
          <w:rFonts w:ascii="Times New Roman" w:hAnsi="Times New Roman" w:cs="Times New Roman"/>
          <w:sz w:val="28"/>
          <w:szCs w:val="28"/>
        </w:rPr>
        <w:t>Асекеевского района</w:t>
      </w:r>
      <w:r w:rsidR="002E1E86" w:rsidRPr="00B61234">
        <w:rPr>
          <w:rFonts w:ascii="Times New Roman" w:hAnsi="Times New Roman" w:cs="Times New Roman"/>
          <w:sz w:val="28"/>
          <w:szCs w:val="28"/>
        </w:rPr>
        <w:t xml:space="preserve"> от </w:t>
      </w:r>
      <w:r w:rsidR="001537F7" w:rsidRPr="00B61234">
        <w:rPr>
          <w:rFonts w:ascii="Times New Roman" w:hAnsi="Times New Roman" w:cs="Times New Roman"/>
          <w:sz w:val="28"/>
          <w:szCs w:val="28"/>
        </w:rPr>
        <w:t>22</w:t>
      </w:r>
      <w:r w:rsidR="002E1E86" w:rsidRPr="00B61234">
        <w:rPr>
          <w:rFonts w:ascii="Times New Roman" w:hAnsi="Times New Roman" w:cs="Times New Roman"/>
          <w:sz w:val="28"/>
          <w:szCs w:val="28"/>
        </w:rPr>
        <w:t>.</w:t>
      </w:r>
      <w:r w:rsidR="001537F7" w:rsidRPr="00B61234">
        <w:rPr>
          <w:rFonts w:ascii="Times New Roman" w:hAnsi="Times New Roman" w:cs="Times New Roman"/>
          <w:sz w:val="28"/>
          <w:szCs w:val="28"/>
        </w:rPr>
        <w:t>11</w:t>
      </w:r>
      <w:r w:rsidR="002E1E86" w:rsidRPr="00B61234">
        <w:rPr>
          <w:rFonts w:ascii="Times New Roman" w:hAnsi="Times New Roman" w:cs="Times New Roman"/>
          <w:sz w:val="28"/>
          <w:szCs w:val="28"/>
        </w:rPr>
        <w:t>.201</w:t>
      </w:r>
      <w:r w:rsidR="001537F7" w:rsidRPr="00B61234">
        <w:rPr>
          <w:rFonts w:ascii="Times New Roman" w:hAnsi="Times New Roman" w:cs="Times New Roman"/>
          <w:sz w:val="28"/>
          <w:szCs w:val="28"/>
        </w:rPr>
        <w:t>3</w:t>
      </w:r>
      <w:r w:rsidR="006B570E" w:rsidRPr="00B61234">
        <w:rPr>
          <w:rFonts w:ascii="Times New Roman" w:hAnsi="Times New Roman" w:cs="Times New Roman"/>
          <w:sz w:val="28"/>
          <w:szCs w:val="28"/>
        </w:rPr>
        <w:t xml:space="preserve"> №</w:t>
      </w:r>
      <w:r w:rsidR="001537F7" w:rsidRPr="00B61234">
        <w:rPr>
          <w:rFonts w:ascii="Times New Roman" w:hAnsi="Times New Roman" w:cs="Times New Roman"/>
          <w:sz w:val="28"/>
          <w:szCs w:val="28"/>
        </w:rPr>
        <w:t>17</w:t>
      </w:r>
      <w:r w:rsidR="00D5410C" w:rsidRPr="00B61234">
        <w:rPr>
          <w:rFonts w:ascii="Times New Roman" w:hAnsi="Times New Roman" w:cs="Times New Roman"/>
          <w:sz w:val="28"/>
          <w:szCs w:val="28"/>
        </w:rPr>
        <w:t>2</w:t>
      </w:r>
      <w:r w:rsidRPr="00B61234">
        <w:rPr>
          <w:rFonts w:ascii="Times New Roman" w:hAnsi="Times New Roman" w:cs="Times New Roman"/>
          <w:sz w:val="28"/>
          <w:szCs w:val="28"/>
        </w:rPr>
        <w:t>) предусмотрено</w:t>
      </w:r>
      <w:r w:rsidR="00983285" w:rsidRPr="00B61234">
        <w:rPr>
          <w:rFonts w:ascii="Times New Roman" w:hAnsi="Times New Roman" w:cs="Times New Roman"/>
          <w:sz w:val="28"/>
          <w:szCs w:val="28"/>
        </w:rPr>
        <w:t xml:space="preserve"> на территории муниципального образования </w:t>
      </w:r>
      <w:r w:rsidR="0047195C" w:rsidRPr="00B61234">
        <w:rPr>
          <w:rFonts w:ascii="Times New Roman" w:hAnsi="Times New Roman" w:cs="Times New Roman"/>
          <w:sz w:val="28"/>
          <w:szCs w:val="28"/>
        </w:rPr>
        <w:t>Асекеевски</w:t>
      </w:r>
      <w:r w:rsidR="00F550B1" w:rsidRPr="00B61234">
        <w:rPr>
          <w:rFonts w:ascii="Times New Roman" w:hAnsi="Times New Roman" w:cs="Times New Roman"/>
          <w:sz w:val="28"/>
          <w:szCs w:val="28"/>
        </w:rPr>
        <w:t>й сельсовет</w:t>
      </w:r>
      <w:r w:rsidR="00B61234" w:rsidRPr="00B61234">
        <w:rPr>
          <w:rFonts w:ascii="Times New Roman" w:hAnsi="Times New Roman" w:cs="Times New Roman"/>
          <w:sz w:val="28"/>
          <w:szCs w:val="28"/>
        </w:rPr>
        <w:t>:</w:t>
      </w:r>
    </w:p>
    <w:p w:rsidR="00B61234" w:rsidRPr="00B61234" w:rsidRDefault="00B61234" w:rsidP="00B61234">
      <w:pPr>
        <w:spacing w:after="0" w:line="240" w:lineRule="auto"/>
        <w:ind w:firstLine="709"/>
        <w:jc w:val="both"/>
        <w:rPr>
          <w:rFonts w:ascii="Times New Roman" w:eastAsia="Calibri" w:hAnsi="Times New Roman" w:cs="Times New Roman"/>
          <w:sz w:val="28"/>
          <w:szCs w:val="28"/>
        </w:rPr>
      </w:pPr>
    </w:p>
    <w:p w:rsidR="00B61234" w:rsidRPr="00B61234" w:rsidRDefault="00B61234" w:rsidP="00B6123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61234">
        <w:rPr>
          <w:rFonts w:ascii="Times New Roman" w:eastAsia="Calibri" w:hAnsi="Times New Roman" w:cs="Times New Roman"/>
          <w:sz w:val="28"/>
          <w:szCs w:val="28"/>
        </w:rPr>
        <w:t>- рекомендуется размещение объектов дорожного сервиса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 в районе села Асекеево Асекеевского сельсовета;</w:t>
      </w:r>
    </w:p>
    <w:p w:rsidR="00B61234" w:rsidRPr="00B61234" w:rsidRDefault="00B61234" w:rsidP="00B6123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61234">
        <w:rPr>
          <w:rFonts w:ascii="Times New Roman" w:eastAsia="Calibri" w:hAnsi="Times New Roman" w:cs="Times New Roman"/>
          <w:sz w:val="28"/>
          <w:szCs w:val="28"/>
        </w:rPr>
        <w:t xml:space="preserve">- </w:t>
      </w:r>
      <w:r w:rsidRPr="00B61234">
        <w:rPr>
          <w:rFonts w:ascii="Times New Roman" w:eastAsia="Calibri" w:hAnsi="Times New Roman" w:cs="Times New Roman"/>
          <w:color w:val="000000"/>
          <w:sz w:val="28"/>
          <w:szCs w:val="28"/>
        </w:rPr>
        <w:t>с. Асекеево - т</w:t>
      </w:r>
      <w:r w:rsidRPr="00B61234">
        <w:rPr>
          <w:rFonts w:ascii="Times New Roman" w:eastAsia="Calibri" w:hAnsi="Times New Roman" w:cs="Times New Roman"/>
          <w:sz w:val="28"/>
          <w:szCs w:val="28"/>
        </w:rPr>
        <w:t>ребуется  строительство спортплощадок,  бани, прачечной, химчистки;</w:t>
      </w:r>
    </w:p>
    <w:p w:rsidR="00B61234" w:rsidRPr="00B61234" w:rsidRDefault="00B61234" w:rsidP="00B61234">
      <w:pPr>
        <w:spacing w:after="0" w:line="240" w:lineRule="auto"/>
        <w:ind w:firstLine="709"/>
        <w:jc w:val="both"/>
        <w:rPr>
          <w:rFonts w:ascii="Times New Roman" w:eastAsia="Calibri" w:hAnsi="Times New Roman" w:cs="Times New Roman"/>
          <w:sz w:val="28"/>
          <w:szCs w:val="28"/>
        </w:rPr>
      </w:pPr>
      <w:r w:rsidRPr="00B61234">
        <w:rPr>
          <w:rFonts w:ascii="Times New Roman" w:eastAsia="Calibri" w:hAnsi="Times New Roman" w:cs="Times New Roman"/>
          <w:sz w:val="28"/>
          <w:szCs w:val="28"/>
        </w:rPr>
        <w:t>- планируется строительство водозабора и сетей водоснабжения с. Асекеево;</w:t>
      </w:r>
    </w:p>
    <w:p w:rsidR="00B61234" w:rsidRPr="00B61234" w:rsidRDefault="00B61234" w:rsidP="00B61234">
      <w:pPr>
        <w:spacing w:after="0" w:line="240" w:lineRule="auto"/>
        <w:ind w:firstLine="709"/>
        <w:jc w:val="both"/>
        <w:rPr>
          <w:rFonts w:ascii="Times New Roman" w:eastAsia="Calibri" w:hAnsi="Times New Roman" w:cs="Times New Roman"/>
          <w:sz w:val="28"/>
          <w:szCs w:val="28"/>
        </w:rPr>
      </w:pPr>
      <w:r w:rsidRPr="00B61234">
        <w:rPr>
          <w:rFonts w:ascii="Times New Roman" w:eastAsia="Calibri" w:hAnsi="Times New Roman" w:cs="Times New Roman"/>
          <w:sz w:val="28"/>
          <w:szCs w:val="28"/>
        </w:rPr>
        <w:t>- строительство, реконструкция, ремонт канализационных очистных сооружений в с. Асекеево;</w:t>
      </w:r>
    </w:p>
    <w:p w:rsidR="00B61234" w:rsidRPr="00B61234" w:rsidRDefault="00B61234" w:rsidP="00B61234">
      <w:pPr>
        <w:spacing w:after="0" w:line="240" w:lineRule="auto"/>
        <w:ind w:firstLine="709"/>
        <w:jc w:val="both"/>
        <w:rPr>
          <w:rFonts w:ascii="Times New Roman" w:eastAsia="Calibri" w:hAnsi="Times New Roman" w:cs="Times New Roman"/>
          <w:sz w:val="28"/>
          <w:szCs w:val="28"/>
        </w:rPr>
      </w:pPr>
      <w:r w:rsidRPr="00B61234">
        <w:rPr>
          <w:rFonts w:ascii="Times New Roman" w:eastAsia="Calibri" w:hAnsi="Times New Roman" w:cs="Times New Roman"/>
          <w:sz w:val="28"/>
          <w:szCs w:val="28"/>
        </w:rPr>
        <w:t>- газификация новой застройки с.Асекеево;</w:t>
      </w:r>
    </w:p>
    <w:p w:rsidR="00B61234" w:rsidRPr="00B61234" w:rsidRDefault="00B61234" w:rsidP="00B61234">
      <w:pPr>
        <w:spacing w:after="0" w:line="240" w:lineRule="auto"/>
        <w:ind w:firstLine="709"/>
        <w:jc w:val="both"/>
        <w:rPr>
          <w:rFonts w:ascii="Times New Roman" w:eastAsia="Times New Roman" w:hAnsi="Times New Roman" w:cs="Times New Roman"/>
          <w:sz w:val="28"/>
          <w:szCs w:val="28"/>
          <w:lang w:eastAsia="ru-RU"/>
        </w:rPr>
      </w:pPr>
      <w:r w:rsidRPr="00B61234">
        <w:rPr>
          <w:rFonts w:ascii="Times New Roman" w:eastAsia="Times New Roman" w:hAnsi="Times New Roman" w:cs="Times New Roman"/>
          <w:sz w:val="28"/>
          <w:szCs w:val="28"/>
          <w:lang w:eastAsia="ru-RU"/>
        </w:rPr>
        <w:t xml:space="preserve">- с. Асекеево Асекеевского сельсовета – кирпичный завод. Производство красного кирпича для использования на территории района. Класс опасности предприятия – </w:t>
      </w:r>
      <w:r w:rsidRPr="00B61234">
        <w:rPr>
          <w:rFonts w:ascii="Times New Roman" w:eastAsia="Times New Roman" w:hAnsi="Times New Roman" w:cs="Times New Roman"/>
          <w:sz w:val="28"/>
          <w:szCs w:val="28"/>
          <w:lang w:val="en-US" w:eastAsia="ru-RU"/>
        </w:rPr>
        <w:t>III</w:t>
      </w:r>
      <w:r w:rsidRPr="00B61234">
        <w:rPr>
          <w:rFonts w:ascii="Times New Roman" w:eastAsia="Times New Roman" w:hAnsi="Times New Roman" w:cs="Times New Roman"/>
          <w:sz w:val="28"/>
          <w:szCs w:val="28"/>
          <w:lang w:eastAsia="ru-RU"/>
        </w:rPr>
        <w:t>, санитарно-защитная зона – 300 м.</w:t>
      </w:r>
    </w:p>
    <w:p w:rsidR="00B61234" w:rsidRPr="00B61234" w:rsidRDefault="00B61234" w:rsidP="00B61234">
      <w:pPr>
        <w:spacing w:after="0" w:line="240" w:lineRule="auto"/>
        <w:ind w:firstLine="709"/>
        <w:jc w:val="both"/>
        <w:rPr>
          <w:rFonts w:ascii="Times New Roman" w:eastAsia="Calibri" w:hAnsi="Times New Roman" w:cs="Times New Roman"/>
          <w:b/>
          <w:sz w:val="28"/>
          <w:szCs w:val="28"/>
        </w:rPr>
      </w:pPr>
    </w:p>
    <w:p w:rsidR="00505A0A" w:rsidRPr="0077272F" w:rsidRDefault="00505A0A">
      <w:pPr>
        <w:rPr>
          <w:rFonts w:ascii="Times New Roman" w:eastAsia="Times New Roman" w:hAnsi="Times New Roman" w:cs="Times New Roman"/>
          <w:sz w:val="28"/>
          <w:szCs w:val="28"/>
          <w:lang w:eastAsia="ar-SA"/>
        </w:rPr>
      </w:pPr>
      <w:r w:rsidRPr="0077272F">
        <w:rPr>
          <w:sz w:val="28"/>
          <w:szCs w:val="28"/>
        </w:rPr>
        <w:br w:type="page"/>
      </w:r>
    </w:p>
    <w:p w:rsidR="001E52A6" w:rsidRPr="0077272F" w:rsidRDefault="001E52A6" w:rsidP="00A42E74">
      <w:pPr>
        <w:pStyle w:val="110"/>
        <w:spacing w:before="0" w:after="0"/>
        <w:ind w:firstLine="709"/>
        <w:jc w:val="both"/>
        <w:rPr>
          <w:color w:val="2E74B5" w:themeColor="accent1" w:themeShade="BF"/>
          <w:sz w:val="32"/>
          <w:szCs w:val="32"/>
        </w:rPr>
      </w:pPr>
      <w:bookmarkStart w:id="124" w:name="_Toc6396370"/>
      <w:bookmarkStart w:id="125" w:name="_Toc108531599"/>
      <w:r w:rsidRPr="0077272F">
        <w:rPr>
          <w:color w:val="2E74B5" w:themeColor="accent1" w:themeShade="BF"/>
          <w:sz w:val="32"/>
          <w:szCs w:val="32"/>
        </w:rPr>
        <w:lastRenderedPageBreak/>
        <w:t>7.</w:t>
      </w:r>
      <w:r w:rsidR="00BC0EFB" w:rsidRPr="0077272F">
        <w:rPr>
          <w:caps w:val="0"/>
          <w:color w:val="2E74B5" w:themeColor="accent1" w:themeShade="BF"/>
          <w:sz w:val="32"/>
          <w:szCs w:val="32"/>
        </w:rPr>
        <w:t xml:space="preserve"> Перечень и характеристика основных факторов риска возникновения чрезвычайных ситуаций природного и техногенного характера</w:t>
      </w:r>
      <w:bookmarkEnd w:id="124"/>
      <w:bookmarkEnd w:id="125"/>
    </w:p>
    <w:p w:rsidR="001E52A6" w:rsidRPr="0077272F" w:rsidRDefault="001E52A6" w:rsidP="00A42E74">
      <w:pPr>
        <w:spacing w:after="0" w:line="240" w:lineRule="auto"/>
        <w:ind w:firstLine="709"/>
        <w:jc w:val="both"/>
        <w:rPr>
          <w:rFonts w:ascii="Verdana" w:eastAsia="Times New Roman" w:hAnsi="Verdana" w:cs="Times New Roman"/>
          <w:sz w:val="21"/>
          <w:szCs w:val="21"/>
          <w:lang w:eastAsia="ru-RU"/>
        </w:rPr>
      </w:pPr>
    </w:p>
    <w:p w:rsidR="002B11B0" w:rsidRDefault="002B11B0" w:rsidP="006E5248">
      <w:pPr>
        <w:spacing w:after="0" w:line="240" w:lineRule="auto"/>
        <w:ind w:firstLine="709"/>
        <w:jc w:val="both"/>
        <w:rPr>
          <w:rFonts w:ascii="Times New Roman" w:hAnsi="Times New Roman" w:cs="Times New Roman"/>
          <w:sz w:val="28"/>
          <w:szCs w:val="28"/>
        </w:rPr>
      </w:pPr>
    </w:p>
    <w:p w:rsidR="004C54AA" w:rsidRPr="002B6D3E" w:rsidRDefault="004C54AA" w:rsidP="006E5248">
      <w:pPr>
        <w:spacing w:after="0" w:line="240" w:lineRule="auto"/>
        <w:ind w:firstLine="709"/>
        <w:jc w:val="both"/>
        <w:rPr>
          <w:rFonts w:ascii="Times New Roman" w:hAnsi="Times New Roman" w:cs="Times New Roman"/>
          <w:sz w:val="28"/>
          <w:szCs w:val="28"/>
        </w:rPr>
      </w:pPr>
      <w:r w:rsidRPr="002B6D3E">
        <w:rPr>
          <w:rFonts w:ascii="Times New Roman" w:hAnsi="Times New Roman" w:cs="Times New Roman"/>
          <w:sz w:val="28"/>
          <w:szCs w:val="28"/>
        </w:rPr>
        <w:t xml:space="preserve">В МО </w:t>
      </w:r>
      <w:r w:rsidR="0047195C" w:rsidRPr="002B6D3E">
        <w:rPr>
          <w:rFonts w:ascii="Times New Roman" w:hAnsi="Times New Roman" w:cs="Times New Roman"/>
          <w:sz w:val="28"/>
          <w:szCs w:val="28"/>
        </w:rPr>
        <w:t>Асекеевски</w:t>
      </w:r>
      <w:r w:rsidR="00F550B1" w:rsidRPr="002B6D3E">
        <w:rPr>
          <w:rFonts w:ascii="Times New Roman" w:hAnsi="Times New Roman" w:cs="Times New Roman"/>
          <w:sz w:val="28"/>
          <w:szCs w:val="28"/>
        </w:rPr>
        <w:t>й сельсовет</w:t>
      </w:r>
      <w:r w:rsidRPr="002B6D3E">
        <w:rPr>
          <w:rFonts w:ascii="Times New Roman" w:hAnsi="Times New Roman" w:cs="Times New Roman"/>
          <w:sz w:val="28"/>
          <w:szCs w:val="28"/>
        </w:rPr>
        <w:t>, как и район в целом, наибольшую степень возникновения имеют следующие чрезвычайные ситуации:</w:t>
      </w:r>
    </w:p>
    <w:p w:rsidR="004C54AA" w:rsidRPr="002B6D3E" w:rsidRDefault="004C54AA" w:rsidP="006E5248">
      <w:pPr>
        <w:tabs>
          <w:tab w:val="left" w:pos="709"/>
        </w:tabs>
        <w:spacing w:after="0" w:line="240" w:lineRule="auto"/>
        <w:ind w:firstLine="709"/>
        <w:jc w:val="both"/>
        <w:rPr>
          <w:rFonts w:ascii="Times New Roman" w:hAnsi="Times New Roman" w:cs="Times New Roman"/>
          <w:sz w:val="28"/>
          <w:szCs w:val="28"/>
        </w:rPr>
      </w:pPr>
      <w:r w:rsidRPr="002B6D3E">
        <w:rPr>
          <w:rFonts w:ascii="Times New Roman" w:hAnsi="Times New Roman" w:cs="Times New Roman"/>
          <w:sz w:val="28"/>
          <w:szCs w:val="28"/>
        </w:rPr>
        <w:t>-</w:t>
      </w:r>
      <w:r w:rsidRPr="002B6D3E">
        <w:rPr>
          <w:rFonts w:ascii="Times New Roman" w:hAnsi="Times New Roman" w:cs="Times New Roman"/>
          <w:sz w:val="28"/>
          <w:szCs w:val="28"/>
        </w:rPr>
        <w:tab/>
      </w:r>
      <w:r w:rsidRPr="002B6D3E">
        <w:rPr>
          <w:rFonts w:ascii="Times New Roman" w:hAnsi="Times New Roman" w:cs="Times New Roman"/>
          <w:i/>
          <w:sz w:val="28"/>
          <w:szCs w:val="28"/>
          <w:u w:val="single"/>
        </w:rPr>
        <w:t>природного характера</w:t>
      </w:r>
      <w:r w:rsidRPr="002B6D3E">
        <w:rPr>
          <w:rFonts w:ascii="Times New Roman" w:hAnsi="Times New Roman" w:cs="Times New Roman"/>
          <w:sz w:val="28"/>
          <w:szCs w:val="28"/>
        </w:rPr>
        <w:t xml:space="preserve"> - это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rsidR="004C54AA" w:rsidRPr="002B6D3E" w:rsidRDefault="004C54AA" w:rsidP="006E5248">
      <w:pPr>
        <w:tabs>
          <w:tab w:val="left" w:pos="709"/>
        </w:tabs>
        <w:spacing w:after="0" w:line="240" w:lineRule="auto"/>
        <w:ind w:firstLine="709"/>
        <w:contextualSpacing/>
        <w:jc w:val="both"/>
        <w:rPr>
          <w:rFonts w:ascii="Times New Roman" w:hAnsi="Times New Roman" w:cs="Times New Roman"/>
          <w:sz w:val="28"/>
          <w:szCs w:val="28"/>
        </w:rPr>
      </w:pPr>
      <w:r w:rsidRPr="002B6D3E">
        <w:rPr>
          <w:rFonts w:ascii="Times New Roman" w:hAnsi="Times New Roman" w:cs="Times New Roman"/>
          <w:sz w:val="28"/>
          <w:szCs w:val="28"/>
        </w:rPr>
        <w:t>-</w:t>
      </w:r>
      <w:r w:rsidRPr="002B6D3E">
        <w:rPr>
          <w:rFonts w:ascii="Times New Roman" w:hAnsi="Times New Roman" w:cs="Times New Roman"/>
          <w:sz w:val="28"/>
          <w:szCs w:val="28"/>
        </w:rPr>
        <w:tab/>
      </w:r>
      <w:r w:rsidRPr="002B6D3E">
        <w:rPr>
          <w:rFonts w:ascii="Times New Roman" w:hAnsi="Times New Roman" w:cs="Times New Roman"/>
          <w:i/>
          <w:sz w:val="28"/>
          <w:szCs w:val="28"/>
          <w:u w:val="single"/>
        </w:rPr>
        <w:t>техногенного характера</w:t>
      </w:r>
      <w:r w:rsidRPr="002B6D3E">
        <w:rPr>
          <w:rFonts w:ascii="Times New Roman" w:hAnsi="Times New Roman" w:cs="Times New Roman"/>
          <w:sz w:val="28"/>
          <w:szCs w:val="28"/>
        </w:rPr>
        <w:t xml:space="preserve">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4C54AA" w:rsidRPr="002B6D3E" w:rsidRDefault="004C54AA" w:rsidP="006E5248">
      <w:pPr>
        <w:pStyle w:val="35"/>
        <w:tabs>
          <w:tab w:val="left" w:pos="0"/>
        </w:tabs>
        <w:ind w:left="0" w:firstLine="709"/>
        <w:rPr>
          <w:rFonts w:ascii="Times New Roman" w:hAnsi="Times New Roman"/>
          <w:b/>
          <w:sz w:val="28"/>
          <w:szCs w:val="28"/>
        </w:rPr>
      </w:pPr>
    </w:p>
    <w:p w:rsidR="004C54AA" w:rsidRPr="002B6D3E" w:rsidRDefault="004C54AA" w:rsidP="006E5248">
      <w:pPr>
        <w:pStyle w:val="35"/>
        <w:tabs>
          <w:tab w:val="left" w:pos="0"/>
        </w:tabs>
        <w:ind w:left="0" w:firstLine="709"/>
        <w:rPr>
          <w:rFonts w:ascii="Times New Roman" w:hAnsi="Times New Roman"/>
          <w:b/>
          <w:sz w:val="28"/>
          <w:szCs w:val="28"/>
        </w:rPr>
      </w:pPr>
      <w:r w:rsidRPr="002B6D3E">
        <w:rPr>
          <w:rFonts w:ascii="Times New Roman" w:hAnsi="Times New Roman"/>
          <w:b/>
          <w:sz w:val="28"/>
          <w:szCs w:val="28"/>
        </w:rPr>
        <w:t>Опасные ЧС природного характера</w:t>
      </w:r>
    </w:p>
    <w:p w:rsidR="004C54AA" w:rsidRPr="002B6D3E" w:rsidRDefault="004C54AA" w:rsidP="006E5248">
      <w:pPr>
        <w:tabs>
          <w:tab w:val="left" w:pos="709"/>
        </w:tabs>
        <w:spacing w:after="0" w:line="240" w:lineRule="auto"/>
        <w:ind w:firstLine="709"/>
        <w:jc w:val="both"/>
        <w:rPr>
          <w:rFonts w:ascii="Times New Roman" w:hAnsi="Times New Roman" w:cs="Times New Roman"/>
          <w:sz w:val="28"/>
          <w:szCs w:val="28"/>
        </w:rPr>
      </w:pPr>
      <w:r w:rsidRPr="002B6D3E">
        <w:rPr>
          <w:rFonts w:ascii="Times New Roman" w:hAnsi="Times New Roman" w:cs="Times New Roman"/>
          <w:sz w:val="28"/>
          <w:szCs w:val="28"/>
        </w:rPr>
        <w:t xml:space="preserve">Для МО </w:t>
      </w:r>
      <w:r w:rsidR="0047195C" w:rsidRPr="002B6D3E">
        <w:rPr>
          <w:rFonts w:ascii="Times New Roman" w:hAnsi="Times New Roman" w:cs="Times New Roman"/>
          <w:sz w:val="28"/>
          <w:szCs w:val="28"/>
        </w:rPr>
        <w:t>Асекеевски</w:t>
      </w:r>
      <w:r w:rsidR="00F550B1" w:rsidRPr="002B6D3E">
        <w:rPr>
          <w:rFonts w:ascii="Times New Roman" w:hAnsi="Times New Roman" w:cs="Times New Roman"/>
          <w:sz w:val="28"/>
          <w:szCs w:val="28"/>
        </w:rPr>
        <w:t>й сельсовет</w:t>
      </w:r>
      <w:r w:rsidRPr="002B6D3E">
        <w:rPr>
          <w:rFonts w:ascii="Times New Roman" w:hAnsi="Times New Roman" w:cs="Times New Roman"/>
          <w:sz w:val="28"/>
          <w:szCs w:val="28"/>
        </w:rPr>
        <w:t xml:space="preserve"> в список потенциально опасных природных ЧС можно внести: ураганный ветер (включая порывы), сильный ливень, крупный град, гололедно-изморозевые отложения на проводах, поздние и ранние заморозки (в июне, сентябре). В летний период одним из возможных опасных природных явлений может быть выпадение обильных осадков в виде дождя с градом, сопровождаемых сильным ветром, смывающим посевы сельскохозяйственных культур и наносящим значительный материальный ущерб жилому сектору и объектам экономики. К природным ЧС, носящим сезонный характер, можно отнести заморозки, особые ледовые явления, снежные заносы и метели. </w:t>
      </w:r>
    </w:p>
    <w:p w:rsidR="004C54AA" w:rsidRPr="002B6D3E" w:rsidRDefault="004C54AA" w:rsidP="006E5248">
      <w:pPr>
        <w:pStyle w:val="35"/>
        <w:tabs>
          <w:tab w:val="left" w:pos="709"/>
        </w:tabs>
        <w:ind w:left="0" w:firstLine="709"/>
        <w:rPr>
          <w:rFonts w:ascii="Times New Roman" w:hAnsi="Times New Roman"/>
          <w:spacing w:val="-6"/>
          <w:sz w:val="28"/>
          <w:szCs w:val="28"/>
        </w:rPr>
      </w:pPr>
      <w:r w:rsidRPr="002B6D3E">
        <w:rPr>
          <w:rFonts w:ascii="Times New Roman" w:hAnsi="Times New Roman"/>
          <w:spacing w:val="-6"/>
          <w:sz w:val="28"/>
          <w:szCs w:val="28"/>
        </w:rPr>
        <w:t>Чрезвычайные ситуации природного характера обусловлены географическими и климатическими особенностями поселения, интенсивностью геологических процессов, гидрологических и агрометеорологических явлений.</w:t>
      </w:r>
    </w:p>
    <w:p w:rsidR="004C54AA" w:rsidRPr="002B6D3E" w:rsidRDefault="004C54AA" w:rsidP="006E5248">
      <w:pPr>
        <w:pStyle w:val="35"/>
        <w:tabs>
          <w:tab w:val="left" w:pos="709"/>
        </w:tabs>
        <w:ind w:left="0" w:firstLine="709"/>
        <w:rPr>
          <w:rFonts w:ascii="Times New Roman" w:hAnsi="Times New Roman"/>
          <w:spacing w:val="-6"/>
          <w:sz w:val="28"/>
          <w:szCs w:val="28"/>
        </w:rPr>
      </w:pPr>
      <w:r w:rsidRPr="002B6D3E">
        <w:rPr>
          <w:rFonts w:ascii="Times New Roman" w:hAnsi="Times New Roman"/>
          <w:spacing w:val="-6"/>
          <w:sz w:val="28"/>
          <w:szCs w:val="28"/>
        </w:rPr>
        <w:t xml:space="preserve">МО </w:t>
      </w:r>
      <w:r w:rsidR="0047195C" w:rsidRPr="002B6D3E">
        <w:rPr>
          <w:rFonts w:ascii="Times New Roman" w:hAnsi="Times New Roman"/>
          <w:spacing w:val="-6"/>
          <w:sz w:val="28"/>
          <w:szCs w:val="28"/>
        </w:rPr>
        <w:t>Асекеевски</w:t>
      </w:r>
      <w:r w:rsidR="00F550B1" w:rsidRPr="002B6D3E">
        <w:rPr>
          <w:rFonts w:ascii="Times New Roman" w:hAnsi="Times New Roman"/>
          <w:spacing w:val="-6"/>
          <w:sz w:val="28"/>
          <w:szCs w:val="28"/>
        </w:rPr>
        <w:t>й сельсовет</w:t>
      </w:r>
      <w:r w:rsidRPr="002B6D3E">
        <w:rPr>
          <w:rFonts w:ascii="Times New Roman" w:hAnsi="Times New Roman"/>
          <w:spacing w:val="-6"/>
          <w:sz w:val="28"/>
          <w:szCs w:val="28"/>
        </w:rPr>
        <w:t xml:space="preserve"> не находится в зоне опасных сейсмических воздействий. </w:t>
      </w:r>
    </w:p>
    <w:p w:rsidR="004C54AA" w:rsidRDefault="004C54AA" w:rsidP="006E5248">
      <w:pPr>
        <w:tabs>
          <w:tab w:val="left" w:pos="709"/>
        </w:tabs>
        <w:spacing w:after="0" w:line="240" w:lineRule="auto"/>
        <w:ind w:firstLine="709"/>
        <w:contextualSpacing/>
        <w:jc w:val="both"/>
        <w:rPr>
          <w:rFonts w:ascii="Times New Roman" w:hAnsi="Times New Roman" w:cs="Times New Roman"/>
          <w:sz w:val="28"/>
          <w:szCs w:val="28"/>
        </w:rPr>
      </w:pPr>
    </w:p>
    <w:p w:rsidR="002B11B0" w:rsidRDefault="002B11B0" w:rsidP="006E5248">
      <w:pPr>
        <w:tabs>
          <w:tab w:val="left" w:pos="709"/>
        </w:tabs>
        <w:spacing w:after="0" w:line="240" w:lineRule="auto"/>
        <w:ind w:firstLine="709"/>
        <w:contextualSpacing/>
        <w:jc w:val="both"/>
        <w:rPr>
          <w:rFonts w:ascii="Times New Roman" w:hAnsi="Times New Roman" w:cs="Times New Roman"/>
          <w:sz w:val="28"/>
          <w:szCs w:val="28"/>
        </w:rPr>
      </w:pPr>
    </w:p>
    <w:p w:rsidR="002B11B0" w:rsidRDefault="002B11B0" w:rsidP="006E5248">
      <w:pPr>
        <w:tabs>
          <w:tab w:val="left" w:pos="709"/>
        </w:tabs>
        <w:spacing w:after="0" w:line="240" w:lineRule="auto"/>
        <w:ind w:firstLine="709"/>
        <w:contextualSpacing/>
        <w:jc w:val="both"/>
        <w:rPr>
          <w:rFonts w:ascii="Times New Roman" w:hAnsi="Times New Roman" w:cs="Times New Roman"/>
          <w:sz w:val="28"/>
          <w:szCs w:val="28"/>
        </w:rPr>
      </w:pPr>
    </w:p>
    <w:p w:rsidR="002B11B0" w:rsidRDefault="002B11B0" w:rsidP="006E5248">
      <w:pPr>
        <w:tabs>
          <w:tab w:val="left" w:pos="709"/>
        </w:tabs>
        <w:spacing w:after="0" w:line="240" w:lineRule="auto"/>
        <w:ind w:firstLine="709"/>
        <w:contextualSpacing/>
        <w:jc w:val="both"/>
        <w:rPr>
          <w:rFonts w:ascii="Times New Roman" w:hAnsi="Times New Roman" w:cs="Times New Roman"/>
          <w:sz w:val="28"/>
          <w:szCs w:val="28"/>
        </w:rPr>
      </w:pPr>
    </w:p>
    <w:p w:rsidR="002B11B0" w:rsidRDefault="002B11B0" w:rsidP="006E5248">
      <w:pPr>
        <w:tabs>
          <w:tab w:val="left" w:pos="709"/>
        </w:tabs>
        <w:spacing w:after="0" w:line="240" w:lineRule="auto"/>
        <w:ind w:firstLine="709"/>
        <w:contextualSpacing/>
        <w:jc w:val="both"/>
        <w:rPr>
          <w:rFonts w:ascii="Times New Roman" w:hAnsi="Times New Roman" w:cs="Times New Roman"/>
          <w:sz w:val="28"/>
          <w:szCs w:val="28"/>
        </w:rPr>
      </w:pPr>
    </w:p>
    <w:p w:rsidR="002B11B0" w:rsidRPr="002B6D3E" w:rsidRDefault="002B11B0" w:rsidP="006E5248">
      <w:pPr>
        <w:tabs>
          <w:tab w:val="left" w:pos="709"/>
        </w:tabs>
        <w:spacing w:after="0" w:line="240" w:lineRule="auto"/>
        <w:ind w:firstLine="709"/>
        <w:contextualSpacing/>
        <w:jc w:val="both"/>
        <w:rPr>
          <w:rFonts w:ascii="Times New Roman" w:hAnsi="Times New Roman" w:cs="Times New Roman"/>
          <w:sz w:val="28"/>
          <w:szCs w:val="28"/>
        </w:rPr>
      </w:pPr>
    </w:p>
    <w:p w:rsidR="004C54AA" w:rsidRPr="002B6D3E" w:rsidRDefault="004C54AA" w:rsidP="006E5248">
      <w:pPr>
        <w:pStyle w:val="35"/>
        <w:tabs>
          <w:tab w:val="left" w:pos="709"/>
        </w:tabs>
        <w:ind w:left="0" w:firstLine="709"/>
        <w:rPr>
          <w:rFonts w:ascii="Times New Roman" w:hAnsi="Times New Roman"/>
          <w:bCs/>
          <w:sz w:val="28"/>
          <w:szCs w:val="28"/>
        </w:rPr>
      </w:pPr>
      <w:r w:rsidRPr="002B6D3E">
        <w:rPr>
          <w:rFonts w:ascii="Times New Roman" w:hAnsi="Times New Roman"/>
          <w:bCs/>
          <w:i/>
          <w:sz w:val="28"/>
          <w:szCs w:val="28"/>
        </w:rPr>
        <w:lastRenderedPageBreak/>
        <w:t xml:space="preserve">Таблица 7-1  </w:t>
      </w:r>
      <w:r w:rsidRPr="002B6D3E">
        <w:rPr>
          <w:rFonts w:ascii="Times New Roman" w:hAnsi="Times New Roman"/>
          <w:b/>
          <w:bCs/>
          <w:sz w:val="28"/>
          <w:szCs w:val="28"/>
        </w:rPr>
        <w:t>Характеристики поражающих факторов</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3369"/>
        <w:gridCol w:w="5953"/>
      </w:tblGrid>
      <w:tr w:rsidR="004C54AA" w:rsidRPr="002B6D3E" w:rsidTr="002B6D3E">
        <w:trPr>
          <w:trHeight w:hRule="exact" w:val="354"/>
          <w:jc w:val="center"/>
        </w:trPr>
        <w:tc>
          <w:tcPr>
            <w:tcW w:w="3369" w:type="dxa"/>
            <w:shd w:val="clear" w:color="auto" w:fill="FFFFFF" w:themeFill="background1"/>
          </w:tcPr>
          <w:p w:rsidR="004C54AA" w:rsidRPr="002B6D3E" w:rsidRDefault="004C54AA" w:rsidP="00D861FD">
            <w:pPr>
              <w:keepNext/>
              <w:spacing w:after="0"/>
              <w:ind w:firstLine="704"/>
              <w:jc w:val="both"/>
              <w:rPr>
                <w:rFonts w:ascii="Times New Roman" w:hAnsi="Times New Roman"/>
                <w:b/>
                <w:sz w:val="24"/>
                <w:szCs w:val="24"/>
              </w:rPr>
            </w:pPr>
            <w:r w:rsidRPr="002B6D3E">
              <w:rPr>
                <w:rFonts w:ascii="Times New Roman" w:hAnsi="Times New Roman"/>
                <w:b/>
                <w:sz w:val="24"/>
                <w:szCs w:val="24"/>
              </w:rPr>
              <w:t>Источник ЧС</w:t>
            </w:r>
          </w:p>
        </w:tc>
        <w:tc>
          <w:tcPr>
            <w:tcW w:w="5953" w:type="dxa"/>
            <w:shd w:val="clear" w:color="auto" w:fill="FFFFFF" w:themeFill="background1"/>
          </w:tcPr>
          <w:p w:rsidR="004C54AA" w:rsidRPr="002B6D3E" w:rsidRDefault="004C54AA" w:rsidP="006F3B5B">
            <w:pPr>
              <w:keepNext/>
              <w:spacing w:after="0"/>
              <w:ind w:left="67"/>
              <w:jc w:val="both"/>
              <w:rPr>
                <w:rFonts w:ascii="Times New Roman" w:hAnsi="Times New Roman"/>
                <w:b/>
                <w:sz w:val="24"/>
                <w:szCs w:val="24"/>
              </w:rPr>
            </w:pPr>
            <w:r w:rsidRPr="002B6D3E">
              <w:rPr>
                <w:rFonts w:ascii="Times New Roman" w:hAnsi="Times New Roman"/>
                <w:b/>
                <w:sz w:val="24"/>
                <w:szCs w:val="24"/>
              </w:rPr>
              <w:t>Характер воздействия поражающего фактора</w:t>
            </w:r>
          </w:p>
        </w:tc>
      </w:tr>
      <w:tr w:rsidR="004C54AA" w:rsidRPr="002B6D3E" w:rsidTr="002B6D3E">
        <w:trPr>
          <w:trHeight w:val="550"/>
          <w:jc w:val="center"/>
        </w:trPr>
        <w:tc>
          <w:tcPr>
            <w:tcW w:w="3369" w:type="dxa"/>
            <w:shd w:val="clear" w:color="auto" w:fill="FFFFFF" w:themeFill="background1"/>
          </w:tcPr>
          <w:p w:rsidR="004C54AA" w:rsidRPr="002B6D3E" w:rsidRDefault="004C54AA" w:rsidP="00D861FD">
            <w:pPr>
              <w:keepNext/>
              <w:spacing w:after="0"/>
              <w:ind w:left="-16"/>
              <w:jc w:val="both"/>
              <w:rPr>
                <w:rFonts w:ascii="Times New Roman" w:hAnsi="Times New Roman"/>
                <w:sz w:val="24"/>
                <w:szCs w:val="24"/>
              </w:rPr>
            </w:pPr>
            <w:r w:rsidRPr="002B6D3E">
              <w:rPr>
                <w:rFonts w:ascii="Times New Roman" w:hAnsi="Times New Roman"/>
                <w:sz w:val="24"/>
                <w:szCs w:val="24"/>
              </w:rPr>
              <w:t>Сильный ветер</w:t>
            </w:r>
          </w:p>
        </w:tc>
        <w:tc>
          <w:tcPr>
            <w:tcW w:w="5953" w:type="dxa"/>
            <w:shd w:val="clear" w:color="auto" w:fill="FFFFFF" w:themeFill="background1"/>
          </w:tcPr>
          <w:p w:rsidR="004C54AA" w:rsidRPr="002B6D3E" w:rsidRDefault="004C54AA" w:rsidP="00D861FD">
            <w:pPr>
              <w:pStyle w:val="ac"/>
              <w:keepNext/>
              <w:spacing w:line="276" w:lineRule="auto"/>
              <w:ind w:firstLine="33"/>
              <w:jc w:val="both"/>
              <w:rPr>
                <w:rFonts w:ascii="Times New Roman" w:hAnsi="Times New Roman"/>
                <w:sz w:val="24"/>
                <w:szCs w:val="24"/>
              </w:rPr>
            </w:pPr>
            <w:r w:rsidRPr="002B6D3E">
              <w:rPr>
                <w:rFonts w:ascii="Times New Roman" w:hAnsi="Times New Roman"/>
                <w:sz w:val="24"/>
                <w:szCs w:val="24"/>
              </w:rPr>
              <w:t>Ветровая нагрузка, аэродинамическое давление на ограждающие конструкции</w:t>
            </w:r>
          </w:p>
        </w:tc>
      </w:tr>
      <w:tr w:rsidR="004C54AA" w:rsidRPr="002B6D3E" w:rsidTr="002B6D3E">
        <w:trPr>
          <w:trHeight w:val="816"/>
          <w:jc w:val="center"/>
        </w:trPr>
        <w:tc>
          <w:tcPr>
            <w:tcW w:w="3369" w:type="dxa"/>
            <w:shd w:val="clear" w:color="auto" w:fill="FFFFFF" w:themeFill="background1"/>
          </w:tcPr>
          <w:p w:rsidR="004C54AA" w:rsidRPr="002B6D3E" w:rsidRDefault="004C54AA" w:rsidP="00D861FD">
            <w:pPr>
              <w:keepNext/>
              <w:spacing w:after="0"/>
              <w:ind w:hanging="40"/>
              <w:jc w:val="both"/>
              <w:rPr>
                <w:rFonts w:ascii="Times New Roman" w:hAnsi="Times New Roman"/>
                <w:sz w:val="24"/>
                <w:szCs w:val="24"/>
              </w:rPr>
            </w:pPr>
            <w:r w:rsidRPr="002B6D3E">
              <w:rPr>
                <w:rFonts w:ascii="Times New Roman" w:hAnsi="Times New Roman"/>
                <w:sz w:val="24"/>
                <w:szCs w:val="24"/>
              </w:rPr>
              <w:t>Экстремальные атмосферные осадки (ливень, метель), наводнения</w:t>
            </w:r>
          </w:p>
        </w:tc>
        <w:tc>
          <w:tcPr>
            <w:tcW w:w="5953" w:type="dxa"/>
            <w:shd w:val="clear" w:color="auto" w:fill="FFFFFF" w:themeFill="background1"/>
          </w:tcPr>
          <w:p w:rsidR="004C54AA" w:rsidRPr="002B6D3E" w:rsidRDefault="004C54AA" w:rsidP="00D861FD">
            <w:pPr>
              <w:pStyle w:val="ac"/>
              <w:keepNext/>
              <w:spacing w:line="276" w:lineRule="auto"/>
              <w:ind w:firstLine="33"/>
              <w:jc w:val="both"/>
              <w:rPr>
                <w:rFonts w:ascii="Times New Roman" w:hAnsi="Times New Roman"/>
                <w:sz w:val="24"/>
                <w:szCs w:val="24"/>
              </w:rPr>
            </w:pPr>
            <w:r w:rsidRPr="002B6D3E">
              <w:rPr>
                <w:rFonts w:ascii="Times New Roman" w:hAnsi="Times New Roman"/>
                <w:sz w:val="24"/>
                <w:szCs w:val="24"/>
              </w:rPr>
              <w:t>Затопление территории, подтопление фундаментов, снеговая нагрузка, ветровая нагрузка, снежные заносы</w:t>
            </w:r>
          </w:p>
        </w:tc>
      </w:tr>
      <w:tr w:rsidR="004C54AA" w:rsidRPr="002B6D3E" w:rsidTr="002B6D3E">
        <w:trPr>
          <w:trHeight w:val="96"/>
          <w:jc w:val="center"/>
        </w:trPr>
        <w:tc>
          <w:tcPr>
            <w:tcW w:w="3369" w:type="dxa"/>
            <w:shd w:val="clear" w:color="auto" w:fill="FFFFFF" w:themeFill="background1"/>
          </w:tcPr>
          <w:p w:rsidR="004C54AA" w:rsidRPr="002B6D3E" w:rsidRDefault="004C54AA" w:rsidP="00D861FD">
            <w:pPr>
              <w:keepNext/>
              <w:spacing w:after="0"/>
              <w:ind w:left="8" w:firstLine="24"/>
              <w:jc w:val="both"/>
              <w:rPr>
                <w:rFonts w:ascii="Times New Roman" w:hAnsi="Times New Roman"/>
                <w:sz w:val="24"/>
                <w:szCs w:val="24"/>
              </w:rPr>
            </w:pPr>
            <w:r w:rsidRPr="002B6D3E">
              <w:rPr>
                <w:rFonts w:ascii="Times New Roman" w:hAnsi="Times New Roman"/>
                <w:sz w:val="24"/>
                <w:szCs w:val="24"/>
              </w:rPr>
              <w:t>Град</w:t>
            </w:r>
          </w:p>
        </w:tc>
        <w:tc>
          <w:tcPr>
            <w:tcW w:w="5953" w:type="dxa"/>
            <w:shd w:val="clear" w:color="auto" w:fill="FFFFFF" w:themeFill="background1"/>
          </w:tcPr>
          <w:p w:rsidR="004C54AA" w:rsidRPr="002B6D3E" w:rsidRDefault="004C54AA" w:rsidP="00D861FD">
            <w:pPr>
              <w:pStyle w:val="ac"/>
              <w:keepNext/>
              <w:spacing w:line="276" w:lineRule="auto"/>
              <w:ind w:firstLine="33"/>
              <w:jc w:val="both"/>
              <w:rPr>
                <w:rFonts w:ascii="Times New Roman" w:hAnsi="Times New Roman"/>
                <w:sz w:val="24"/>
                <w:szCs w:val="24"/>
              </w:rPr>
            </w:pPr>
            <w:r w:rsidRPr="002B6D3E">
              <w:rPr>
                <w:rFonts w:ascii="Times New Roman" w:hAnsi="Times New Roman"/>
                <w:sz w:val="24"/>
                <w:szCs w:val="24"/>
              </w:rPr>
              <w:t>Ударная динамическая нагрузка</w:t>
            </w:r>
          </w:p>
        </w:tc>
      </w:tr>
      <w:tr w:rsidR="004C54AA" w:rsidRPr="002B6D3E" w:rsidTr="002B6D3E">
        <w:trPr>
          <w:trHeight w:val="312"/>
          <w:jc w:val="center"/>
        </w:trPr>
        <w:tc>
          <w:tcPr>
            <w:tcW w:w="3369" w:type="dxa"/>
            <w:shd w:val="clear" w:color="auto" w:fill="FFFFFF" w:themeFill="background1"/>
          </w:tcPr>
          <w:p w:rsidR="004C54AA" w:rsidRPr="002B6D3E" w:rsidRDefault="004C54AA" w:rsidP="00D861FD">
            <w:pPr>
              <w:keepNext/>
              <w:spacing w:after="0"/>
              <w:ind w:left="-16" w:firstLine="24"/>
              <w:jc w:val="both"/>
              <w:rPr>
                <w:rFonts w:ascii="Times New Roman" w:hAnsi="Times New Roman"/>
                <w:sz w:val="24"/>
                <w:szCs w:val="24"/>
              </w:rPr>
            </w:pPr>
            <w:r w:rsidRPr="002B6D3E">
              <w:rPr>
                <w:rFonts w:ascii="Times New Roman" w:hAnsi="Times New Roman"/>
                <w:sz w:val="24"/>
                <w:szCs w:val="24"/>
              </w:rPr>
              <w:t>Гроза</w:t>
            </w:r>
          </w:p>
        </w:tc>
        <w:tc>
          <w:tcPr>
            <w:tcW w:w="5953" w:type="dxa"/>
            <w:shd w:val="clear" w:color="auto" w:fill="FFFFFF" w:themeFill="background1"/>
          </w:tcPr>
          <w:p w:rsidR="004C54AA" w:rsidRPr="002B6D3E" w:rsidRDefault="004C54AA" w:rsidP="00D861FD">
            <w:pPr>
              <w:keepNext/>
              <w:spacing w:after="0"/>
              <w:ind w:firstLine="33"/>
              <w:jc w:val="both"/>
              <w:rPr>
                <w:rFonts w:ascii="Times New Roman" w:hAnsi="Times New Roman"/>
                <w:sz w:val="24"/>
                <w:szCs w:val="24"/>
              </w:rPr>
            </w:pPr>
            <w:r w:rsidRPr="002B6D3E">
              <w:rPr>
                <w:rFonts w:ascii="Times New Roman" w:hAnsi="Times New Roman"/>
                <w:sz w:val="24"/>
                <w:szCs w:val="24"/>
              </w:rPr>
              <w:t>Электрические разряды</w:t>
            </w:r>
          </w:p>
        </w:tc>
      </w:tr>
      <w:tr w:rsidR="004C54AA" w:rsidRPr="002B6D3E" w:rsidTr="002B6D3E">
        <w:trPr>
          <w:trHeight w:val="191"/>
          <w:jc w:val="center"/>
        </w:trPr>
        <w:tc>
          <w:tcPr>
            <w:tcW w:w="3369" w:type="dxa"/>
            <w:shd w:val="clear" w:color="auto" w:fill="FFFFFF" w:themeFill="background1"/>
          </w:tcPr>
          <w:p w:rsidR="004C54AA" w:rsidRPr="002B6D3E" w:rsidRDefault="004C54AA" w:rsidP="00D861FD">
            <w:pPr>
              <w:keepNext/>
              <w:spacing w:after="0"/>
              <w:ind w:left="-16" w:firstLine="24"/>
              <w:jc w:val="both"/>
              <w:rPr>
                <w:rFonts w:ascii="Times New Roman" w:hAnsi="Times New Roman"/>
                <w:sz w:val="24"/>
                <w:szCs w:val="24"/>
              </w:rPr>
            </w:pPr>
            <w:r w:rsidRPr="002B6D3E">
              <w:rPr>
                <w:rFonts w:ascii="Times New Roman" w:hAnsi="Times New Roman"/>
                <w:sz w:val="24"/>
                <w:szCs w:val="24"/>
              </w:rPr>
              <w:t>Деформации грунта</w:t>
            </w:r>
          </w:p>
        </w:tc>
        <w:tc>
          <w:tcPr>
            <w:tcW w:w="5953" w:type="dxa"/>
            <w:shd w:val="clear" w:color="auto" w:fill="FFFFFF" w:themeFill="background1"/>
          </w:tcPr>
          <w:p w:rsidR="004C54AA" w:rsidRPr="002B6D3E" w:rsidRDefault="004C54AA" w:rsidP="00D861FD">
            <w:pPr>
              <w:keepNext/>
              <w:spacing w:after="0"/>
              <w:ind w:firstLine="33"/>
              <w:jc w:val="both"/>
              <w:rPr>
                <w:rFonts w:ascii="Times New Roman" w:hAnsi="Times New Roman"/>
                <w:sz w:val="24"/>
                <w:szCs w:val="24"/>
              </w:rPr>
            </w:pPr>
            <w:r w:rsidRPr="002B6D3E">
              <w:rPr>
                <w:rFonts w:ascii="Times New Roman" w:hAnsi="Times New Roman"/>
                <w:sz w:val="24"/>
                <w:szCs w:val="24"/>
              </w:rPr>
              <w:t>Просадка и морозное пучение грунта</w:t>
            </w:r>
          </w:p>
        </w:tc>
      </w:tr>
      <w:tr w:rsidR="004C54AA" w:rsidRPr="002B6D3E" w:rsidTr="002B6D3E">
        <w:trPr>
          <w:trHeight w:val="640"/>
          <w:jc w:val="center"/>
        </w:trPr>
        <w:tc>
          <w:tcPr>
            <w:tcW w:w="3369" w:type="dxa"/>
            <w:shd w:val="clear" w:color="auto" w:fill="FFFFFF" w:themeFill="background1"/>
          </w:tcPr>
          <w:p w:rsidR="004C54AA" w:rsidRPr="002B6D3E" w:rsidRDefault="004C54AA" w:rsidP="00D861FD">
            <w:pPr>
              <w:keepNext/>
              <w:spacing w:after="0"/>
              <w:ind w:left="-16" w:firstLine="24"/>
              <w:jc w:val="both"/>
              <w:rPr>
                <w:rFonts w:ascii="Times New Roman" w:hAnsi="Times New Roman"/>
                <w:sz w:val="24"/>
                <w:szCs w:val="24"/>
              </w:rPr>
            </w:pPr>
            <w:r w:rsidRPr="002B6D3E">
              <w:rPr>
                <w:rFonts w:ascii="Times New Roman" w:hAnsi="Times New Roman"/>
                <w:sz w:val="24"/>
                <w:szCs w:val="24"/>
              </w:rPr>
              <w:t xml:space="preserve">Морозы </w:t>
            </w:r>
          </w:p>
        </w:tc>
        <w:tc>
          <w:tcPr>
            <w:tcW w:w="5953" w:type="dxa"/>
            <w:shd w:val="clear" w:color="auto" w:fill="FFFFFF" w:themeFill="background1"/>
          </w:tcPr>
          <w:p w:rsidR="004C54AA" w:rsidRPr="002B6D3E" w:rsidRDefault="004C54AA" w:rsidP="00D861FD">
            <w:pPr>
              <w:keepNext/>
              <w:spacing w:after="0"/>
              <w:ind w:firstLine="33"/>
              <w:jc w:val="both"/>
              <w:rPr>
                <w:rFonts w:ascii="Times New Roman" w:hAnsi="Times New Roman"/>
                <w:sz w:val="24"/>
                <w:szCs w:val="24"/>
              </w:rPr>
            </w:pPr>
            <w:r w:rsidRPr="002B6D3E">
              <w:rPr>
                <w:rFonts w:ascii="Times New Roman" w:hAnsi="Times New Roman"/>
                <w:sz w:val="24"/>
                <w:szCs w:val="24"/>
              </w:rPr>
              <w:t>Температурная деформация ограждающих конструкций, замораживание и разрыв коммуникаций</w:t>
            </w:r>
          </w:p>
        </w:tc>
      </w:tr>
    </w:tbl>
    <w:p w:rsidR="004C54AA" w:rsidRPr="002B6D3E" w:rsidRDefault="004C54AA" w:rsidP="00BF2B6F">
      <w:pPr>
        <w:spacing w:after="0" w:line="240" w:lineRule="auto"/>
        <w:ind w:firstLine="709"/>
        <w:jc w:val="both"/>
        <w:rPr>
          <w:rFonts w:ascii="Times New Roman" w:hAnsi="Times New Roman" w:cs="Times New Roman"/>
          <w:color w:val="FF0000"/>
          <w:sz w:val="28"/>
          <w:szCs w:val="28"/>
        </w:rPr>
      </w:pPr>
    </w:p>
    <w:p w:rsidR="00BF2B6F" w:rsidRPr="002B6D3E" w:rsidRDefault="00BF2B6F" w:rsidP="00BF2B6F">
      <w:pPr>
        <w:widowControl w:val="0"/>
        <w:tabs>
          <w:tab w:val="left" w:pos="1134"/>
        </w:tabs>
        <w:spacing w:after="0" w:line="240" w:lineRule="auto"/>
        <w:ind w:firstLine="708"/>
        <w:contextualSpacing/>
        <w:jc w:val="both"/>
        <w:rPr>
          <w:rFonts w:ascii="Times New Roman" w:hAnsi="Times New Roman"/>
          <w:sz w:val="28"/>
          <w:szCs w:val="28"/>
          <w:lang w:eastAsia="ru-RU"/>
        </w:rPr>
      </w:pPr>
      <w:r w:rsidRPr="002B6D3E">
        <w:rPr>
          <w:rFonts w:ascii="Times New Roman" w:hAnsi="Times New Roman"/>
          <w:sz w:val="28"/>
          <w:szCs w:val="28"/>
          <w:lang w:eastAsia="ru-RU"/>
        </w:rPr>
        <w:t xml:space="preserve">Согласно паспорту безопасности МО </w:t>
      </w:r>
      <w:r w:rsidR="0047195C" w:rsidRPr="002B6D3E">
        <w:rPr>
          <w:rFonts w:ascii="Times New Roman" w:hAnsi="Times New Roman"/>
          <w:sz w:val="28"/>
          <w:szCs w:val="28"/>
          <w:lang w:eastAsia="ru-RU"/>
        </w:rPr>
        <w:t>Асекеевски</w:t>
      </w:r>
      <w:r w:rsidR="00F550B1" w:rsidRPr="002B6D3E">
        <w:rPr>
          <w:rFonts w:ascii="Times New Roman" w:hAnsi="Times New Roman"/>
          <w:sz w:val="28"/>
          <w:szCs w:val="28"/>
          <w:lang w:eastAsia="ru-RU"/>
        </w:rPr>
        <w:t>й сельсовет</w:t>
      </w:r>
      <w:r w:rsidRPr="002B6D3E">
        <w:rPr>
          <w:rFonts w:ascii="Times New Roman" w:hAnsi="Times New Roman"/>
          <w:sz w:val="28"/>
          <w:szCs w:val="28"/>
          <w:lang w:eastAsia="ru-RU"/>
        </w:rPr>
        <w:t xml:space="preserve"> на территории сельского поселения:</w:t>
      </w:r>
    </w:p>
    <w:p w:rsidR="00BF2B6F" w:rsidRPr="002B6D3E" w:rsidRDefault="00BF2B6F" w:rsidP="002248AC">
      <w:pPr>
        <w:pStyle w:val="a6"/>
        <w:numPr>
          <w:ilvl w:val="0"/>
          <w:numId w:val="17"/>
        </w:numPr>
        <w:tabs>
          <w:tab w:val="left" w:pos="1134"/>
        </w:tabs>
        <w:spacing w:after="0" w:line="240" w:lineRule="auto"/>
        <w:ind w:left="0" w:firstLine="708"/>
        <w:jc w:val="both"/>
        <w:rPr>
          <w:rFonts w:ascii="Times New Roman" w:hAnsi="Times New Roman"/>
          <w:sz w:val="28"/>
          <w:szCs w:val="28"/>
        </w:rPr>
      </w:pPr>
      <w:r w:rsidRPr="002B6D3E">
        <w:rPr>
          <w:rFonts w:ascii="Times New Roman" w:hAnsi="Times New Roman"/>
          <w:sz w:val="28"/>
          <w:szCs w:val="28"/>
        </w:rPr>
        <w:t>риски возникновения неблагоприятных сейсмологических событий не характерны;</w:t>
      </w:r>
    </w:p>
    <w:p w:rsidR="00BF2B6F" w:rsidRPr="002B6D3E" w:rsidRDefault="00BF2B6F" w:rsidP="002248AC">
      <w:pPr>
        <w:pStyle w:val="a6"/>
        <w:numPr>
          <w:ilvl w:val="0"/>
          <w:numId w:val="17"/>
        </w:numPr>
        <w:tabs>
          <w:tab w:val="left" w:pos="1134"/>
        </w:tabs>
        <w:spacing w:after="0" w:line="240" w:lineRule="auto"/>
        <w:ind w:left="0" w:firstLine="708"/>
        <w:jc w:val="both"/>
        <w:rPr>
          <w:rFonts w:ascii="Times New Roman" w:hAnsi="Times New Roman"/>
          <w:sz w:val="28"/>
          <w:szCs w:val="28"/>
        </w:rPr>
      </w:pPr>
      <w:r w:rsidRPr="002B6D3E">
        <w:rPr>
          <w:rFonts w:ascii="Times New Roman" w:hAnsi="Times New Roman"/>
          <w:sz w:val="28"/>
          <w:szCs w:val="28"/>
        </w:rPr>
        <w:t>риски возникновения селей и оползней не характерны;</w:t>
      </w:r>
    </w:p>
    <w:p w:rsidR="00BF2B6F" w:rsidRPr="002B6D3E" w:rsidRDefault="00BF2B6F" w:rsidP="002248AC">
      <w:pPr>
        <w:pStyle w:val="a6"/>
        <w:numPr>
          <w:ilvl w:val="0"/>
          <w:numId w:val="17"/>
        </w:numPr>
        <w:tabs>
          <w:tab w:val="left" w:pos="1134"/>
        </w:tabs>
        <w:spacing w:after="0" w:line="240" w:lineRule="auto"/>
        <w:ind w:left="0" w:firstLine="708"/>
        <w:jc w:val="both"/>
        <w:rPr>
          <w:rFonts w:ascii="Times New Roman" w:hAnsi="Times New Roman"/>
          <w:sz w:val="28"/>
          <w:szCs w:val="28"/>
        </w:rPr>
      </w:pPr>
      <w:r w:rsidRPr="002B6D3E">
        <w:rPr>
          <w:rFonts w:ascii="Times New Roman" w:hAnsi="Times New Roman"/>
          <w:sz w:val="28"/>
          <w:szCs w:val="28"/>
        </w:rPr>
        <w:t>риски подтопления (затопления) - не характерны.</w:t>
      </w:r>
    </w:p>
    <w:p w:rsidR="00BF2B6F" w:rsidRPr="002B6D3E" w:rsidRDefault="00BF2B6F" w:rsidP="00BF2B6F">
      <w:pPr>
        <w:tabs>
          <w:tab w:val="left" w:pos="1134"/>
        </w:tabs>
        <w:spacing w:after="0" w:line="240" w:lineRule="auto"/>
        <w:ind w:firstLine="708"/>
        <w:jc w:val="both"/>
        <w:rPr>
          <w:rFonts w:ascii="Times New Roman" w:hAnsi="Times New Roman" w:cs="Times New Roman"/>
          <w:sz w:val="28"/>
          <w:szCs w:val="28"/>
        </w:rPr>
      </w:pPr>
      <w:r w:rsidRPr="002B6D3E">
        <w:rPr>
          <w:rFonts w:ascii="Times New Roman" w:hAnsi="Times New Roman" w:cs="Times New Roman"/>
          <w:sz w:val="28"/>
          <w:szCs w:val="28"/>
        </w:rPr>
        <w:t xml:space="preserve">Наиболее опасными проявлениями природных процессов для МО </w:t>
      </w:r>
      <w:r w:rsidR="0047195C" w:rsidRPr="002B6D3E">
        <w:rPr>
          <w:rFonts w:ascii="Times New Roman" w:hAnsi="Times New Roman" w:cs="Times New Roman"/>
          <w:sz w:val="28"/>
          <w:szCs w:val="28"/>
        </w:rPr>
        <w:t>Асекеевски</w:t>
      </w:r>
      <w:r w:rsidR="00F550B1" w:rsidRPr="002B6D3E">
        <w:rPr>
          <w:rFonts w:ascii="Times New Roman" w:hAnsi="Times New Roman" w:cs="Times New Roman"/>
          <w:sz w:val="28"/>
          <w:szCs w:val="28"/>
        </w:rPr>
        <w:t>й сельсовет</w:t>
      </w:r>
      <w:r w:rsidRPr="002B6D3E">
        <w:rPr>
          <w:rFonts w:ascii="Times New Roman" w:hAnsi="Times New Roman" w:cs="Times New Roman"/>
          <w:sz w:val="28"/>
          <w:szCs w:val="28"/>
        </w:rPr>
        <w:t xml:space="preserve"> являются:</w:t>
      </w:r>
    </w:p>
    <w:p w:rsidR="00BF2B6F" w:rsidRPr="002B6D3E" w:rsidRDefault="00BF2B6F" w:rsidP="00BF2B6F">
      <w:pPr>
        <w:pStyle w:val="a6"/>
        <w:numPr>
          <w:ilvl w:val="0"/>
          <w:numId w:val="11"/>
        </w:numPr>
        <w:tabs>
          <w:tab w:val="left" w:pos="1134"/>
        </w:tabs>
        <w:spacing w:after="0" w:line="240" w:lineRule="auto"/>
        <w:ind w:left="0" w:firstLine="708"/>
        <w:jc w:val="both"/>
        <w:rPr>
          <w:rFonts w:ascii="Times New Roman" w:hAnsi="Times New Roman"/>
          <w:sz w:val="28"/>
          <w:szCs w:val="28"/>
        </w:rPr>
      </w:pPr>
      <w:r w:rsidRPr="002B6D3E">
        <w:rPr>
          <w:rFonts w:ascii="Times New Roman" w:hAnsi="Times New Roman"/>
          <w:sz w:val="28"/>
          <w:szCs w:val="28"/>
        </w:rPr>
        <w:t>бури (15-31м/с);</w:t>
      </w:r>
    </w:p>
    <w:p w:rsidR="00BF2B6F" w:rsidRPr="002B6D3E" w:rsidRDefault="00BF2B6F" w:rsidP="00BF2B6F">
      <w:pPr>
        <w:pStyle w:val="a6"/>
        <w:numPr>
          <w:ilvl w:val="0"/>
          <w:numId w:val="11"/>
        </w:numPr>
        <w:tabs>
          <w:tab w:val="left" w:pos="1134"/>
        </w:tabs>
        <w:spacing w:after="0" w:line="240" w:lineRule="auto"/>
        <w:ind w:left="0" w:firstLine="708"/>
        <w:jc w:val="both"/>
        <w:rPr>
          <w:rFonts w:ascii="Times New Roman" w:hAnsi="Times New Roman"/>
          <w:sz w:val="28"/>
          <w:szCs w:val="28"/>
        </w:rPr>
      </w:pPr>
      <w:r w:rsidRPr="002B6D3E">
        <w:rPr>
          <w:rFonts w:ascii="Times New Roman" w:hAnsi="Times New Roman"/>
          <w:sz w:val="28"/>
          <w:szCs w:val="28"/>
        </w:rPr>
        <w:t>пожары природные;</w:t>
      </w:r>
    </w:p>
    <w:p w:rsidR="00BF2B6F" w:rsidRPr="002B6D3E" w:rsidRDefault="00BF2B6F" w:rsidP="00BF2B6F">
      <w:pPr>
        <w:pStyle w:val="a6"/>
        <w:numPr>
          <w:ilvl w:val="0"/>
          <w:numId w:val="11"/>
        </w:numPr>
        <w:tabs>
          <w:tab w:val="left" w:pos="1134"/>
        </w:tabs>
        <w:spacing w:after="0" w:line="240" w:lineRule="auto"/>
        <w:ind w:left="0" w:firstLine="708"/>
        <w:jc w:val="both"/>
        <w:rPr>
          <w:rFonts w:ascii="Times New Roman" w:hAnsi="Times New Roman"/>
          <w:sz w:val="28"/>
          <w:szCs w:val="28"/>
        </w:rPr>
      </w:pPr>
      <w:r w:rsidRPr="002B6D3E">
        <w:rPr>
          <w:rFonts w:ascii="Times New Roman" w:hAnsi="Times New Roman"/>
          <w:sz w:val="28"/>
          <w:szCs w:val="28"/>
        </w:rPr>
        <w:t>снегопады, превышающие 20 мм за 24 часа;</w:t>
      </w:r>
    </w:p>
    <w:p w:rsidR="00BF2B6F" w:rsidRPr="002B6D3E" w:rsidRDefault="00BF2B6F" w:rsidP="00BF2B6F">
      <w:pPr>
        <w:pStyle w:val="a6"/>
        <w:numPr>
          <w:ilvl w:val="0"/>
          <w:numId w:val="11"/>
        </w:numPr>
        <w:tabs>
          <w:tab w:val="left" w:pos="1134"/>
        </w:tabs>
        <w:spacing w:after="0" w:line="240" w:lineRule="auto"/>
        <w:ind w:left="0" w:firstLine="708"/>
        <w:jc w:val="both"/>
        <w:rPr>
          <w:rFonts w:ascii="Times New Roman" w:hAnsi="Times New Roman"/>
          <w:sz w:val="28"/>
          <w:szCs w:val="28"/>
        </w:rPr>
      </w:pPr>
      <w:r w:rsidRPr="002B6D3E">
        <w:rPr>
          <w:rFonts w:ascii="Times New Roman" w:hAnsi="Times New Roman"/>
          <w:sz w:val="28"/>
          <w:szCs w:val="28"/>
        </w:rPr>
        <w:t>град с диаметром частиц более 5 мм;</w:t>
      </w:r>
    </w:p>
    <w:p w:rsidR="00BF2B6F" w:rsidRPr="002B6D3E" w:rsidRDefault="00BF2B6F" w:rsidP="00BF2B6F">
      <w:pPr>
        <w:pStyle w:val="a6"/>
        <w:numPr>
          <w:ilvl w:val="0"/>
          <w:numId w:val="11"/>
        </w:numPr>
        <w:tabs>
          <w:tab w:val="left" w:pos="1134"/>
        </w:tabs>
        <w:spacing w:after="0" w:line="240" w:lineRule="auto"/>
        <w:ind w:left="0" w:firstLine="708"/>
        <w:jc w:val="both"/>
        <w:rPr>
          <w:rFonts w:ascii="Times New Roman" w:hAnsi="Times New Roman"/>
          <w:sz w:val="28"/>
          <w:szCs w:val="28"/>
        </w:rPr>
      </w:pPr>
      <w:r w:rsidRPr="002B6D3E">
        <w:rPr>
          <w:rFonts w:ascii="Times New Roman" w:hAnsi="Times New Roman"/>
          <w:sz w:val="28"/>
          <w:szCs w:val="28"/>
        </w:rPr>
        <w:t>гололед с диаметром отложений более 200 мм;</w:t>
      </w:r>
    </w:p>
    <w:p w:rsidR="00BF2B6F" w:rsidRPr="002B6D3E" w:rsidRDefault="00BF2B6F" w:rsidP="00BF2B6F">
      <w:pPr>
        <w:pStyle w:val="a6"/>
        <w:numPr>
          <w:ilvl w:val="0"/>
          <w:numId w:val="11"/>
        </w:numPr>
        <w:tabs>
          <w:tab w:val="left" w:pos="1134"/>
        </w:tabs>
        <w:spacing w:after="0" w:line="240" w:lineRule="auto"/>
        <w:ind w:left="0" w:firstLine="708"/>
        <w:jc w:val="both"/>
        <w:rPr>
          <w:rFonts w:ascii="Times New Roman" w:hAnsi="Times New Roman"/>
          <w:sz w:val="28"/>
          <w:szCs w:val="28"/>
        </w:rPr>
      </w:pPr>
      <w:r w:rsidRPr="002B6D3E">
        <w:rPr>
          <w:rFonts w:ascii="Times New Roman" w:hAnsi="Times New Roman"/>
          <w:sz w:val="28"/>
          <w:szCs w:val="28"/>
        </w:rPr>
        <w:t xml:space="preserve">сильные ветры со скоростью более 32 м/с (ураганы, тайфуны). </w:t>
      </w:r>
    </w:p>
    <w:p w:rsidR="00BF2B6F" w:rsidRPr="002B6D3E" w:rsidRDefault="00BF2B6F" w:rsidP="00BF2B6F">
      <w:pPr>
        <w:tabs>
          <w:tab w:val="left" w:pos="1134"/>
        </w:tabs>
        <w:spacing w:after="0" w:line="240" w:lineRule="auto"/>
        <w:ind w:firstLine="708"/>
        <w:jc w:val="both"/>
        <w:rPr>
          <w:rFonts w:ascii="Times New Roman" w:hAnsi="Times New Roman" w:cs="Times New Roman"/>
          <w:sz w:val="28"/>
          <w:szCs w:val="28"/>
        </w:rPr>
      </w:pPr>
      <w:r w:rsidRPr="002B6D3E">
        <w:rPr>
          <w:rFonts w:ascii="Times New Roman" w:hAnsi="Times New Roman" w:cs="Times New Roman"/>
          <w:sz w:val="28"/>
          <w:szCs w:val="28"/>
        </w:rPr>
        <w:t xml:space="preserve">Стихийных бедствий на территории </w:t>
      </w:r>
      <w:r w:rsidR="00886225" w:rsidRPr="002B6D3E">
        <w:rPr>
          <w:rFonts w:ascii="Times New Roman" w:hAnsi="Times New Roman" w:cs="Times New Roman"/>
          <w:sz w:val="28"/>
          <w:szCs w:val="28"/>
        </w:rPr>
        <w:t>с</w:t>
      </w:r>
      <w:r w:rsidR="002D0B29" w:rsidRPr="002B6D3E">
        <w:rPr>
          <w:rFonts w:ascii="Times New Roman" w:hAnsi="Times New Roman" w:cs="Times New Roman"/>
          <w:sz w:val="28"/>
          <w:szCs w:val="28"/>
        </w:rPr>
        <w:t>ель</w:t>
      </w:r>
      <w:r w:rsidR="00886225" w:rsidRPr="002B6D3E">
        <w:rPr>
          <w:rFonts w:ascii="Times New Roman" w:hAnsi="Times New Roman" w:cs="Times New Roman"/>
          <w:sz w:val="28"/>
          <w:szCs w:val="28"/>
        </w:rPr>
        <w:t>совет</w:t>
      </w:r>
      <w:r w:rsidRPr="002B6D3E">
        <w:rPr>
          <w:rFonts w:ascii="Times New Roman" w:hAnsi="Times New Roman" w:cs="Times New Roman"/>
          <w:sz w:val="28"/>
          <w:szCs w:val="28"/>
        </w:rPr>
        <w:t>а в последние десятилетия не наблюдается, но нельзя исключать опасность проявления гидрологических явлений (весеннее половодье</w:t>
      </w:r>
      <w:r w:rsidR="002B6D3E" w:rsidRPr="002B6D3E">
        <w:rPr>
          <w:rFonts w:ascii="Times New Roman" w:hAnsi="Times New Roman" w:cs="Times New Roman"/>
          <w:sz w:val="28"/>
          <w:szCs w:val="28"/>
        </w:rPr>
        <w:t>, сильные ливни</w:t>
      </w:r>
      <w:r w:rsidRPr="002B6D3E">
        <w:rPr>
          <w:rFonts w:ascii="Times New Roman" w:hAnsi="Times New Roman" w:cs="Times New Roman"/>
          <w:sz w:val="28"/>
          <w:szCs w:val="28"/>
        </w:rPr>
        <w:t>).</w:t>
      </w:r>
    </w:p>
    <w:p w:rsidR="00BF2B6F" w:rsidRPr="002B6D3E" w:rsidRDefault="00BF2B6F" w:rsidP="00BF2B6F">
      <w:pPr>
        <w:tabs>
          <w:tab w:val="left" w:pos="1134"/>
        </w:tabs>
        <w:spacing w:after="0" w:line="240" w:lineRule="auto"/>
        <w:ind w:firstLine="708"/>
        <w:jc w:val="center"/>
        <w:rPr>
          <w:rFonts w:ascii="Times New Roman" w:hAnsi="Times New Roman" w:cs="Times New Roman"/>
          <w:b/>
          <w:sz w:val="28"/>
          <w:szCs w:val="28"/>
        </w:rPr>
      </w:pPr>
    </w:p>
    <w:p w:rsidR="00BF2B6F" w:rsidRPr="002B6D3E" w:rsidRDefault="00BF2B6F" w:rsidP="00BF2B6F">
      <w:pPr>
        <w:spacing w:after="0" w:line="240" w:lineRule="auto"/>
        <w:ind w:firstLine="709"/>
        <w:jc w:val="both"/>
        <w:rPr>
          <w:rFonts w:ascii="Times New Roman" w:hAnsi="Times New Roman" w:cs="Times New Roman"/>
          <w:bCs/>
          <w:sz w:val="28"/>
          <w:szCs w:val="28"/>
          <w:lang w:eastAsia="ru-RU"/>
        </w:rPr>
      </w:pPr>
      <w:r w:rsidRPr="002B6D3E">
        <w:rPr>
          <w:rFonts w:ascii="Times New Roman" w:hAnsi="Times New Roman" w:cs="Times New Roman"/>
          <w:bCs/>
          <w:i/>
          <w:sz w:val="28"/>
          <w:szCs w:val="28"/>
          <w:lang w:eastAsia="ru-RU"/>
        </w:rPr>
        <w:t xml:space="preserve">Таблица 7-2 </w:t>
      </w:r>
      <w:r w:rsidRPr="002B6D3E">
        <w:rPr>
          <w:rFonts w:ascii="Times New Roman" w:hAnsi="Times New Roman" w:cs="Times New Roman"/>
          <w:b/>
          <w:bCs/>
          <w:sz w:val="28"/>
          <w:szCs w:val="28"/>
          <w:lang w:eastAsia="ru-RU"/>
        </w:rPr>
        <w:t>Показатели риска природных чрезвычайных ситуаций</w:t>
      </w:r>
    </w:p>
    <w:p w:rsidR="00BF2B6F" w:rsidRPr="002B6D3E" w:rsidRDefault="00BF2B6F" w:rsidP="00BF2B6F">
      <w:pPr>
        <w:tabs>
          <w:tab w:val="left" w:pos="0"/>
        </w:tabs>
        <w:spacing w:after="0" w:line="240" w:lineRule="auto"/>
        <w:jc w:val="both"/>
        <w:rPr>
          <w:rFonts w:ascii="Times New Roman" w:hAnsi="Times New Roman" w:cs="Times New Roman"/>
          <w:bCs/>
          <w:sz w:val="28"/>
          <w:szCs w:val="28"/>
          <w:lang w:eastAsia="ru-RU"/>
        </w:rPr>
      </w:pPr>
      <w:r w:rsidRPr="002B6D3E">
        <w:rPr>
          <w:rFonts w:ascii="Times New Roman" w:hAnsi="Times New Roman" w:cs="Times New Roman"/>
          <w:bCs/>
          <w:sz w:val="28"/>
          <w:szCs w:val="28"/>
          <w:lang w:eastAsia="ru-RU"/>
        </w:rPr>
        <w:t>(при наиболее опасном сценарии развития чрезвычайных ситуаций/</w:t>
      </w:r>
    </w:p>
    <w:p w:rsidR="00BF2B6F" w:rsidRPr="002B6D3E" w:rsidRDefault="00BF2B6F" w:rsidP="00BF2B6F">
      <w:pPr>
        <w:tabs>
          <w:tab w:val="left" w:pos="0"/>
        </w:tabs>
        <w:spacing w:after="0" w:line="240" w:lineRule="auto"/>
        <w:jc w:val="both"/>
        <w:rPr>
          <w:rFonts w:ascii="Times New Roman" w:hAnsi="Times New Roman" w:cs="Times New Roman"/>
          <w:bCs/>
          <w:sz w:val="28"/>
          <w:szCs w:val="28"/>
          <w:lang w:eastAsia="ru-RU"/>
        </w:rPr>
      </w:pPr>
      <w:r w:rsidRPr="002B6D3E">
        <w:rPr>
          <w:rFonts w:ascii="Times New Roman" w:hAnsi="Times New Roman" w:cs="Times New Roman"/>
          <w:bCs/>
          <w:sz w:val="28"/>
          <w:szCs w:val="28"/>
          <w:lang w:eastAsia="ru-RU"/>
        </w:rPr>
        <w:t xml:space="preserve">при наиболее вероятном сценарии развития чрезвычайных ситуаций) </w:t>
      </w:r>
    </w:p>
    <w:tbl>
      <w:tblPr>
        <w:tblW w:w="9356" w:type="dxa"/>
        <w:tblInd w:w="40" w:type="dxa"/>
        <w:tblLayout w:type="fixed"/>
        <w:tblCellMar>
          <w:left w:w="40" w:type="dxa"/>
          <w:right w:w="40" w:type="dxa"/>
        </w:tblCellMar>
        <w:tblLook w:val="0000" w:firstRow="0" w:lastRow="0" w:firstColumn="0" w:lastColumn="0" w:noHBand="0" w:noVBand="0"/>
      </w:tblPr>
      <w:tblGrid>
        <w:gridCol w:w="2410"/>
        <w:gridCol w:w="709"/>
        <w:gridCol w:w="709"/>
        <w:gridCol w:w="850"/>
        <w:gridCol w:w="567"/>
        <w:gridCol w:w="992"/>
        <w:gridCol w:w="993"/>
        <w:gridCol w:w="567"/>
        <w:gridCol w:w="708"/>
        <w:gridCol w:w="851"/>
      </w:tblGrid>
      <w:tr w:rsidR="004834F1" w:rsidRPr="002B6D3E" w:rsidTr="00871E7B">
        <w:trPr>
          <w:cantSplit/>
          <w:trHeight w:val="2227"/>
        </w:trPr>
        <w:tc>
          <w:tcPr>
            <w:tcW w:w="2410" w:type="dxa"/>
            <w:vMerge w:val="restart"/>
            <w:tcBorders>
              <w:top w:val="single" w:sz="6" w:space="0" w:color="auto"/>
              <w:left w:val="single" w:sz="6" w:space="0" w:color="auto"/>
              <w:bottom w:val="single" w:sz="6"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
                <w:sz w:val="24"/>
              </w:rPr>
            </w:pPr>
          </w:p>
          <w:p w:rsidR="004834F1" w:rsidRPr="002B6D3E" w:rsidRDefault="004834F1" w:rsidP="004834F1">
            <w:pPr>
              <w:shd w:val="clear" w:color="auto" w:fill="FFFFFF"/>
              <w:spacing w:after="0" w:line="240" w:lineRule="auto"/>
              <w:jc w:val="center"/>
              <w:rPr>
                <w:rFonts w:ascii="Times New Roman" w:hAnsi="Times New Roman" w:cs="Times New Roman"/>
                <w:b/>
                <w:sz w:val="24"/>
              </w:rPr>
            </w:pPr>
          </w:p>
          <w:p w:rsidR="004834F1" w:rsidRPr="002B6D3E" w:rsidRDefault="004834F1" w:rsidP="004834F1">
            <w:pPr>
              <w:shd w:val="clear" w:color="auto" w:fill="FFFFFF"/>
              <w:spacing w:after="0" w:line="240" w:lineRule="auto"/>
              <w:jc w:val="center"/>
              <w:rPr>
                <w:rFonts w:ascii="Times New Roman" w:hAnsi="Times New Roman" w:cs="Times New Roman"/>
                <w:b/>
                <w:sz w:val="24"/>
              </w:rPr>
            </w:pPr>
            <w:r w:rsidRPr="002B6D3E">
              <w:rPr>
                <w:rFonts w:ascii="Times New Roman" w:hAnsi="Times New Roman" w:cs="Times New Roman"/>
                <w:b/>
                <w:sz w:val="24"/>
              </w:rPr>
              <w:t>Виды опасных природных</w:t>
            </w:r>
          </w:p>
          <w:p w:rsidR="004834F1" w:rsidRPr="002B6D3E" w:rsidRDefault="004834F1" w:rsidP="004834F1">
            <w:pPr>
              <w:shd w:val="clear" w:color="auto" w:fill="FFFFFF"/>
              <w:spacing w:after="0" w:line="240" w:lineRule="auto"/>
              <w:jc w:val="center"/>
              <w:rPr>
                <w:rFonts w:ascii="Times New Roman" w:hAnsi="Times New Roman" w:cs="Times New Roman"/>
                <w:b/>
                <w:sz w:val="24"/>
              </w:rPr>
            </w:pPr>
            <w:r w:rsidRPr="002B6D3E">
              <w:rPr>
                <w:rFonts w:ascii="Times New Roman" w:hAnsi="Times New Roman" w:cs="Times New Roman"/>
                <w:b/>
                <w:sz w:val="24"/>
              </w:rPr>
              <w:t>природных явлений</w:t>
            </w: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tc>
        <w:tc>
          <w:tcPr>
            <w:tcW w:w="709" w:type="dxa"/>
            <w:vMerge w:val="restart"/>
            <w:tcBorders>
              <w:top w:val="single" w:sz="6" w:space="0" w:color="auto"/>
              <w:left w:val="single" w:sz="6" w:space="0" w:color="auto"/>
              <w:bottom w:val="single" w:sz="6" w:space="0" w:color="auto"/>
              <w:right w:val="single" w:sz="6" w:space="0" w:color="auto"/>
            </w:tcBorders>
            <w:textDirection w:val="btLr"/>
          </w:tcPr>
          <w:p w:rsidR="004834F1" w:rsidRPr="002B6D3E" w:rsidRDefault="004834F1" w:rsidP="004834F1">
            <w:pPr>
              <w:shd w:val="clear" w:color="auto" w:fill="FFFFFF"/>
              <w:spacing w:after="0" w:line="240" w:lineRule="auto"/>
              <w:rPr>
                <w:rFonts w:ascii="Times New Roman" w:hAnsi="Times New Roman" w:cs="Times New Roman"/>
                <w:b/>
                <w:sz w:val="24"/>
              </w:rPr>
            </w:pPr>
            <w:r w:rsidRPr="002B6D3E">
              <w:rPr>
                <w:rFonts w:ascii="Times New Roman" w:hAnsi="Times New Roman" w:cs="Times New Roman"/>
                <w:b/>
                <w:sz w:val="24"/>
              </w:rPr>
              <w:lastRenderedPageBreak/>
              <w:t>Интенсивность природного явления</w:t>
            </w:r>
          </w:p>
        </w:tc>
        <w:tc>
          <w:tcPr>
            <w:tcW w:w="709" w:type="dxa"/>
            <w:vMerge w:val="restart"/>
            <w:tcBorders>
              <w:top w:val="single" w:sz="6" w:space="0" w:color="auto"/>
              <w:left w:val="single" w:sz="6" w:space="0" w:color="auto"/>
              <w:bottom w:val="single" w:sz="6" w:space="0" w:color="auto"/>
              <w:right w:val="single" w:sz="6" w:space="0" w:color="auto"/>
            </w:tcBorders>
            <w:textDirection w:val="btLr"/>
          </w:tcPr>
          <w:p w:rsidR="004834F1" w:rsidRPr="002B6D3E" w:rsidRDefault="004834F1" w:rsidP="004834F1">
            <w:pPr>
              <w:shd w:val="clear" w:color="auto" w:fill="FFFFFF"/>
              <w:spacing w:after="0" w:line="240" w:lineRule="auto"/>
              <w:rPr>
                <w:rFonts w:ascii="Times New Roman" w:hAnsi="Times New Roman" w:cs="Times New Roman"/>
                <w:b/>
                <w:sz w:val="24"/>
              </w:rPr>
            </w:pPr>
            <w:r w:rsidRPr="002B6D3E">
              <w:rPr>
                <w:rFonts w:ascii="Times New Roman" w:hAnsi="Times New Roman" w:cs="Times New Roman"/>
                <w:b/>
                <w:sz w:val="24"/>
              </w:rPr>
              <w:t>Частота природного явления, год</w:t>
            </w:r>
            <w:r w:rsidRPr="002B6D3E">
              <w:rPr>
                <w:rFonts w:ascii="Times New Roman" w:hAnsi="Times New Roman" w:cs="Times New Roman"/>
                <w:b/>
                <w:sz w:val="24"/>
                <w:vertAlign w:val="superscript"/>
              </w:rPr>
              <w:t xml:space="preserve"> -1</w:t>
            </w: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tc>
        <w:tc>
          <w:tcPr>
            <w:tcW w:w="850" w:type="dxa"/>
            <w:vMerge w:val="restart"/>
            <w:tcBorders>
              <w:top w:val="single" w:sz="6" w:space="0" w:color="auto"/>
              <w:left w:val="single" w:sz="6" w:space="0" w:color="auto"/>
              <w:bottom w:val="single" w:sz="6" w:space="0" w:color="auto"/>
              <w:right w:val="single" w:sz="6" w:space="0" w:color="auto"/>
            </w:tcBorders>
            <w:textDirection w:val="btLr"/>
          </w:tcPr>
          <w:p w:rsidR="004834F1" w:rsidRPr="002B6D3E" w:rsidRDefault="004834F1" w:rsidP="004834F1">
            <w:pPr>
              <w:shd w:val="clear" w:color="auto" w:fill="FFFFFF"/>
              <w:spacing w:after="0" w:line="240" w:lineRule="auto"/>
              <w:rPr>
                <w:rFonts w:ascii="Times New Roman" w:hAnsi="Times New Roman" w:cs="Times New Roman"/>
                <w:b/>
                <w:sz w:val="24"/>
              </w:rPr>
            </w:pPr>
            <w:r w:rsidRPr="002B6D3E">
              <w:rPr>
                <w:rFonts w:ascii="Times New Roman" w:hAnsi="Times New Roman" w:cs="Times New Roman"/>
                <w:b/>
                <w:sz w:val="24"/>
              </w:rPr>
              <w:t xml:space="preserve">Частота наступления ЧС при возникновении природного явления, год </w:t>
            </w:r>
            <w:r w:rsidRPr="002B6D3E">
              <w:rPr>
                <w:rFonts w:ascii="Times New Roman" w:hAnsi="Times New Roman" w:cs="Times New Roman"/>
                <w:b/>
                <w:sz w:val="24"/>
                <w:vertAlign w:val="superscript"/>
              </w:rPr>
              <w:t>-1</w:t>
            </w:r>
          </w:p>
          <w:p w:rsidR="004834F1" w:rsidRPr="002B6D3E" w:rsidRDefault="004834F1" w:rsidP="004834F1">
            <w:pPr>
              <w:shd w:val="clear" w:color="auto" w:fill="FFFFFF"/>
              <w:spacing w:after="0" w:line="240" w:lineRule="auto"/>
              <w:rPr>
                <w:rFonts w:ascii="Times New Roman" w:hAnsi="Times New Roman" w:cs="Times New Roman"/>
                <w:b/>
                <w:sz w:val="24"/>
              </w:rPr>
            </w:pPr>
            <w:r w:rsidRPr="002B6D3E">
              <w:rPr>
                <w:rFonts w:ascii="Times New Roman" w:hAnsi="Times New Roman" w:cs="Times New Roman"/>
                <w:b/>
                <w:sz w:val="24"/>
              </w:rPr>
              <w:t xml:space="preserve"> </w:t>
            </w:r>
          </w:p>
        </w:tc>
        <w:tc>
          <w:tcPr>
            <w:tcW w:w="567" w:type="dxa"/>
            <w:vMerge w:val="restart"/>
            <w:tcBorders>
              <w:top w:val="single" w:sz="6" w:space="0" w:color="auto"/>
              <w:left w:val="single" w:sz="6" w:space="0" w:color="auto"/>
              <w:bottom w:val="single" w:sz="6" w:space="0" w:color="auto"/>
              <w:right w:val="single" w:sz="6" w:space="0" w:color="auto"/>
            </w:tcBorders>
            <w:textDirection w:val="btLr"/>
          </w:tcPr>
          <w:p w:rsidR="004834F1" w:rsidRPr="002B6D3E" w:rsidRDefault="004834F1" w:rsidP="004834F1">
            <w:pPr>
              <w:shd w:val="clear" w:color="auto" w:fill="FFFFFF"/>
              <w:spacing w:after="0" w:line="240" w:lineRule="auto"/>
              <w:rPr>
                <w:rFonts w:ascii="Times New Roman" w:hAnsi="Times New Roman" w:cs="Times New Roman"/>
                <w:b/>
                <w:sz w:val="24"/>
              </w:rPr>
            </w:pPr>
            <w:r w:rsidRPr="002B6D3E">
              <w:rPr>
                <w:rFonts w:ascii="Times New Roman" w:hAnsi="Times New Roman" w:cs="Times New Roman"/>
                <w:b/>
                <w:sz w:val="24"/>
              </w:rPr>
              <w:t xml:space="preserve">Размеры зон вероятной ЧС, кв.км </w:t>
            </w:r>
            <w:r w:rsidRPr="002B6D3E">
              <w:rPr>
                <w:rFonts w:ascii="Times New Roman" w:hAnsi="Times New Roman" w:cs="Times New Roman"/>
                <w:b/>
                <w:sz w:val="24"/>
                <w:vertAlign w:val="superscript"/>
              </w:rPr>
              <w:t>2</w:t>
            </w:r>
          </w:p>
        </w:tc>
        <w:tc>
          <w:tcPr>
            <w:tcW w:w="992" w:type="dxa"/>
            <w:vMerge w:val="restart"/>
            <w:tcBorders>
              <w:top w:val="single" w:sz="6" w:space="0" w:color="auto"/>
              <w:left w:val="single" w:sz="6" w:space="0" w:color="auto"/>
              <w:bottom w:val="single" w:sz="6" w:space="0" w:color="auto"/>
              <w:right w:val="single" w:sz="6" w:space="0" w:color="auto"/>
            </w:tcBorders>
            <w:textDirection w:val="btLr"/>
          </w:tcPr>
          <w:p w:rsidR="004834F1" w:rsidRPr="002B6D3E" w:rsidRDefault="004834F1" w:rsidP="004834F1">
            <w:pPr>
              <w:shd w:val="clear" w:color="auto" w:fill="FFFFFF"/>
              <w:spacing w:after="0" w:line="240" w:lineRule="auto"/>
              <w:rPr>
                <w:rFonts w:ascii="Times New Roman" w:hAnsi="Times New Roman" w:cs="Times New Roman"/>
                <w:b/>
                <w:sz w:val="24"/>
              </w:rPr>
            </w:pPr>
            <w:r w:rsidRPr="002B6D3E">
              <w:rPr>
                <w:rFonts w:ascii="Times New Roman" w:hAnsi="Times New Roman" w:cs="Times New Roman"/>
                <w:b/>
                <w:sz w:val="24"/>
              </w:rPr>
              <w:t>Возможное количество населенных пунктов, попадающих в зону ЧС, тыс.человек</w:t>
            </w:r>
          </w:p>
        </w:tc>
        <w:tc>
          <w:tcPr>
            <w:tcW w:w="993" w:type="dxa"/>
            <w:vMerge w:val="restart"/>
            <w:tcBorders>
              <w:top w:val="single" w:sz="6" w:space="0" w:color="auto"/>
              <w:left w:val="single" w:sz="6" w:space="0" w:color="auto"/>
              <w:bottom w:val="single" w:sz="6" w:space="0" w:color="auto"/>
              <w:right w:val="single" w:sz="6" w:space="0" w:color="auto"/>
            </w:tcBorders>
            <w:textDirection w:val="btLr"/>
          </w:tcPr>
          <w:p w:rsidR="004834F1" w:rsidRPr="002B6D3E" w:rsidRDefault="004834F1" w:rsidP="004834F1">
            <w:pPr>
              <w:shd w:val="clear" w:color="auto" w:fill="FFFFFF"/>
              <w:spacing w:after="0" w:line="240" w:lineRule="auto"/>
              <w:rPr>
                <w:rFonts w:ascii="Times New Roman" w:hAnsi="Times New Roman" w:cs="Times New Roman"/>
                <w:b/>
                <w:sz w:val="24"/>
              </w:rPr>
            </w:pPr>
            <w:r w:rsidRPr="002B6D3E">
              <w:rPr>
                <w:rFonts w:ascii="Times New Roman" w:hAnsi="Times New Roman" w:cs="Times New Roman"/>
                <w:b/>
                <w:sz w:val="24"/>
              </w:rPr>
              <w:t>Возможная численность населения в зоне ЧС с нарушением условий жизнедеятельности, тыс.человек.</w:t>
            </w:r>
          </w:p>
        </w:tc>
        <w:tc>
          <w:tcPr>
            <w:tcW w:w="2126" w:type="dxa"/>
            <w:gridSpan w:val="3"/>
            <w:tcBorders>
              <w:top w:val="single" w:sz="6" w:space="0" w:color="auto"/>
              <w:left w:val="single" w:sz="6" w:space="0" w:color="auto"/>
              <w:bottom w:val="nil"/>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
                <w:sz w:val="24"/>
              </w:rPr>
            </w:pPr>
            <w:r w:rsidRPr="002B6D3E">
              <w:rPr>
                <w:rFonts w:ascii="Times New Roman" w:hAnsi="Times New Roman" w:cs="Times New Roman"/>
                <w:b/>
                <w:color w:val="000000"/>
                <w:spacing w:val="-13"/>
                <w:sz w:val="24"/>
              </w:rPr>
              <w:t>Социально-</w:t>
            </w:r>
          </w:p>
          <w:p w:rsidR="004834F1" w:rsidRPr="002B6D3E" w:rsidRDefault="004834F1" w:rsidP="004834F1">
            <w:pPr>
              <w:shd w:val="clear" w:color="auto" w:fill="FFFFFF"/>
              <w:spacing w:after="0" w:line="240" w:lineRule="auto"/>
              <w:jc w:val="center"/>
              <w:rPr>
                <w:rFonts w:ascii="Times New Roman" w:hAnsi="Times New Roman" w:cs="Times New Roman"/>
                <w:b/>
                <w:color w:val="000000"/>
                <w:spacing w:val="-16"/>
                <w:sz w:val="24"/>
              </w:rPr>
            </w:pPr>
            <w:r w:rsidRPr="002B6D3E">
              <w:rPr>
                <w:rFonts w:ascii="Times New Roman" w:hAnsi="Times New Roman" w:cs="Times New Roman"/>
                <w:b/>
                <w:color w:val="000000"/>
                <w:spacing w:val="-16"/>
                <w:sz w:val="24"/>
              </w:rPr>
              <w:t>экономические последствия</w:t>
            </w:r>
          </w:p>
          <w:p w:rsidR="004834F1" w:rsidRPr="002B6D3E" w:rsidRDefault="004834F1" w:rsidP="004834F1">
            <w:pPr>
              <w:shd w:val="clear" w:color="auto" w:fill="FFFFFF"/>
              <w:spacing w:after="0" w:line="240" w:lineRule="auto"/>
              <w:jc w:val="center"/>
              <w:rPr>
                <w:rFonts w:ascii="Times New Roman" w:hAnsi="Times New Roman" w:cs="Times New Roman"/>
                <w:b/>
                <w:sz w:val="24"/>
              </w:rPr>
            </w:pPr>
            <w:r w:rsidRPr="002B6D3E">
              <w:rPr>
                <w:rFonts w:ascii="Times New Roman" w:hAnsi="Times New Roman" w:cs="Times New Roman"/>
                <w:b/>
                <w:color w:val="000000"/>
                <w:spacing w:val="-16"/>
                <w:sz w:val="24"/>
              </w:rPr>
              <w:t xml:space="preserve">                                               </w:t>
            </w:r>
          </w:p>
          <w:p w:rsidR="004834F1" w:rsidRPr="002B6D3E" w:rsidRDefault="004834F1" w:rsidP="004834F1">
            <w:pPr>
              <w:shd w:val="clear" w:color="auto" w:fill="FFFFFF"/>
              <w:spacing w:after="0" w:line="240" w:lineRule="auto"/>
              <w:rPr>
                <w:rFonts w:ascii="Times New Roman" w:hAnsi="Times New Roman" w:cs="Times New Roman"/>
                <w:b/>
                <w:sz w:val="24"/>
              </w:rPr>
            </w:pPr>
          </w:p>
          <w:p w:rsidR="004834F1" w:rsidRPr="002B6D3E" w:rsidRDefault="004834F1" w:rsidP="004834F1">
            <w:pPr>
              <w:shd w:val="clear" w:color="auto" w:fill="FFFFFF"/>
              <w:spacing w:after="0" w:line="240" w:lineRule="auto"/>
              <w:rPr>
                <w:rFonts w:ascii="Times New Roman" w:hAnsi="Times New Roman" w:cs="Times New Roman"/>
                <w:b/>
                <w:sz w:val="24"/>
              </w:rPr>
            </w:pPr>
          </w:p>
        </w:tc>
      </w:tr>
      <w:tr w:rsidR="004834F1" w:rsidRPr="002B6D3E" w:rsidTr="00864875">
        <w:trPr>
          <w:cantSplit/>
          <w:trHeight w:val="2930"/>
        </w:trPr>
        <w:tc>
          <w:tcPr>
            <w:tcW w:w="2410" w:type="dxa"/>
            <w:vMerge/>
            <w:tcBorders>
              <w:top w:val="single" w:sz="6" w:space="0" w:color="auto"/>
              <w:left w:val="single" w:sz="6" w:space="0" w:color="auto"/>
              <w:bottom w:val="single" w:sz="6" w:space="0" w:color="auto"/>
              <w:right w:val="single" w:sz="6" w:space="0" w:color="auto"/>
            </w:tcBorders>
            <w:vAlign w:val="center"/>
          </w:tcPr>
          <w:p w:rsidR="004834F1" w:rsidRPr="002B6D3E" w:rsidRDefault="004834F1" w:rsidP="004834F1">
            <w:pPr>
              <w:spacing w:after="0" w:line="240" w:lineRule="auto"/>
              <w:rPr>
                <w:rFonts w:ascii="Times New Roman" w:hAnsi="Times New Roman" w:cs="Times New Roman"/>
                <w:b/>
                <w:sz w:val="24"/>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4834F1" w:rsidRPr="002B6D3E" w:rsidRDefault="004834F1" w:rsidP="004834F1">
            <w:pPr>
              <w:spacing w:after="0" w:line="240" w:lineRule="auto"/>
              <w:rPr>
                <w:rFonts w:ascii="Times New Roman" w:hAnsi="Times New Roman" w:cs="Times New Roman"/>
                <w:b/>
                <w:sz w:val="24"/>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4834F1" w:rsidRPr="002B6D3E" w:rsidRDefault="004834F1" w:rsidP="004834F1">
            <w:pPr>
              <w:spacing w:after="0" w:line="240" w:lineRule="auto"/>
              <w:rPr>
                <w:rFonts w:ascii="Times New Roman" w:hAnsi="Times New Roman" w:cs="Times New Roman"/>
                <w:b/>
                <w:sz w:val="24"/>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4834F1" w:rsidRPr="002B6D3E" w:rsidRDefault="004834F1" w:rsidP="004834F1">
            <w:pPr>
              <w:spacing w:after="0" w:line="240" w:lineRule="auto"/>
              <w:rPr>
                <w:rFonts w:ascii="Times New Roman" w:hAnsi="Times New Roman" w:cs="Times New Roman"/>
                <w:b/>
                <w:sz w:val="24"/>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4834F1" w:rsidRPr="002B6D3E" w:rsidRDefault="004834F1" w:rsidP="004834F1">
            <w:pPr>
              <w:spacing w:after="0" w:line="240" w:lineRule="auto"/>
              <w:rPr>
                <w:rFonts w:ascii="Times New Roman" w:hAnsi="Times New Roman" w:cs="Times New Roman"/>
                <w:b/>
                <w:sz w:val="24"/>
              </w:rPr>
            </w:pPr>
          </w:p>
        </w:tc>
        <w:tc>
          <w:tcPr>
            <w:tcW w:w="992" w:type="dxa"/>
            <w:vMerge/>
            <w:tcBorders>
              <w:top w:val="single" w:sz="6" w:space="0" w:color="auto"/>
              <w:left w:val="single" w:sz="6" w:space="0" w:color="auto"/>
              <w:bottom w:val="single" w:sz="6" w:space="0" w:color="auto"/>
              <w:right w:val="single" w:sz="6" w:space="0" w:color="auto"/>
            </w:tcBorders>
            <w:vAlign w:val="center"/>
          </w:tcPr>
          <w:p w:rsidR="004834F1" w:rsidRPr="002B6D3E" w:rsidRDefault="004834F1" w:rsidP="004834F1">
            <w:pPr>
              <w:spacing w:after="0" w:line="240" w:lineRule="auto"/>
              <w:rPr>
                <w:rFonts w:ascii="Times New Roman" w:hAnsi="Times New Roman" w:cs="Times New Roman"/>
                <w:b/>
                <w:sz w:val="24"/>
              </w:rPr>
            </w:pPr>
          </w:p>
        </w:tc>
        <w:tc>
          <w:tcPr>
            <w:tcW w:w="993" w:type="dxa"/>
            <w:vMerge/>
            <w:tcBorders>
              <w:top w:val="single" w:sz="6" w:space="0" w:color="auto"/>
              <w:left w:val="single" w:sz="6" w:space="0" w:color="auto"/>
              <w:bottom w:val="single" w:sz="6" w:space="0" w:color="auto"/>
              <w:right w:val="single" w:sz="6" w:space="0" w:color="auto"/>
            </w:tcBorders>
            <w:vAlign w:val="center"/>
          </w:tcPr>
          <w:p w:rsidR="004834F1" w:rsidRPr="002B6D3E" w:rsidRDefault="004834F1" w:rsidP="004834F1">
            <w:pPr>
              <w:spacing w:after="0" w:line="240" w:lineRule="auto"/>
              <w:rPr>
                <w:rFonts w:ascii="Times New Roman" w:hAnsi="Times New Roman" w:cs="Times New Roman"/>
                <w:b/>
                <w:sz w:val="24"/>
              </w:rPr>
            </w:pPr>
          </w:p>
        </w:tc>
        <w:tc>
          <w:tcPr>
            <w:tcW w:w="567" w:type="dxa"/>
            <w:tcBorders>
              <w:top w:val="single" w:sz="6" w:space="0" w:color="auto"/>
              <w:left w:val="single" w:sz="6" w:space="0" w:color="auto"/>
              <w:bottom w:val="single" w:sz="6" w:space="0" w:color="auto"/>
              <w:right w:val="single" w:sz="6" w:space="0" w:color="auto"/>
            </w:tcBorders>
            <w:textDirection w:val="btLr"/>
          </w:tcPr>
          <w:p w:rsidR="004834F1" w:rsidRPr="002B6D3E" w:rsidRDefault="004834F1" w:rsidP="004834F1">
            <w:pPr>
              <w:shd w:val="clear" w:color="auto" w:fill="FFFFFF"/>
              <w:spacing w:after="0" w:line="240" w:lineRule="auto"/>
              <w:rPr>
                <w:rFonts w:ascii="Times New Roman" w:hAnsi="Times New Roman" w:cs="Times New Roman"/>
                <w:b/>
                <w:sz w:val="24"/>
              </w:rPr>
            </w:pPr>
            <w:r w:rsidRPr="002B6D3E">
              <w:rPr>
                <w:rFonts w:ascii="Times New Roman" w:hAnsi="Times New Roman" w:cs="Times New Roman"/>
                <w:b/>
                <w:sz w:val="24"/>
              </w:rPr>
              <w:t>Возможное число погибших, человек</w:t>
            </w:r>
          </w:p>
        </w:tc>
        <w:tc>
          <w:tcPr>
            <w:tcW w:w="708" w:type="dxa"/>
            <w:tcBorders>
              <w:top w:val="single" w:sz="6" w:space="0" w:color="auto"/>
              <w:left w:val="single" w:sz="6" w:space="0" w:color="auto"/>
              <w:bottom w:val="single" w:sz="6" w:space="0" w:color="auto"/>
              <w:right w:val="single" w:sz="6" w:space="0" w:color="auto"/>
            </w:tcBorders>
            <w:textDirection w:val="btLr"/>
          </w:tcPr>
          <w:p w:rsidR="004834F1" w:rsidRPr="002B6D3E" w:rsidRDefault="004834F1" w:rsidP="004834F1">
            <w:pPr>
              <w:shd w:val="clear" w:color="auto" w:fill="FFFFFF"/>
              <w:spacing w:after="0" w:line="240" w:lineRule="auto"/>
              <w:rPr>
                <w:rFonts w:ascii="Times New Roman" w:hAnsi="Times New Roman" w:cs="Times New Roman"/>
                <w:b/>
                <w:sz w:val="24"/>
              </w:rPr>
            </w:pPr>
            <w:r w:rsidRPr="002B6D3E">
              <w:rPr>
                <w:rFonts w:ascii="Times New Roman" w:hAnsi="Times New Roman" w:cs="Times New Roman"/>
                <w:b/>
                <w:sz w:val="24"/>
              </w:rPr>
              <w:t>Возможное число пострадавших, человек</w:t>
            </w:r>
          </w:p>
        </w:tc>
        <w:tc>
          <w:tcPr>
            <w:tcW w:w="851" w:type="dxa"/>
            <w:tcBorders>
              <w:top w:val="single" w:sz="6" w:space="0" w:color="auto"/>
              <w:left w:val="single" w:sz="6" w:space="0" w:color="auto"/>
              <w:bottom w:val="single" w:sz="6" w:space="0" w:color="auto"/>
              <w:right w:val="single" w:sz="4" w:space="0" w:color="auto"/>
            </w:tcBorders>
            <w:textDirection w:val="btLr"/>
          </w:tcPr>
          <w:p w:rsidR="004834F1" w:rsidRPr="002B6D3E" w:rsidRDefault="004834F1" w:rsidP="004834F1">
            <w:pPr>
              <w:shd w:val="clear" w:color="auto" w:fill="FFFFFF"/>
              <w:spacing w:after="0" w:line="240" w:lineRule="auto"/>
              <w:rPr>
                <w:rFonts w:ascii="Times New Roman" w:hAnsi="Times New Roman" w:cs="Times New Roman"/>
                <w:b/>
                <w:sz w:val="24"/>
              </w:rPr>
            </w:pPr>
            <w:r w:rsidRPr="002B6D3E">
              <w:rPr>
                <w:rFonts w:ascii="Times New Roman" w:hAnsi="Times New Roman" w:cs="Times New Roman"/>
                <w:b/>
                <w:sz w:val="24"/>
              </w:rPr>
              <w:t>Возможный ущерб,                    млн. руб.</w:t>
            </w:r>
          </w:p>
        </w:tc>
      </w:tr>
      <w:tr w:rsidR="004834F1" w:rsidRPr="002B6D3E" w:rsidTr="00864875">
        <w:trPr>
          <w:trHeight w:hRule="exact" w:val="416"/>
        </w:trPr>
        <w:tc>
          <w:tcPr>
            <w:tcW w:w="2410" w:type="dxa"/>
            <w:tcBorders>
              <w:top w:val="single" w:sz="6"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3"/>
                <w:sz w:val="24"/>
              </w:rPr>
              <w:lastRenderedPageBreak/>
              <w:t xml:space="preserve"> 1. Землетрясения, балл</w:t>
            </w:r>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6"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tc>
        <w:tc>
          <w:tcPr>
            <w:tcW w:w="709" w:type="dxa"/>
            <w:tcBorders>
              <w:top w:val="single" w:sz="6"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0" w:type="dxa"/>
            <w:tcBorders>
              <w:top w:val="single" w:sz="6"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single" w:sz="6"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2" w:type="dxa"/>
            <w:tcBorders>
              <w:top w:val="single" w:sz="6"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3" w:type="dxa"/>
            <w:tcBorders>
              <w:top w:val="single" w:sz="6"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single" w:sz="6"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708" w:type="dxa"/>
            <w:tcBorders>
              <w:top w:val="single" w:sz="6"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1" w:type="dxa"/>
            <w:tcBorders>
              <w:top w:val="single" w:sz="6"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r>
      <w:tr w:rsidR="004834F1" w:rsidRPr="002B6D3E" w:rsidTr="00864875">
        <w:trPr>
          <w:trHeight w:hRule="exact" w:val="447"/>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i/>
                <w:color w:val="000000"/>
                <w:spacing w:val="-12"/>
                <w:sz w:val="24"/>
              </w:rPr>
              <w:t xml:space="preserve">2. </w:t>
            </w:r>
            <w:r w:rsidRPr="002B6D3E">
              <w:rPr>
                <w:rFonts w:ascii="Times New Roman" w:hAnsi="Times New Roman" w:cs="Times New Roman"/>
                <w:bCs/>
                <w:color w:val="000000"/>
                <w:spacing w:val="-12"/>
                <w:sz w:val="24"/>
              </w:rPr>
              <w:t>Извержения вулканов</w:t>
            </w:r>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2"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3"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708"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1" w:type="dxa"/>
            <w:tcBorders>
              <w:top w:val="single" w:sz="4"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r>
      <w:tr w:rsidR="004834F1" w:rsidRPr="002B6D3E" w:rsidTr="00864875">
        <w:trPr>
          <w:trHeight w:hRule="exact" w:val="432"/>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3"/>
                <w:sz w:val="24"/>
              </w:rPr>
              <w:t>3. Оползни, м</w:t>
            </w:r>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2"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3"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708"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1" w:type="dxa"/>
            <w:tcBorders>
              <w:top w:val="single" w:sz="4"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r>
      <w:tr w:rsidR="004834F1" w:rsidRPr="002B6D3E" w:rsidTr="00864875">
        <w:trPr>
          <w:trHeight w:hRule="exact" w:val="425"/>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2"/>
                <w:sz w:val="24"/>
              </w:rPr>
              <w:t>4. Селевые потоки</w:t>
            </w:r>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2"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3"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708"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1" w:type="dxa"/>
            <w:tcBorders>
              <w:top w:val="single" w:sz="4"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r>
      <w:tr w:rsidR="004834F1" w:rsidRPr="002B6D3E" w:rsidTr="00864875">
        <w:trPr>
          <w:trHeight w:hRule="exact" w:val="427"/>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2"/>
                <w:sz w:val="24"/>
              </w:rPr>
              <w:t>5. Снежные лавины, м</w:t>
            </w:r>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2"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3"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708"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1" w:type="dxa"/>
            <w:tcBorders>
              <w:top w:val="single" w:sz="4"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r>
      <w:tr w:rsidR="004834F1" w:rsidRPr="002B6D3E" w:rsidTr="00864875">
        <w:trPr>
          <w:trHeight w:hRule="exact" w:val="408"/>
        </w:trPr>
        <w:tc>
          <w:tcPr>
            <w:tcW w:w="2410" w:type="dxa"/>
            <w:tcBorders>
              <w:top w:val="single" w:sz="4" w:space="0" w:color="auto"/>
              <w:left w:val="single" w:sz="6" w:space="0" w:color="auto"/>
              <w:bottom w:val="nil"/>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3"/>
                <w:sz w:val="24"/>
              </w:rPr>
              <w:t>6. Ураганы, тайфуны,</w:t>
            </w:r>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bottom w:val="nil"/>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tc>
        <w:tc>
          <w:tcPr>
            <w:tcW w:w="709" w:type="dxa"/>
            <w:tcBorders>
              <w:top w:val="single" w:sz="4" w:space="0" w:color="auto"/>
              <w:left w:val="single" w:sz="6" w:space="0" w:color="auto"/>
              <w:bottom w:val="nil"/>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0" w:type="dxa"/>
            <w:tcBorders>
              <w:top w:val="single" w:sz="4" w:space="0" w:color="auto"/>
              <w:left w:val="single" w:sz="6" w:space="0" w:color="auto"/>
              <w:bottom w:val="nil"/>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single" w:sz="4" w:space="0" w:color="auto"/>
              <w:left w:val="single" w:sz="6" w:space="0" w:color="auto"/>
              <w:bottom w:val="nil"/>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2" w:type="dxa"/>
            <w:tcBorders>
              <w:top w:val="single" w:sz="4" w:space="0" w:color="auto"/>
              <w:left w:val="single" w:sz="6" w:space="0" w:color="auto"/>
              <w:bottom w:val="nil"/>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3" w:type="dxa"/>
            <w:tcBorders>
              <w:top w:val="single" w:sz="4" w:space="0" w:color="auto"/>
              <w:left w:val="single" w:sz="6" w:space="0" w:color="auto"/>
              <w:bottom w:val="nil"/>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single" w:sz="4" w:space="0" w:color="auto"/>
              <w:left w:val="single" w:sz="6" w:space="0" w:color="auto"/>
              <w:bottom w:val="nil"/>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708" w:type="dxa"/>
            <w:tcBorders>
              <w:top w:val="single" w:sz="4" w:space="0" w:color="auto"/>
              <w:left w:val="single" w:sz="6" w:space="0" w:color="auto"/>
              <w:bottom w:val="nil"/>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1" w:type="dxa"/>
            <w:tcBorders>
              <w:top w:val="single" w:sz="4" w:space="0" w:color="auto"/>
              <w:left w:val="single" w:sz="6" w:space="0" w:color="auto"/>
              <w:bottom w:val="nil"/>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r>
      <w:tr w:rsidR="004834F1" w:rsidRPr="002B6D3E" w:rsidTr="00864875">
        <w:trPr>
          <w:trHeight w:hRule="exact" w:val="443"/>
        </w:trPr>
        <w:tc>
          <w:tcPr>
            <w:tcW w:w="2410" w:type="dxa"/>
            <w:tcBorders>
              <w:top w:val="nil"/>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3"/>
                <w:sz w:val="24"/>
              </w:rPr>
              <w:t>смерчи, м/с</w:t>
            </w:r>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nil"/>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tc>
        <w:tc>
          <w:tcPr>
            <w:tcW w:w="709" w:type="dxa"/>
            <w:tcBorders>
              <w:top w:val="nil"/>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0" w:type="dxa"/>
            <w:tcBorders>
              <w:top w:val="nil"/>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nil"/>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2" w:type="dxa"/>
            <w:tcBorders>
              <w:top w:val="nil"/>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993" w:type="dxa"/>
            <w:tcBorders>
              <w:top w:val="nil"/>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567" w:type="dxa"/>
            <w:tcBorders>
              <w:top w:val="nil"/>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708" w:type="dxa"/>
            <w:tcBorders>
              <w:top w:val="nil"/>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851" w:type="dxa"/>
            <w:tcBorders>
              <w:top w:val="nil"/>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r>
      <w:tr w:rsidR="004834F1" w:rsidRPr="002B6D3E" w:rsidTr="002B4B74">
        <w:trPr>
          <w:trHeight w:hRule="exact" w:val="455"/>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color w:val="000000"/>
                <w:spacing w:val="-13"/>
                <w:sz w:val="24"/>
              </w:rPr>
            </w:pPr>
            <w:r w:rsidRPr="002B6D3E">
              <w:rPr>
                <w:rFonts w:ascii="Times New Roman" w:hAnsi="Times New Roman" w:cs="Times New Roman"/>
                <w:bCs/>
                <w:color w:val="000000"/>
                <w:spacing w:val="-13"/>
                <w:sz w:val="24"/>
              </w:rPr>
              <w:t xml:space="preserve">7. Бури, сильный ветер </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p w:rsidR="004834F1" w:rsidRPr="002B6D3E" w:rsidRDefault="004834F1" w:rsidP="004834F1">
            <w:pPr>
              <w:shd w:val="clear" w:color="auto" w:fill="FFFFFF"/>
              <w:spacing w:after="0" w:line="240" w:lineRule="auto"/>
              <w:rPr>
                <w:rFonts w:ascii="Times New Roman" w:hAnsi="Times New Roman" w:cs="Times New Roman"/>
                <w:bCs/>
                <w:color w:val="000000"/>
                <w:spacing w:val="-13"/>
                <w:sz w:val="24"/>
              </w:rPr>
            </w:pPr>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lang w:val="en-US"/>
              </w:rPr>
            </w:pPr>
            <w:r w:rsidRPr="002B6D3E">
              <w:rPr>
                <w:rFonts w:ascii="Times New Roman" w:hAnsi="Times New Roman" w:cs="Times New Roman"/>
                <w:bCs/>
                <w:sz w:val="24"/>
              </w:rPr>
              <w:t>0,4</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0,2</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lang w:val="en-US"/>
              </w:rPr>
              <w:t>&gt;</w:t>
            </w:r>
            <w:r w:rsidRPr="002B6D3E">
              <w:rPr>
                <w:rFonts w:ascii="Times New Roman" w:hAnsi="Times New Roman" w:cs="Times New Roman"/>
                <w:bCs/>
                <w:sz w:val="24"/>
              </w:rPr>
              <w:t>1</w:t>
            </w:r>
            <w:r w:rsidRPr="002B6D3E">
              <w:rPr>
                <w:rFonts w:ascii="Times New Roman" w:hAnsi="Times New Roman" w:cs="Times New Roman"/>
                <w:bCs/>
                <w:sz w:val="24"/>
                <w:lang w:val="en-US"/>
              </w:rPr>
              <w:t>5</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2"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14/17,4</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3"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708"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5</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1" w:type="dxa"/>
            <w:tcBorders>
              <w:top w:val="single" w:sz="4"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1,5</w:t>
            </w:r>
          </w:p>
        </w:tc>
      </w:tr>
      <w:tr w:rsidR="004834F1" w:rsidRPr="002B6D3E" w:rsidTr="00864875">
        <w:trPr>
          <w:trHeight w:hRule="exact" w:val="427"/>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4"/>
                <w:sz w:val="24"/>
              </w:rPr>
              <w:t>8. Штормы, м/с</w:t>
            </w:r>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2"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3"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708"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1" w:type="dxa"/>
            <w:tcBorders>
              <w:top w:val="single" w:sz="4"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r>
      <w:tr w:rsidR="004834F1" w:rsidRPr="002B6D3E" w:rsidTr="00864875">
        <w:trPr>
          <w:trHeight w:hRule="exact" w:val="418"/>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3"/>
                <w:sz w:val="24"/>
              </w:rPr>
              <w:t>9. Град, &gt; 20 мм</w:t>
            </w:r>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0,1</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0,001</w:t>
            </w: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lang w:val="en-US"/>
              </w:rPr>
              <w:t>&gt;</w:t>
            </w:r>
            <w:r w:rsidRPr="002B6D3E">
              <w:rPr>
                <w:rFonts w:ascii="Times New Roman" w:hAnsi="Times New Roman" w:cs="Times New Roman"/>
                <w:bCs/>
                <w:sz w:val="24"/>
              </w:rPr>
              <w:t>1</w:t>
            </w:r>
            <w:r w:rsidRPr="002B6D3E">
              <w:rPr>
                <w:rFonts w:ascii="Times New Roman" w:hAnsi="Times New Roman" w:cs="Times New Roman"/>
                <w:bCs/>
                <w:sz w:val="24"/>
                <w:lang w:val="en-US"/>
              </w:rPr>
              <w:t>5</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2"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14/17,4</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3"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708"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2</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1" w:type="dxa"/>
            <w:tcBorders>
              <w:top w:val="single" w:sz="4"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1</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r>
      <w:tr w:rsidR="004834F1" w:rsidRPr="002B6D3E" w:rsidTr="00864875">
        <w:trPr>
          <w:trHeight w:hRule="exact" w:val="424"/>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5"/>
                <w:sz w:val="24"/>
              </w:rPr>
              <w:t>10. Цунами, м</w:t>
            </w:r>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2"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3"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708"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1" w:type="dxa"/>
            <w:tcBorders>
              <w:top w:val="single" w:sz="4"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r>
      <w:tr w:rsidR="004834F1" w:rsidRPr="002B6D3E" w:rsidTr="00864875">
        <w:trPr>
          <w:trHeight w:hRule="exact" w:val="431"/>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9"/>
                <w:sz w:val="24"/>
              </w:rPr>
              <w:t>11 . Наводнения, м</w:t>
            </w:r>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r w:rsidRPr="002B6D3E">
              <w:rPr>
                <w:rFonts w:ascii="Times New Roman" w:hAnsi="Times New Roman" w:cs="Times New Roman"/>
                <w:sz w:val="24"/>
              </w:rPr>
              <w:t>-</w:t>
            </w: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2"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3"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708"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1" w:type="dxa"/>
            <w:tcBorders>
              <w:top w:val="single" w:sz="4"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r>
      <w:tr w:rsidR="004834F1" w:rsidRPr="002B6D3E" w:rsidTr="00864875">
        <w:trPr>
          <w:trHeight w:hRule="exact" w:val="409"/>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4"/>
                <w:sz w:val="24"/>
              </w:rPr>
              <w:t>12. Подтопления, м</w:t>
            </w:r>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0,43</w:t>
            </w:r>
          </w:p>
        </w:tc>
        <w:tc>
          <w:tcPr>
            <w:tcW w:w="85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0,1</w:t>
            </w: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1-3</w:t>
            </w:r>
          </w:p>
        </w:tc>
        <w:tc>
          <w:tcPr>
            <w:tcW w:w="992"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2/3</w:t>
            </w:r>
          </w:p>
        </w:tc>
        <w:tc>
          <w:tcPr>
            <w:tcW w:w="993"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1</w:t>
            </w:r>
          </w:p>
        </w:tc>
        <w:tc>
          <w:tcPr>
            <w:tcW w:w="708"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300</w:t>
            </w:r>
          </w:p>
        </w:tc>
        <w:tc>
          <w:tcPr>
            <w:tcW w:w="851" w:type="dxa"/>
            <w:tcBorders>
              <w:top w:val="single" w:sz="4"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2</w:t>
            </w:r>
          </w:p>
        </w:tc>
      </w:tr>
      <w:tr w:rsidR="004834F1" w:rsidRPr="002B6D3E" w:rsidTr="00864875">
        <w:trPr>
          <w:cantSplit/>
          <w:trHeight w:hRule="exact" w:val="409"/>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3"/>
                <w:sz w:val="24"/>
              </w:rPr>
              <w:t>13. Пожары природные, га</w:t>
            </w:r>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6946" w:type="dxa"/>
            <w:gridSpan w:val="9"/>
            <w:tcBorders>
              <w:top w:val="single" w:sz="4" w:space="0" w:color="auto"/>
              <w:left w:val="single" w:sz="6"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r>
      <w:tr w:rsidR="004834F1" w:rsidRPr="002B6D3E" w:rsidTr="00864875">
        <w:trPr>
          <w:trHeight w:hRule="exact" w:val="409"/>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3"/>
                <w:sz w:val="24"/>
              </w:rPr>
              <w:t>-лесных массивов</w:t>
            </w:r>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2"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3"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708"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1" w:type="dxa"/>
            <w:tcBorders>
              <w:top w:val="single" w:sz="4"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r>
      <w:tr w:rsidR="004834F1" w:rsidRPr="002B6D3E" w:rsidTr="00864875">
        <w:trPr>
          <w:trHeight w:hRule="exact" w:val="409"/>
        </w:trPr>
        <w:tc>
          <w:tcPr>
            <w:tcW w:w="241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rPr>
                <w:rFonts w:ascii="Times New Roman" w:hAnsi="Times New Roman" w:cs="Times New Roman"/>
                <w:bCs/>
                <w:sz w:val="24"/>
              </w:rPr>
            </w:pPr>
            <w:r w:rsidRPr="002B6D3E">
              <w:rPr>
                <w:rFonts w:ascii="Times New Roman" w:hAnsi="Times New Roman" w:cs="Times New Roman"/>
                <w:bCs/>
                <w:color w:val="000000"/>
                <w:spacing w:val="-14"/>
                <w:sz w:val="24"/>
              </w:rPr>
              <w:t>-степных массивов</w:t>
            </w:r>
          </w:p>
          <w:p w:rsidR="004834F1" w:rsidRPr="002B6D3E" w:rsidRDefault="004834F1" w:rsidP="004834F1">
            <w:pPr>
              <w:shd w:val="clear" w:color="auto" w:fill="FFFFFF"/>
              <w:spacing w:after="0" w:line="240" w:lineRule="auto"/>
              <w:rPr>
                <w:rFonts w:ascii="Times New Roman" w:hAnsi="Times New Roman" w:cs="Times New Roman"/>
                <w:bCs/>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500</w:t>
            </w:r>
          </w:p>
          <w:p w:rsidR="004834F1" w:rsidRPr="002B6D3E" w:rsidRDefault="004834F1" w:rsidP="004834F1">
            <w:pPr>
              <w:shd w:val="clear" w:color="auto" w:fill="FFFFFF"/>
              <w:spacing w:after="0" w:line="240" w:lineRule="auto"/>
              <w:jc w:val="center"/>
              <w:rPr>
                <w:rFonts w:ascii="Times New Roman" w:hAnsi="Times New Roman" w:cs="Times New Roman"/>
                <w:sz w:val="24"/>
              </w:rPr>
            </w:pPr>
          </w:p>
        </w:tc>
        <w:tc>
          <w:tcPr>
            <w:tcW w:w="709"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0, 3</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850"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0,001</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2-3</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2"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12/15</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993"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567"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c>
          <w:tcPr>
            <w:tcW w:w="708" w:type="dxa"/>
            <w:tcBorders>
              <w:top w:val="single" w:sz="4" w:space="0" w:color="auto"/>
              <w:left w:val="single" w:sz="6" w:space="0" w:color="auto"/>
              <w:bottom w:val="single" w:sz="4" w:space="0" w:color="auto"/>
              <w:right w:val="single" w:sz="6"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100</w:t>
            </w:r>
          </w:p>
        </w:tc>
        <w:tc>
          <w:tcPr>
            <w:tcW w:w="851" w:type="dxa"/>
            <w:tcBorders>
              <w:top w:val="single" w:sz="4" w:space="0" w:color="auto"/>
              <w:left w:val="single" w:sz="6" w:space="0" w:color="auto"/>
              <w:bottom w:val="single" w:sz="4" w:space="0" w:color="auto"/>
              <w:right w:val="single" w:sz="4" w:space="0" w:color="auto"/>
            </w:tcBorders>
          </w:tcPr>
          <w:p w:rsidR="004834F1" w:rsidRPr="002B6D3E" w:rsidRDefault="004834F1" w:rsidP="004834F1">
            <w:pPr>
              <w:shd w:val="clear" w:color="auto" w:fill="FFFFFF"/>
              <w:spacing w:after="0" w:line="240" w:lineRule="auto"/>
              <w:jc w:val="center"/>
              <w:rPr>
                <w:rFonts w:ascii="Times New Roman" w:hAnsi="Times New Roman" w:cs="Times New Roman"/>
                <w:bCs/>
                <w:sz w:val="24"/>
              </w:rPr>
            </w:pPr>
            <w:r w:rsidRPr="002B6D3E">
              <w:rPr>
                <w:rFonts w:ascii="Times New Roman" w:hAnsi="Times New Roman" w:cs="Times New Roman"/>
                <w:bCs/>
                <w:sz w:val="24"/>
              </w:rPr>
              <w:t>3</w:t>
            </w:r>
          </w:p>
          <w:p w:rsidR="004834F1" w:rsidRPr="002B6D3E" w:rsidRDefault="004834F1" w:rsidP="004834F1">
            <w:pPr>
              <w:shd w:val="clear" w:color="auto" w:fill="FFFFFF"/>
              <w:spacing w:after="0" w:line="240" w:lineRule="auto"/>
              <w:jc w:val="center"/>
              <w:rPr>
                <w:rFonts w:ascii="Times New Roman" w:hAnsi="Times New Roman" w:cs="Times New Roman"/>
                <w:bCs/>
                <w:sz w:val="24"/>
              </w:rPr>
            </w:pPr>
          </w:p>
        </w:tc>
      </w:tr>
    </w:tbl>
    <w:p w:rsidR="00BF2B6F" w:rsidRPr="002B6D3E" w:rsidRDefault="00BF2B6F" w:rsidP="00BF2B6F">
      <w:pPr>
        <w:pStyle w:val="35"/>
        <w:tabs>
          <w:tab w:val="left" w:pos="0"/>
        </w:tabs>
        <w:spacing w:line="276" w:lineRule="auto"/>
        <w:ind w:left="357"/>
        <w:rPr>
          <w:b/>
          <w:sz w:val="28"/>
          <w:szCs w:val="28"/>
        </w:rPr>
      </w:pPr>
    </w:p>
    <w:p w:rsidR="00BF2B6F" w:rsidRPr="002B6D3E" w:rsidRDefault="00BF2B6F" w:rsidP="00BF2B6F">
      <w:pPr>
        <w:spacing w:after="0"/>
        <w:ind w:firstLine="709"/>
        <w:contextualSpacing/>
        <w:jc w:val="both"/>
        <w:rPr>
          <w:rFonts w:ascii="Times New Roman" w:hAnsi="Times New Roman"/>
          <w:sz w:val="28"/>
          <w:szCs w:val="28"/>
        </w:rPr>
      </w:pPr>
      <w:r w:rsidRPr="002B6D3E">
        <w:rPr>
          <w:rFonts w:ascii="Times New Roman" w:hAnsi="Times New Roman"/>
          <w:sz w:val="28"/>
          <w:szCs w:val="28"/>
          <w:u w:val="single"/>
        </w:rPr>
        <w:t>Природный пожар</w:t>
      </w:r>
      <w:r w:rsidRPr="002B6D3E">
        <w:rPr>
          <w:rFonts w:ascii="Times New Roman" w:hAnsi="Times New Roman"/>
          <w:sz w:val="28"/>
          <w:szCs w:val="28"/>
        </w:rPr>
        <w:t xml:space="preserve"> - это неконтролируемый процесс горения, стихийно возникающий, распространяющийся в природной среде и влекущий за собой наиболее тяжелые материальные потери.</w:t>
      </w:r>
    </w:p>
    <w:p w:rsidR="00BF2B6F" w:rsidRPr="002B6D3E" w:rsidRDefault="00BF2B6F" w:rsidP="00BF2B6F">
      <w:pPr>
        <w:tabs>
          <w:tab w:val="left" w:pos="709"/>
        </w:tabs>
        <w:spacing w:after="0"/>
        <w:ind w:firstLine="709"/>
        <w:contextualSpacing/>
        <w:jc w:val="both"/>
        <w:rPr>
          <w:rFonts w:ascii="Times New Roman" w:hAnsi="Times New Roman"/>
          <w:sz w:val="28"/>
          <w:szCs w:val="28"/>
        </w:rPr>
      </w:pPr>
      <w:r w:rsidRPr="002B6D3E">
        <w:rPr>
          <w:rFonts w:ascii="Times New Roman" w:hAnsi="Times New Roman"/>
          <w:sz w:val="28"/>
          <w:szCs w:val="28"/>
        </w:rPr>
        <w:t xml:space="preserve">Необходимо отметить, что одной из характерных особенностей климата является большая сухость воздуха в теплый период года. В результате этого почти ежегодно наблюдаются засушливые и суховейные периоды. Так, именно засуха влечет за собой потенциальную опасность пожаров на территории </w:t>
      </w:r>
      <w:r w:rsidR="00886225" w:rsidRPr="002B6D3E">
        <w:rPr>
          <w:rFonts w:ascii="Times New Roman" w:hAnsi="Times New Roman"/>
          <w:sz w:val="28"/>
          <w:szCs w:val="28"/>
        </w:rPr>
        <w:t>с</w:t>
      </w:r>
      <w:r w:rsidR="002D0B29" w:rsidRPr="002B6D3E">
        <w:rPr>
          <w:rFonts w:ascii="Times New Roman" w:hAnsi="Times New Roman"/>
          <w:sz w:val="28"/>
          <w:szCs w:val="28"/>
        </w:rPr>
        <w:t>ель</w:t>
      </w:r>
      <w:r w:rsidR="00886225" w:rsidRPr="002B6D3E">
        <w:rPr>
          <w:rFonts w:ascii="Times New Roman" w:hAnsi="Times New Roman"/>
          <w:sz w:val="28"/>
          <w:szCs w:val="28"/>
        </w:rPr>
        <w:t>совет</w:t>
      </w:r>
      <w:r w:rsidRPr="002B6D3E">
        <w:rPr>
          <w:rFonts w:ascii="Times New Roman" w:hAnsi="Times New Roman"/>
          <w:sz w:val="28"/>
          <w:szCs w:val="28"/>
        </w:rPr>
        <w:t>а.</w:t>
      </w:r>
    </w:p>
    <w:p w:rsidR="00BF2B6F" w:rsidRPr="002B11B0" w:rsidRDefault="00BF2B6F" w:rsidP="00BF2B6F">
      <w:pPr>
        <w:spacing w:after="0"/>
        <w:ind w:firstLine="709"/>
        <w:contextualSpacing/>
        <w:jc w:val="both"/>
        <w:rPr>
          <w:rFonts w:ascii="Times New Roman" w:hAnsi="Times New Roman"/>
          <w:sz w:val="28"/>
          <w:szCs w:val="28"/>
        </w:rPr>
      </w:pPr>
      <w:r w:rsidRPr="002B6D3E">
        <w:rPr>
          <w:rFonts w:ascii="Times New Roman" w:hAnsi="Times New Roman"/>
          <w:sz w:val="28"/>
          <w:szCs w:val="28"/>
        </w:rPr>
        <w:lastRenderedPageBreak/>
        <w:t xml:space="preserve">В соответствии с климатическими особенностями региона </w:t>
      </w:r>
      <w:r w:rsidRPr="002B11B0">
        <w:rPr>
          <w:rFonts w:ascii="Times New Roman" w:hAnsi="Times New Roman"/>
          <w:sz w:val="28"/>
          <w:szCs w:val="28"/>
        </w:rPr>
        <w:t xml:space="preserve">пожароопасным сезоном является период с апреля по октябрь. К природным опасностям относятся лесные и степные пожары. </w:t>
      </w:r>
    </w:p>
    <w:p w:rsidR="00BF2B6F" w:rsidRPr="002B11B0" w:rsidRDefault="00BF2B6F" w:rsidP="00BF2B6F">
      <w:pPr>
        <w:spacing w:after="0"/>
        <w:ind w:right="-1" w:firstLine="709"/>
        <w:jc w:val="both"/>
        <w:rPr>
          <w:rFonts w:ascii="Times New Roman" w:hAnsi="Times New Roman"/>
          <w:sz w:val="28"/>
          <w:szCs w:val="28"/>
        </w:rPr>
      </w:pPr>
      <w:r w:rsidRPr="002B11B0">
        <w:rPr>
          <w:rFonts w:ascii="Times New Roman" w:hAnsi="Times New Roman"/>
          <w:sz w:val="28"/>
          <w:szCs w:val="28"/>
        </w:rPr>
        <w:t>Степные и хлебные массивы в МО занимают большие площади. Горючим материалом в них является растительный покров, различного вида травы, хлебные злаки, технические культуры, кустарники, камыш. Все эти материалы воспламеняются от малейшего источника зажигания, особенно при сухой погоде. Пожар в степи, как правило, обнаруживается поздно, в результате он охватывает большие площади в несколько тысяч гектаров.</w:t>
      </w:r>
    </w:p>
    <w:p w:rsidR="00BF2B6F" w:rsidRPr="002B11B0" w:rsidRDefault="00BF2B6F" w:rsidP="00BF2B6F">
      <w:pPr>
        <w:spacing w:after="0"/>
        <w:ind w:firstLine="709"/>
        <w:jc w:val="both"/>
        <w:rPr>
          <w:rFonts w:ascii="Times New Roman" w:hAnsi="Times New Roman"/>
          <w:sz w:val="28"/>
          <w:szCs w:val="28"/>
        </w:rPr>
      </w:pPr>
      <w:r w:rsidRPr="002B11B0">
        <w:rPr>
          <w:rFonts w:ascii="Times New Roman" w:hAnsi="Times New Roman"/>
          <w:sz w:val="28"/>
          <w:szCs w:val="28"/>
        </w:rPr>
        <w:t>Слабым звеном в охране лесов от пожаров является недостаточная оснащенность лесхозов противопожарной техникой, оборудованием и инвентарем, количество которых увеличивается незначительно, а степень износа растет.</w:t>
      </w:r>
    </w:p>
    <w:p w:rsidR="00BF2B6F" w:rsidRPr="002B11B0" w:rsidRDefault="00BF2B6F" w:rsidP="00BF2B6F">
      <w:pPr>
        <w:spacing w:after="0"/>
        <w:ind w:firstLine="709"/>
        <w:jc w:val="both"/>
        <w:rPr>
          <w:rFonts w:ascii="Times New Roman" w:hAnsi="Times New Roman"/>
          <w:sz w:val="28"/>
          <w:szCs w:val="28"/>
        </w:rPr>
      </w:pPr>
      <w:r w:rsidRPr="002B11B0">
        <w:rPr>
          <w:rFonts w:ascii="Times New Roman" w:hAnsi="Times New Roman"/>
          <w:sz w:val="28"/>
          <w:szCs w:val="28"/>
        </w:rPr>
        <w:t xml:space="preserve">Лесные пожары, пожары степных и хлебных массивов могут создать угрозу распространения пожара на близлежащие населенные пункты. </w:t>
      </w:r>
    </w:p>
    <w:p w:rsidR="00BF2B6F" w:rsidRPr="002B11B0" w:rsidRDefault="00BF2B6F" w:rsidP="00BF2B6F">
      <w:pPr>
        <w:tabs>
          <w:tab w:val="left" w:pos="709"/>
        </w:tabs>
        <w:spacing w:after="0"/>
        <w:ind w:right="-17" w:firstLine="709"/>
        <w:contextualSpacing/>
        <w:jc w:val="both"/>
        <w:rPr>
          <w:rFonts w:ascii="Times New Roman" w:hAnsi="Times New Roman"/>
          <w:sz w:val="28"/>
          <w:szCs w:val="28"/>
        </w:rPr>
      </w:pPr>
      <w:r w:rsidRPr="002B11B0">
        <w:rPr>
          <w:rFonts w:ascii="Times New Roman" w:hAnsi="Times New Roman"/>
          <w:sz w:val="28"/>
          <w:szCs w:val="28"/>
        </w:rPr>
        <w:t>В летний период в большинстве районов показатель горимости, как правило, составляет 4-5 класс пожароопасности.</w:t>
      </w:r>
    </w:p>
    <w:p w:rsidR="00BF2B6F" w:rsidRPr="002B11B0" w:rsidRDefault="00BF2B6F" w:rsidP="00BF2B6F">
      <w:pPr>
        <w:tabs>
          <w:tab w:val="left" w:pos="709"/>
        </w:tabs>
        <w:spacing w:after="0"/>
        <w:ind w:right="-17" w:firstLine="709"/>
        <w:contextualSpacing/>
        <w:jc w:val="both"/>
        <w:rPr>
          <w:rFonts w:ascii="Times New Roman" w:hAnsi="Times New Roman"/>
          <w:sz w:val="28"/>
          <w:szCs w:val="28"/>
        </w:rPr>
      </w:pPr>
      <w:r w:rsidRPr="002B11B0">
        <w:rPr>
          <w:rFonts w:ascii="Times New Roman" w:hAnsi="Times New Roman"/>
          <w:sz w:val="28"/>
          <w:szCs w:val="28"/>
        </w:rPr>
        <w:t>Основы организации и тушения пожаров хлебных массивов закладываются в областном и районном планах обеспечения пожарной безопасности в период уборки урожая.</w:t>
      </w:r>
    </w:p>
    <w:p w:rsidR="00BF2B6F" w:rsidRPr="002B11B0" w:rsidRDefault="00BF2B6F" w:rsidP="00871E7B">
      <w:pPr>
        <w:pStyle w:val="a6"/>
        <w:spacing w:after="0" w:line="240" w:lineRule="auto"/>
        <w:ind w:left="0" w:firstLine="709"/>
        <w:jc w:val="both"/>
        <w:rPr>
          <w:rFonts w:ascii="Times New Roman" w:eastAsia="Times New Roman" w:hAnsi="Times New Roman" w:cs="Times New Roman"/>
          <w:sz w:val="28"/>
          <w:szCs w:val="28"/>
        </w:rPr>
      </w:pPr>
      <w:r w:rsidRPr="002B11B0">
        <w:rPr>
          <w:rFonts w:ascii="Times New Roman" w:eastAsia="Times New Roman" w:hAnsi="Times New Roman" w:cs="Calibri"/>
          <w:sz w:val="28"/>
          <w:szCs w:val="28"/>
          <w:u w:val="single"/>
        </w:rPr>
        <w:t>Паводок</w:t>
      </w:r>
      <w:r w:rsidRPr="002B11B0">
        <w:rPr>
          <w:rFonts w:ascii="Times New Roman" w:eastAsia="Times New Roman" w:hAnsi="Times New Roman" w:cs="Calibri"/>
          <w:sz w:val="28"/>
          <w:szCs w:val="28"/>
        </w:rPr>
        <w:t xml:space="preserve"> – фаза водного режима реки, которая может многократно повторяться в различные сезоны года, характеризующаяся интенсивным, обычно </w:t>
      </w:r>
      <w:r w:rsidRPr="002B11B0">
        <w:rPr>
          <w:rFonts w:ascii="Times New Roman" w:eastAsia="Times New Roman" w:hAnsi="Times New Roman" w:cs="Times New Roman"/>
          <w:sz w:val="28"/>
          <w:szCs w:val="28"/>
        </w:rPr>
        <w:t xml:space="preserve">кратковременным увеличением расходов и уровней воды, и вызываемая дождями или снеготаянием во время оттепелей. </w:t>
      </w:r>
    </w:p>
    <w:p w:rsidR="00BF2B6F" w:rsidRPr="00E27188" w:rsidRDefault="00871E7B" w:rsidP="00E27188">
      <w:pPr>
        <w:tabs>
          <w:tab w:val="left" w:pos="426"/>
        </w:tabs>
        <w:spacing w:after="0" w:line="240" w:lineRule="auto"/>
        <w:ind w:firstLine="709"/>
        <w:jc w:val="both"/>
        <w:rPr>
          <w:rFonts w:ascii="Times New Roman" w:eastAsia="Times New Roman" w:hAnsi="Times New Roman" w:cs="Times New Roman"/>
          <w:sz w:val="28"/>
          <w:szCs w:val="28"/>
        </w:rPr>
      </w:pPr>
      <w:r w:rsidRPr="002B11B0">
        <w:rPr>
          <w:rFonts w:ascii="Times New Roman" w:hAnsi="Times New Roman" w:cs="Times New Roman"/>
          <w:sz w:val="28"/>
          <w:szCs w:val="28"/>
        </w:rPr>
        <w:t xml:space="preserve">Главной водной артерией </w:t>
      </w:r>
      <w:r w:rsidR="0047195C" w:rsidRPr="002B11B0">
        <w:rPr>
          <w:rFonts w:ascii="Times New Roman" w:hAnsi="Times New Roman" w:cs="Times New Roman"/>
          <w:sz w:val="28"/>
          <w:szCs w:val="28"/>
        </w:rPr>
        <w:t>Асекеевск</w:t>
      </w:r>
      <w:r w:rsidRPr="002B11B0">
        <w:rPr>
          <w:rFonts w:ascii="Times New Roman" w:hAnsi="Times New Roman" w:cs="Times New Roman"/>
          <w:sz w:val="28"/>
          <w:szCs w:val="28"/>
        </w:rPr>
        <w:t xml:space="preserve">ого сельсовета является река </w:t>
      </w:r>
      <w:r w:rsidR="00E27188" w:rsidRPr="002B11B0">
        <w:rPr>
          <w:rFonts w:ascii="Times New Roman" w:hAnsi="Times New Roman" w:cs="Times New Roman"/>
          <w:sz w:val="28"/>
          <w:szCs w:val="28"/>
        </w:rPr>
        <w:t>Большая Кинель</w:t>
      </w:r>
      <w:r w:rsidRPr="002B11B0">
        <w:rPr>
          <w:rFonts w:ascii="Times New Roman" w:hAnsi="Times New Roman" w:cs="Times New Roman"/>
          <w:sz w:val="28"/>
          <w:szCs w:val="28"/>
        </w:rPr>
        <w:t xml:space="preserve">. </w:t>
      </w:r>
      <w:r w:rsidR="00E27188" w:rsidRPr="002B11B0">
        <w:rPr>
          <w:rFonts w:ascii="Times New Roman" w:hAnsi="Times New Roman" w:cs="Times New Roman"/>
          <w:sz w:val="28"/>
          <w:szCs w:val="28"/>
        </w:rPr>
        <w:t>Весной в апреле и мае из-за таяния</w:t>
      </w:r>
      <w:r w:rsidR="00E27188" w:rsidRPr="00E27188">
        <w:rPr>
          <w:rFonts w:ascii="Times New Roman" w:hAnsi="Times New Roman" w:cs="Times New Roman"/>
          <w:sz w:val="28"/>
          <w:szCs w:val="28"/>
        </w:rPr>
        <w:t xml:space="preserve"> снегов  уровень воды резко возрастает, реки разливаются, затопляя пойму.</w:t>
      </w:r>
    </w:p>
    <w:p w:rsidR="004C54AA" w:rsidRPr="00E27188" w:rsidRDefault="004C54AA" w:rsidP="00871E7B">
      <w:pPr>
        <w:tabs>
          <w:tab w:val="left" w:pos="709"/>
        </w:tabs>
        <w:spacing w:after="0" w:line="240" w:lineRule="auto"/>
        <w:ind w:firstLine="709"/>
        <w:contextualSpacing/>
        <w:jc w:val="both"/>
        <w:rPr>
          <w:rFonts w:ascii="Times New Roman" w:hAnsi="Times New Roman" w:cs="Times New Roman"/>
          <w:sz w:val="28"/>
          <w:szCs w:val="28"/>
        </w:rPr>
      </w:pPr>
    </w:p>
    <w:p w:rsidR="004C54AA" w:rsidRPr="00E27188" w:rsidRDefault="004C54AA" w:rsidP="006E5248">
      <w:pPr>
        <w:spacing w:after="0" w:line="240" w:lineRule="auto"/>
        <w:ind w:firstLine="709"/>
        <w:jc w:val="both"/>
        <w:rPr>
          <w:rFonts w:ascii="Times New Roman" w:hAnsi="Times New Roman" w:cs="Times New Roman"/>
          <w:sz w:val="28"/>
          <w:szCs w:val="28"/>
        </w:rPr>
      </w:pPr>
      <w:r w:rsidRPr="00E27188">
        <w:rPr>
          <w:rFonts w:ascii="Times New Roman" w:hAnsi="Times New Roman" w:cs="Times New Roman"/>
          <w:b/>
          <w:sz w:val="28"/>
          <w:szCs w:val="28"/>
        </w:rPr>
        <w:t>Мероприятия</w:t>
      </w:r>
      <w:r w:rsidRPr="00E27188">
        <w:rPr>
          <w:rFonts w:ascii="Times New Roman" w:hAnsi="Times New Roman" w:cs="Times New Roman"/>
          <w:sz w:val="28"/>
          <w:szCs w:val="28"/>
        </w:rPr>
        <w:t xml:space="preserve"> для предотвращения развития чрезвычайных ситуаций природного характера: </w:t>
      </w:r>
    </w:p>
    <w:p w:rsidR="004C54AA" w:rsidRPr="00E27188" w:rsidRDefault="004C54AA" w:rsidP="002248AC">
      <w:pPr>
        <w:numPr>
          <w:ilvl w:val="0"/>
          <w:numId w:val="15"/>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берегоукрепление опасных участков;</w:t>
      </w:r>
    </w:p>
    <w:p w:rsidR="004C54AA" w:rsidRPr="00E27188" w:rsidRDefault="004C54AA" w:rsidP="002248AC">
      <w:pPr>
        <w:numPr>
          <w:ilvl w:val="0"/>
          <w:numId w:val="15"/>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отсыпке территорий подверженных затоплению паводковыми водами;</w:t>
      </w:r>
    </w:p>
    <w:p w:rsidR="004C54AA" w:rsidRPr="00E27188" w:rsidRDefault="004C54AA" w:rsidP="002248AC">
      <w:pPr>
        <w:numPr>
          <w:ilvl w:val="0"/>
          <w:numId w:val="15"/>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при необходимости вынос из зоны возможного затопления зданий и сооружений;</w:t>
      </w:r>
    </w:p>
    <w:p w:rsidR="004C54AA" w:rsidRPr="00E27188" w:rsidRDefault="004C54AA" w:rsidP="002248AC">
      <w:pPr>
        <w:numPr>
          <w:ilvl w:val="0"/>
          <w:numId w:val="15"/>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ведение постоянного контроля за состоянием ГТС;</w:t>
      </w:r>
    </w:p>
    <w:p w:rsidR="004C54AA" w:rsidRPr="00E27188" w:rsidRDefault="004C54AA" w:rsidP="002248AC">
      <w:pPr>
        <w:numPr>
          <w:ilvl w:val="0"/>
          <w:numId w:val="15"/>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проведение своевременного ремонта сооружения и очистки водоотводного канала перед паводком;</w:t>
      </w:r>
    </w:p>
    <w:p w:rsidR="004C54AA" w:rsidRPr="00E27188" w:rsidRDefault="004C54AA" w:rsidP="002248AC">
      <w:pPr>
        <w:numPr>
          <w:ilvl w:val="0"/>
          <w:numId w:val="15"/>
        </w:numPr>
        <w:tabs>
          <w:tab w:val="left" w:pos="426"/>
          <w:tab w:val="left" w:pos="1134"/>
        </w:tabs>
        <w:spacing w:after="0" w:line="240" w:lineRule="auto"/>
        <w:ind w:left="0" w:firstLine="709"/>
        <w:contextualSpacing/>
        <w:jc w:val="both"/>
        <w:rPr>
          <w:rFonts w:ascii="Times New Roman" w:hAnsi="Times New Roman" w:cs="Times New Roman"/>
          <w:sz w:val="28"/>
          <w:szCs w:val="28"/>
        </w:rPr>
      </w:pPr>
      <w:r w:rsidRPr="00E27188">
        <w:rPr>
          <w:rFonts w:ascii="Times New Roman" w:hAnsi="Times New Roman" w:cs="Times New Roman"/>
          <w:sz w:val="28"/>
          <w:szCs w:val="28"/>
        </w:rPr>
        <w:t>разделение  полей  на участки площадью до 50 га прокосами шириной 10-12 метров и пропашками шириной 5-6 метров для борьбы с пожарами хлебных массивов.</w:t>
      </w:r>
    </w:p>
    <w:p w:rsidR="007C5985" w:rsidRPr="00E27188" w:rsidRDefault="007C5985" w:rsidP="006E5248">
      <w:pPr>
        <w:widowControl w:val="0"/>
        <w:tabs>
          <w:tab w:val="left" w:pos="709"/>
        </w:tabs>
        <w:spacing w:after="0" w:line="240" w:lineRule="auto"/>
        <w:ind w:firstLine="709"/>
        <w:jc w:val="both"/>
        <w:rPr>
          <w:rFonts w:ascii="Times New Roman" w:hAnsi="Times New Roman" w:cs="Times New Roman"/>
          <w:b/>
          <w:sz w:val="28"/>
          <w:szCs w:val="28"/>
        </w:rPr>
      </w:pPr>
    </w:p>
    <w:p w:rsidR="004C54AA" w:rsidRPr="00E27188" w:rsidRDefault="004C54AA" w:rsidP="006E5248">
      <w:pPr>
        <w:widowControl w:val="0"/>
        <w:tabs>
          <w:tab w:val="left" w:pos="709"/>
        </w:tabs>
        <w:spacing w:after="0" w:line="240" w:lineRule="auto"/>
        <w:ind w:firstLine="709"/>
        <w:jc w:val="both"/>
        <w:rPr>
          <w:rFonts w:ascii="Times New Roman" w:hAnsi="Times New Roman" w:cs="Times New Roman"/>
          <w:b/>
          <w:sz w:val="28"/>
          <w:szCs w:val="28"/>
        </w:rPr>
      </w:pPr>
      <w:r w:rsidRPr="00E27188">
        <w:rPr>
          <w:rFonts w:ascii="Times New Roman" w:hAnsi="Times New Roman" w:cs="Times New Roman"/>
          <w:b/>
          <w:sz w:val="28"/>
          <w:szCs w:val="28"/>
        </w:rPr>
        <w:t>Опасные ЧС техногенного характера</w:t>
      </w:r>
    </w:p>
    <w:p w:rsidR="004C54AA" w:rsidRPr="00E27188" w:rsidRDefault="004C54AA" w:rsidP="006E5248">
      <w:pPr>
        <w:spacing w:after="0" w:line="240" w:lineRule="auto"/>
        <w:ind w:firstLine="709"/>
        <w:jc w:val="both"/>
        <w:rPr>
          <w:rFonts w:ascii="Times New Roman" w:hAnsi="Times New Roman" w:cs="Times New Roman"/>
          <w:sz w:val="28"/>
          <w:szCs w:val="28"/>
        </w:rPr>
      </w:pPr>
      <w:r w:rsidRPr="00E27188">
        <w:rPr>
          <w:rFonts w:ascii="Times New Roman" w:hAnsi="Times New Roman" w:cs="Times New Roman"/>
          <w:sz w:val="28"/>
          <w:szCs w:val="28"/>
        </w:rPr>
        <w:t xml:space="preserve">Основными источниками территориального техногенного воздействия являются промышленные потенциально опасные объекты и транспорт, объекты жилищно-коммунального хозяйства (ЖКХ) и агропромышленного комплекса. К наиболее вероятным чрезвычайным ситуациям техногенного характера на территории района относятся: </w:t>
      </w:r>
    </w:p>
    <w:p w:rsidR="004C54AA" w:rsidRPr="00E27188" w:rsidRDefault="004C54AA" w:rsidP="002248AC">
      <w:pPr>
        <w:pStyle w:val="a6"/>
        <w:numPr>
          <w:ilvl w:val="0"/>
          <w:numId w:val="14"/>
        </w:numPr>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 xml:space="preserve">дорожно-транспортные происшествия с гибелью людей; </w:t>
      </w:r>
    </w:p>
    <w:p w:rsidR="004C54AA" w:rsidRPr="00E27188" w:rsidRDefault="004C54AA" w:rsidP="002248AC">
      <w:pPr>
        <w:pStyle w:val="a6"/>
        <w:numPr>
          <w:ilvl w:val="0"/>
          <w:numId w:val="14"/>
        </w:numPr>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 xml:space="preserve">пожары на объектах промышленности, транспорта, социально-бытового и культурного назначения с гибелью людей; </w:t>
      </w:r>
    </w:p>
    <w:p w:rsidR="004C54AA" w:rsidRPr="002B11B0" w:rsidRDefault="004C54AA" w:rsidP="002248AC">
      <w:pPr>
        <w:pStyle w:val="a6"/>
        <w:numPr>
          <w:ilvl w:val="0"/>
          <w:numId w:val="14"/>
        </w:numPr>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 xml:space="preserve">утечка АХОВ; </w:t>
      </w:r>
    </w:p>
    <w:p w:rsidR="004C54AA" w:rsidRPr="002B11B0" w:rsidRDefault="004C54AA" w:rsidP="002248AC">
      <w:pPr>
        <w:pStyle w:val="a6"/>
        <w:numPr>
          <w:ilvl w:val="0"/>
          <w:numId w:val="14"/>
        </w:numPr>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аварии на магистральных нефте- и продуктопроводах.</w:t>
      </w:r>
    </w:p>
    <w:p w:rsidR="002B11B0" w:rsidRPr="002B11B0" w:rsidRDefault="002B11B0" w:rsidP="002B11B0">
      <w:pPr>
        <w:tabs>
          <w:tab w:val="left" w:pos="709"/>
        </w:tabs>
        <w:spacing w:after="0" w:line="240" w:lineRule="auto"/>
        <w:ind w:firstLine="709"/>
        <w:jc w:val="both"/>
        <w:rPr>
          <w:rFonts w:ascii="Times New Roman" w:eastAsia="Calibri" w:hAnsi="Times New Roman" w:cs="Times New Roman"/>
          <w:sz w:val="28"/>
          <w:szCs w:val="28"/>
        </w:rPr>
      </w:pPr>
    </w:p>
    <w:p w:rsidR="002B11B0" w:rsidRPr="002B11B0" w:rsidRDefault="002B11B0" w:rsidP="002B11B0">
      <w:pPr>
        <w:spacing w:after="0" w:line="240" w:lineRule="auto"/>
        <w:ind w:firstLine="709"/>
        <w:jc w:val="both"/>
        <w:rPr>
          <w:rFonts w:ascii="Times New Roman" w:eastAsia="Calibri" w:hAnsi="Times New Roman" w:cs="Times New Roman"/>
          <w:b/>
          <w:sz w:val="28"/>
          <w:szCs w:val="28"/>
        </w:rPr>
      </w:pPr>
      <w:r w:rsidRPr="002B11B0">
        <w:rPr>
          <w:rFonts w:ascii="Times New Roman" w:eastAsia="Calibri" w:hAnsi="Times New Roman" w:cs="Times New Roman"/>
          <w:i/>
          <w:sz w:val="28"/>
          <w:szCs w:val="28"/>
        </w:rPr>
        <w:t xml:space="preserve">Таблица 7-3 </w:t>
      </w:r>
      <w:r w:rsidRPr="002B11B0">
        <w:rPr>
          <w:rFonts w:ascii="Times New Roman" w:eastAsia="Calibri" w:hAnsi="Times New Roman" w:cs="Times New Roman"/>
          <w:b/>
          <w:sz w:val="28"/>
          <w:szCs w:val="28"/>
        </w:rPr>
        <w:t>Виды возможных техногенных чрезвычайных ситуаций</w:t>
      </w:r>
    </w:p>
    <w:tbl>
      <w:tblPr>
        <w:tblW w:w="9356" w:type="dxa"/>
        <w:tblInd w:w="108" w:type="dxa"/>
        <w:tblLayout w:type="fixed"/>
        <w:tblLook w:val="0000" w:firstRow="0" w:lastRow="0" w:firstColumn="0" w:lastColumn="0" w:noHBand="0" w:noVBand="0"/>
      </w:tblPr>
      <w:tblGrid>
        <w:gridCol w:w="1985"/>
        <w:gridCol w:w="1559"/>
        <w:gridCol w:w="851"/>
        <w:gridCol w:w="992"/>
        <w:gridCol w:w="1418"/>
        <w:gridCol w:w="850"/>
        <w:gridCol w:w="850"/>
        <w:gridCol w:w="851"/>
      </w:tblGrid>
      <w:tr w:rsidR="002B11B0" w:rsidRPr="002B11B0" w:rsidTr="003D4908">
        <w:trPr>
          <w:trHeight w:val="661"/>
        </w:trPr>
        <w:tc>
          <w:tcPr>
            <w:tcW w:w="1985" w:type="dxa"/>
            <w:vMerge w:val="restart"/>
            <w:tcBorders>
              <w:top w:val="single" w:sz="4" w:space="0" w:color="000000"/>
              <w:left w:val="single" w:sz="4" w:space="0" w:color="000000"/>
              <w:bottom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r w:rsidRPr="002B11B0">
              <w:rPr>
                <w:rFonts w:ascii="Times New Roman" w:eastAsia="Calibri" w:hAnsi="Times New Roman" w:cs="Times New Roman"/>
                <w:b/>
                <w:sz w:val="20"/>
                <w:szCs w:val="20"/>
              </w:rPr>
              <w:t>Виды возможных техногенных чрезвычайных ситуаций</w:t>
            </w:r>
          </w:p>
        </w:tc>
        <w:tc>
          <w:tcPr>
            <w:tcW w:w="1559" w:type="dxa"/>
            <w:vMerge w:val="restart"/>
            <w:tcBorders>
              <w:top w:val="single" w:sz="4" w:space="0" w:color="000000"/>
              <w:left w:val="single" w:sz="4" w:space="0" w:color="000000"/>
              <w:bottom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r w:rsidRPr="002B11B0">
              <w:rPr>
                <w:rFonts w:ascii="Times New Roman" w:eastAsia="Calibri" w:hAnsi="Times New Roman" w:cs="Times New Roman"/>
                <w:b/>
                <w:sz w:val="20"/>
                <w:szCs w:val="20"/>
              </w:rPr>
              <w:t>Месторасположение и наименование объектов</w:t>
            </w:r>
          </w:p>
        </w:tc>
        <w:tc>
          <w:tcPr>
            <w:tcW w:w="851" w:type="dxa"/>
            <w:vMerge w:val="restart"/>
            <w:tcBorders>
              <w:top w:val="single" w:sz="4" w:space="0" w:color="000000"/>
              <w:left w:val="single" w:sz="4" w:space="0" w:color="000000"/>
              <w:bottom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r w:rsidRPr="002B11B0">
              <w:rPr>
                <w:rFonts w:ascii="Times New Roman" w:eastAsia="Calibri" w:hAnsi="Times New Roman" w:cs="Times New Roman"/>
                <w:b/>
                <w:sz w:val="20"/>
                <w:szCs w:val="20"/>
              </w:rPr>
              <w:t>Возможная частота реализации ЧС, год</w:t>
            </w:r>
            <w:r w:rsidRPr="002B11B0">
              <w:rPr>
                <w:rFonts w:ascii="Times New Roman" w:eastAsia="Calibri" w:hAnsi="Times New Roman" w:cs="Times New Roman"/>
                <w:b/>
                <w:sz w:val="20"/>
                <w:szCs w:val="20"/>
                <w:vertAlign w:val="superscript"/>
              </w:rPr>
              <w:t>-1</w:t>
            </w:r>
          </w:p>
        </w:tc>
        <w:tc>
          <w:tcPr>
            <w:tcW w:w="992" w:type="dxa"/>
            <w:vMerge w:val="restart"/>
            <w:tcBorders>
              <w:top w:val="single" w:sz="4" w:space="0" w:color="000000"/>
              <w:left w:val="single" w:sz="4" w:space="0" w:color="000000"/>
              <w:bottom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r w:rsidRPr="002B11B0">
              <w:rPr>
                <w:rFonts w:ascii="Times New Roman" w:eastAsia="Calibri" w:hAnsi="Times New Roman" w:cs="Times New Roman"/>
                <w:b/>
                <w:sz w:val="20"/>
                <w:szCs w:val="20"/>
              </w:rPr>
              <w:t>Размеры зон вероятной ЧС, км</w:t>
            </w:r>
            <w:r w:rsidRPr="002B11B0">
              <w:rPr>
                <w:rFonts w:ascii="Times New Roman" w:eastAsia="Calibri" w:hAnsi="Times New Roman" w:cs="Times New Roman"/>
                <w:b/>
                <w:sz w:val="20"/>
                <w:szCs w:val="20"/>
                <w:vertAlign w:val="superscript"/>
              </w:rPr>
              <w:t>2</w:t>
            </w:r>
          </w:p>
        </w:tc>
        <w:tc>
          <w:tcPr>
            <w:tcW w:w="1418" w:type="dxa"/>
            <w:vMerge w:val="restart"/>
            <w:tcBorders>
              <w:top w:val="single" w:sz="4" w:space="0" w:color="000000"/>
              <w:left w:val="single" w:sz="4" w:space="0" w:color="000000"/>
              <w:bottom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r w:rsidRPr="002B11B0">
              <w:rPr>
                <w:rFonts w:ascii="Times New Roman" w:eastAsia="Calibri" w:hAnsi="Times New Roman" w:cs="Times New Roman"/>
                <w:b/>
                <w:sz w:val="20"/>
                <w:szCs w:val="20"/>
              </w:rPr>
              <w:t>Численность населения, у которого могут быть нарушены условия жизнедеятельности, тыс. чел.</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r w:rsidRPr="002B11B0">
              <w:rPr>
                <w:rFonts w:ascii="Times New Roman" w:eastAsia="Calibri" w:hAnsi="Times New Roman" w:cs="Times New Roman"/>
                <w:b/>
                <w:sz w:val="20"/>
                <w:szCs w:val="20"/>
              </w:rPr>
              <w:t>Социально-экономические последствия</w:t>
            </w:r>
          </w:p>
        </w:tc>
      </w:tr>
      <w:tr w:rsidR="002B11B0" w:rsidRPr="002B11B0" w:rsidTr="003D4908">
        <w:trPr>
          <w:trHeight w:val="1244"/>
        </w:trPr>
        <w:tc>
          <w:tcPr>
            <w:tcW w:w="1985" w:type="dxa"/>
            <w:vMerge/>
            <w:tcBorders>
              <w:top w:val="single" w:sz="4" w:space="0" w:color="000000"/>
              <w:left w:val="single" w:sz="4" w:space="0" w:color="000000"/>
              <w:bottom w:val="single" w:sz="4" w:space="0" w:color="000000"/>
            </w:tcBorders>
            <w:shd w:val="clear" w:color="auto" w:fill="auto"/>
          </w:tcPr>
          <w:p w:rsidR="002B11B0" w:rsidRPr="002B11B0" w:rsidRDefault="002B11B0" w:rsidP="002B11B0">
            <w:pPr>
              <w:snapToGrid w:val="0"/>
              <w:spacing w:after="0" w:line="240" w:lineRule="auto"/>
              <w:ind w:firstLine="720"/>
              <w:jc w:val="center"/>
              <w:rPr>
                <w:rFonts w:ascii="Times New Roman" w:eastAsia="Calibri" w:hAnsi="Times New Roman" w:cs="Times New Roman"/>
                <w:b/>
                <w:sz w:val="20"/>
                <w:szCs w:val="20"/>
              </w:rPr>
            </w:pPr>
          </w:p>
        </w:tc>
        <w:tc>
          <w:tcPr>
            <w:tcW w:w="1559" w:type="dxa"/>
            <w:vMerge/>
            <w:tcBorders>
              <w:top w:val="single" w:sz="4" w:space="0" w:color="000000"/>
              <w:left w:val="single" w:sz="4" w:space="0" w:color="000000"/>
              <w:bottom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p>
        </w:tc>
        <w:tc>
          <w:tcPr>
            <w:tcW w:w="851" w:type="dxa"/>
            <w:vMerge/>
            <w:tcBorders>
              <w:top w:val="single" w:sz="4" w:space="0" w:color="000000"/>
              <w:left w:val="single" w:sz="4" w:space="0" w:color="000000"/>
              <w:bottom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p>
        </w:tc>
        <w:tc>
          <w:tcPr>
            <w:tcW w:w="992" w:type="dxa"/>
            <w:vMerge/>
            <w:tcBorders>
              <w:top w:val="single" w:sz="4" w:space="0" w:color="000000"/>
              <w:left w:val="single" w:sz="4" w:space="0" w:color="000000"/>
              <w:bottom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p>
        </w:tc>
        <w:tc>
          <w:tcPr>
            <w:tcW w:w="1418" w:type="dxa"/>
            <w:vMerge/>
            <w:tcBorders>
              <w:top w:val="single" w:sz="4" w:space="0" w:color="000000"/>
              <w:left w:val="single" w:sz="4" w:space="0" w:color="000000"/>
              <w:bottom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p>
        </w:tc>
        <w:tc>
          <w:tcPr>
            <w:tcW w:w="850" w:type="dxa"/>
            <w:tcBorders>
              <w:top w:val="single" w:sz="4" w:space="0" w:color="000000"/>
              <w:left w:val="single" w:sz="4" w:space="0" w:color="000000"/>
              <w:bottom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r w:rsidRPr="002B11B0">
              <w:rPr>
                <w:rFonts w:ascii="Times New Roman" w:eastAsia="Calibri" w:hAnsi="Times New Roman" w:cs="Times New Roman"/>
                <w:b/>
                <w:sz w:val="20"/>
                <w:szCs w:val="20"/>
              </w:rPr>
              <w:t>Возможное число погибших, чел.</w:t>
            </w:r>
          </w:p>
        </w:tc>
        <w:tc>
          <w:tcPr>
            <w:tcW w:w="850" w:type="dxa"/>
            <w:tcBorders>
              <w:top w:val="single" w:sz="4" w:space="0" w:color="000000"/>
              <w:left w:val="single" w:sz="4" w:space="0" w:color="000000"/>
              <w:bottom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r w:rsidRPr="002B11B0">
              <w:rPr>
                <w:rFonts w:ascii="Times New Roman" w:eastAsia="Calibri" w:hAnsi="Times New Roman" w:cs="Times New Roman"/>
                <w:b/>
                <w:sz w:val="20"/>
                <w:szCs w:val="20"/>
              </w:rPr>
              <w:t>Возможное число пострадавших, чел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b/>
                <w:sz w:val="20"/>
                <w:szCs w:val="20"/>
              </w:rPr>
            </w:pPr>
            <w:r w:rsidRPr="002B11B0">
              <w:rPr>
                <w:rFonts w:ascii="Times New Roman" w:eastAsia="Calibri" w:hAnsi="Times New Roman" w:cs="Times New Roman"/>
                <w:b/>
                <w:sz w:val="20"/>
                <w:szCs w:val="20"/>
              </w:rPr>
              <w:t>Возможный ущерб, тыс. руб</w:t>
            </w:r>
          </w:p>
        </w:tc>
      </w:tr>
      <w:tr w:rsidR="002B11B0" w:rsidRPr="002B11B0" w:rsidTr="003D4908">
        <w:trPr>
          <w:trHeight w:val="1263"/>
        </w:trPr>
        <w:tc>
          <w:tcPr>
            <w:tcW w:w="1985" w:type="dxa"/>
            <w:tcBorders>
              <w:top w:val="single" w:sz="4" w:space="0" w:color="000000"/>
              <w:left w:val="single" w:sz="4" w:space="0" w:color="000000"/>
              <w:bottom w:val="single" w:sz="4" w:space="0" w:color="auto"/>
            </w:tcBorders>
            <w:shd w:val="clear" w:color="auto" w:fill="auto"/>
          </w:tcPr>
          <w:p w:rsidR="002B11B0" w:rsidRPr="002B11B0" w:rsidRDefault="002B11B0" w:rsidP="002B11B0">
            <w:pPr>
              <w:snapToGrid w:val="0"/>
              <w:spacing w:after="0" w:line="240" w:lineRule="auto"/>
              <w:rPr>
                <w:rFonts w:ascii="Times New Roman" w:eastAsia="Calibri" w:hAnsi="Times New Roman" w:cs="Times New Roman"/>
              </w:rPr>
            </w:pPr>
            <w:r w:rsidRPr="002B11B0">
              <w:rPr>
                <w:rFonts w:ascii="Times New Roman" w:eastAsia="Calibri" w:hAnsi="Times New Roman" w:cs="Times New Roman"/>
              </w:rPr>
              <w:t>1.Чрезвычайные ситуации на электроэнергетических системах и системах связи</w:t>
            </w:r>
          </w:p>
        </w:tc>
        <w:tc>
          <w:tcPr>
            <w:tcW w:w="1559" w:type="dxa"/>
            <w:tcBorders>
              <w:top w:val="single" w:sz="4" w:space="0" w:color="000000"/>
              <w:left w:val="single" w:sz="4" w:space="0" w:color="000000"/>
              <w:bottom w:val="single" w:sz="4" w:space="0" w:color="auto"/>
            </w:tcBorders>
            <w:shd w:val="clear" w:color="auto" w:fill="auto"/>
          </w:tcPr>
          <w:p w:rsidR="002B11B0" w:rsidRPr="002B11B0" w:rsidRDefault="002B11B0" w:rsidP="002B11B0">
            <w:pPr>
              <w:snapToGrid w:val="0"/>
              <w:spacing w:after="0" w:line="240" w:lineRule="auto"/>
              <w:rPr>
                <w:rFonts w:ascii="Times New Roman" w:eastAsia="Calibri" w:hAnsi="Times New Roman" w:cs="Times New Roman"/>
              </w:rPr>
            </w:pPr>
            <w:r w:rsidRPr="002B11B0">
              <w:rPr>
                <w:rFonts w:ascii="Times New Roman" w:eastAsia="Calibri" w:hAnsi="Times New Roman" w:cs="Times New Roman"/>
              </w:rPr>
              <w:t>Асекеевский РЭС</w:t>
            </w:r>
          </w:p>
        </w:tc>
        <w:tc>
          <w:tcPr>
            <w:tcW w:w="851" w:type="dxa"/>
            <w:tcBorders>
              <w:top w:val="single" w:sz="4" w:space="0" w:color="000000"/>
              <w:left w:val="single" w:sz="4" w:space="0" w:color="000000"/>
              <w:bottom w:val="single" w:sz="4" w:space="0" w:color="auto"/>
            </w:tcBorders>
            <w:shd w:val="clear" w:color="auto" w:fill="auto"/>
          </w:tcPr>
          <w:p w:rsidR="002B11B0" w:rsidRPr="002B11B0" w:rsidRDefault="002B11B0" w:rsidP="002B11B0">
            <w:pPr>
              <w:snapToGrid w:val="0"/>
              <w:spacing w:after="0" w:line="240" w:lineRule="auto"/>
              <w:rPr>
                <w:rFonts w:ascii="Times New Roman" w:eastAsia="Calibri" w:hAnsi="Times New Roman" w:cs="Times New Roman"/>
              </w:rPr>
            </w:pPr>
            <w:r w:rsidRPr="002B11B0">
              <w:rPr>
                <w:rFonts w:ascii="Times New Roman" w:eastAsia="Calibri" w:hAnsi="Times New Roman" w:cs="Times New Roman"/>
              </w:rPr>
              <w:t>раз в 5-7 лет</w:t>
            </w:r>
          </w:p>
        </w:tc>
        <w:tc>
          <w:tcPr>
            <w:tcW w:w="992" w:type="dxa"/>
            <w:tcBorders>
              <w:top w:val="single" w:sz="4" w:space="0" w:color="000000"/>
              <w:left w:val="single" w:sz="4" w:space="0" w:color="000000"/>
              <w:bottom w:val="single" w:sz="4" w:space="0" w:color="auto"/>
            </w:tcBorders>
            <w:shd w:val="clear" w:color="auto" w:fill="auto"/>
          </w:tcPr>
          <w:p w:rsidR="002B11B0" w:rsidRPr="002B11B0" w:rsidRDefault="002B11B0" w:rsidP="002B11B0">
            <w:pPr>
              <w:snapToGrid w:val="0"/>
              <w:spacing w:after="0" w:line="240" w:lineRule="auto"/>
              <w:rPr>
                <w:rFonts w:ascii="Times New Roman" w:eastAsia="Calibri" w:hAnsi="Times New Roman" w:cs="Times New Roman"/>
              </w:rPr>
            </w:pPr>
            <w:r w:rsidRPr="002B11B0">
              <w:rPr>
                <w:rFonts w:ascii="Times New Roman" w:eastAsia="Calibri" w:hAnsi="Times New Roman" w:cs="Times New Roman"/>
              </w:rPr>
              <w:t>-</w:t>
            </w:r>
          </w:p>
        </w:tc>
        <w:tc>
          <w:tcPr>
            <w:tcW w:w="1418" w:type="dxa"/>
            <w:tcBorders>
              <w:top w:val="single" w:sz="4" w:space="0" w:color="000000"/>
              <w:left w:val="single" w:sz="4" w:space="0" w:color="000000"/>
              <w:bottom w:val="single" w:sz="4" w:space="0" w:color="auto"/>
            </w:tcBorders>
            <w:shd w:val="clear" w:color="auto" w:fill="auto"/>
          </w:tcPr>
          <w:p w:rsidR="002B11B0" w:rsidRPr="002B11B0" w:rsidRDefault="002B11B0" w:rsidP="002B11B0">
            <w:pPr>
              <w:snapToGrid w:val="0"/>
              <w:spacing w:after="0" w:line="240" w:lineRule="auto"/>
              <w:rPr>
                <w:rFonts w:ascii="Times New Roman" w:eastAsia="Calibri" w:hAnsi="Times New Roman" w:cs="Times New Roman"/>
              </w:rPr>
            </w:pPr>
            <w:r w:rsidRPr="002B11B0">
              <w:rPr>
                <w:rFonts w:ascii="Times New Roman" w:eastAsia="Calibri" w:hAnsi="Times New Roman" w:cs="Times New Roman"/>
              </w:rPr>
              <w:t>-</w:t>
            </w:r>
          </w:p>
        </w:tc>
        <w:tc>
          <w:tcPr>
            <w:tcW w:w="850" w:type="dxa"/>
            <w:tcBorders>
              <w:top w:val="single" w:sz="4" w:space="0" w:color="000000"/>
              <w:left w:val="single" w:sz="4" w:space="0" w:color="000000"/>
              <w:bottom w:val="single" w:sz="4" w:space="0" w:color="auto"/>
            </w:tcBorders>
            <w:shd w:val="clear" w:color="auto" w:fill="auto"/>
          </w:tcPr>
          <w:p w:rsidR="002B11B0" w:rsidRPr="002B11B0" w:rsidRDefault="002B11B0" w:rsidP="002B11B0">
            <w:pPr>
              <w:snapToGrid w:val="0"/>
              <w:spacing w:after="0" w:line="240" w:lineRule="auto"/>
              <w:rPr>
                <w:rFonts w:ascii="Times New Roman" w:eastAsia="Calibri" w:hAnsi="Times New Roman" w:cs="Times New Roman"/>
              </w:rPr>
            </w:pPr>
            <w:r w:rsidRPr="002B11B0">
              <w:rPr>
                <w:rFonts w:ascii="Times New Roman" w:eastAsia="Calibri" w:hAnsi="Times New Roman" w:cs="Times New Roman"/>
              </w:rPr>
              <w:t>-</w:t>
            </w:r>
          </w:p>
        </w:tc>
        <w:tc>
          <w:tcPr>
            <w:tcW w:w="850" w:type="dxa"/>
            <w:tcBorders>
              <w:top w:val="single" w:sz="4" w:space="0" w:color="000000"/>
              <w:left w:val="single" w:sz="4" w:space="0" w:color="000000"/>
              <w:bottom w:val="single" w:sz="4" w:space="0" w:color="auto"/>
            </w:tcBorders>
            <w:shd w:val="clear" w:color="auto" w:fill="auto"/>
          </w:tcPr>
          <w:p w:rsidR="002B11B0" w:rsidRPr="002B11B0" w:rsidRDefault="002B11B0" w:rsidP="002B11B0">
            <w:pPr>
              <w:snapToGrid w:val="0"/>
              <w:spacing w:after="0" w:line="240" w:lineRule="auto"/>
              <w:rPr>
                <w:rFonts w:ascii="Times New Roman" w:eastAsia="Calibri" w:hAnsi="Times New Roman" w:cs="Times New Roman"/>
              </w:rPr>
            </w:pPr>
            <w:r w:rsidRPr="002B11B0">
              <w:rPr>
                <w:rFonts w:ascii="Times New Roman" w:eastAsia="Calibri" w:hAnsi="Times New Roman" w:cs="Times New Roman"/>
              </w:rPr>
              <w:t>-</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2B11B0" w:rsidRPr="002B11B0" w:rsidRDefault="002B11B0" w:rsidP="002B11B0">
            <w:pPr>
              <w:snapToGrid w:val="0"/>
              <w:spacing w:after="0" w:line="240" w:lineRule="auto"/>
              <w:rPr>
                <w:rFonts w:ascii="Times New Roman" w:eastAsia="Calibri" w:hAnsi="Times New Roman" w:cs="Times New Roman"/>
              </w:rPr>
            </w:pPr>
            <w:r w:rsidRPr="002B11B0">
              <w:rPr>
                <w:rFonts w:ascii="Times New Roman" w:eastAsia="Calibri" w:hAnsi="Times New Roman" w:cs="Times New Roman"/>
              </w:rPr>
              <w:t>0,1</w:t>
            </w:r>
          </w:p>
        </w:tc>
      </w:tr>
      <w:tr w:rsidR="002B11B0" w:rsidRPr="002B11B0" w:rsidTr="003D4908">
        <w:trPr>
          <w:trHeight w:val="1282"/>
        </w:trPr>
        <w:tc>
          <w:tcPr>
            <w:tcW w:w="1985" w:type="dxa"/>
            <w:tcBorders>
              <w:top w:val="single" w:sz="4" w:space="0" w:color="auto"/>
              <w:left w:val="single" w:sz="4" w:space="0" w:color="000000"/>
              <w:bottom w:val="single" w:sz="4" w:space="0" w:color="auto"/>
            </w:tcBorders>
            <w:shd w:val="clear" w:color="auto" w:fill="auto"/>
          </w:tcPr>
          <w:p w:rsidR="002B11B0" w:rsidRPr="002B11B0" w:rsidRDefault="002B11B0" w:rsidP="002B11B0">
            <w:pPr>
              <w:spacing w:after="0" w:line="240" w:lineRule="auto"/>
              <w:rPr>
                <w:rFonts w:ascii="Times New Roman" w:eastAsia="Calibri" w:hAnsi="Times New Roman" w:cs="Times New Roman"/>
              </w:rPr>
            </w:pPr>
            <w:r w:rsidRPr="002B11B0">
              <w:rPr>
                <w:rFonts w:ascii="Times New Roman" w:eastAsia="Calibri" w:hAnsi="Times New Roman" w:cs="Times New Roman"/>
              </w:rPr>
              <w:t>2. Чрезвычайные ситуации на коммунальных системах жизнеобеспечения</w:t>
            </w:r>
          </w:p>
        </w:tc>
        <w:tc>
          <w:tcPr>
            <w:tcW w:w="1559" w:type="dxa"/>
            <w:tcBorders>
              <w:top w:val="single" w:sz="4" w:space="0" w:color="auto"/>
              <w:left w:val="single" w:sz="4" w:space="0" w:color="000000"/>
              <w:bottom w:val="single" w:sz="4" w:space="0" w:color="auto"/>
            </w:tcBorders>
            <w:shd w:val="clear" w:color="auto" w:fill="auto"/>
          </w:tcPr>
          <w:p w:rsidR="002B11B0" w:rsidRPr="002B11B0" w:rsidRDefault="002B11B0" w:rsidP="002B11B0">
            <w:pPr>
              <w:spacing w:after="0" w:line="240" w:lineRule="auto"/>
              <w:rPr>
                <w:rFonts w:ascii="Times New Roman" w:eastAsia="Calibri" w:hAnsi="Times New Roman" w:cs="Times New Roman"/>
              </w:rPr>
            </w:pPr>
            <w:r w:rsidRPr="002B11B0">
              <w:rPr>
                <w:rFonts w:ascii="Times New Roman" w:eastAsia="Calibri" w:hAnsi="Times New Roman" w:cs="Times New Roman"/>
              </w:rPr>
              <w:t>с. Асекеево газ. котельные МУП ЖКХ и С</w:t>
            </w:r>
          </w:p>
        </w:tc>
        <w:tc>
          <w:tcPr>
            <w:tcW w:w="851" w:type="dxa"/>
            <w:tcBorders>
              <w:top w:val="single" w:sz="4" w:space="0" w:color="auto"/>
              <w:left w:val="single" w:sz="4" w:space="0" w:color="000000"/>
              <w:bottom w:val="single" w:sz="4" w:space="0" w:color="auto"/>
            </w:tcBorders>
            <w:shd w:val="clear" w:color="auto" w:fill="auto"/>
          </w:tcPr>
          <w:p w:rsidR="002B11B0" w:rsidRPr="002B11B0" w:rsidRDefault="002B11B0" w:rsidP="002B11B0">
            <w:pPr>
              <w:spacing w:after="0" w:line="240" w:lineRule="auto"/>
              <w:rPr>
                <w:rFonts w:ascii="Times New Roman" w:eastAsia="Calibri" w:hAnsi="Times New Roman" w:cs="Times New Roman"/>
              </w:rPr>
            </w:pPr>
            <w:r w:rsidRPr="002B11B0">
              <w:rPr>
                <w:rFonts w:ascii="Times New Roman" w:eastAsia="Calibri" w:hAnsi="Times New Roman" w:cs="Times New Roman"/>
              </w:rPr>
              <w:t>раз в 10 лет</w:t>
            </w:r>
          </w:p>
        </w:tc>
        <w:tc>
          <w:tcPr>
            <w:tcW w:w="992" w:type="dxa"/>
            <w:tcBorders>
              <w:top w:val="single" w:sz="4" w:space="0" w:color="auto"/>
              <w:left w:val="single" w:sz="4" w:space="0" w:color="000000"/>
              <w:bottom w:val="single" w:sz="4" w:space="0" w:color="auto"/>
            </w:tcBorders>
            <w:shd w:val="clear" w:color="auto" w:fill="auto"/>
          </w:tcPr>
          <w:p w:rsidR="002B11B0" w:rsidRPr="002B11B0" w:rsidRDefault="002B11B0" w:rsidP="002B11B0">
            <w:pPr>
              <w:spacing w:after="0" w:line="240" w:lineRule="auto"/>
              <w:rPr>
                <w:rFonts w:ascii="Times New Roman" w:eastAsia="Calibri" w:hAnsi="Times New Roman" w:cs="Times New Roman"/>
              </w:rPr>
            </w:pPr>
            <w:r w:rsidRPr="002B11B0">
              <w:rPr>
                <w:rFonts w:ascii="Times New Roman" w:eastAsia="Calibri" w:hAnsi="Times New Roman" w:cs="Times New Roman"/>
              </w:rPr>
              <w:t>1,0</w:t>
            </w:r>
          </w:p>
        </w:tc>
        <w:tc>
          <w:tcPr>
            <w:tcW w:w="1418" w:type="dxa"/>
            <w:tcBorders>
              <w:top w:val="single" w:sz="4" w:space="0" w:color="auto"/>
              <w:left w:val="single" w:sz="4" w:space="0" w:color="000000"/>
              <w:bottom w:val="single" w:sz="4" w:space="0" w:color="auto"/>
            </w:tcBorders>
            <w:shd w:val="clear" w:color="auto" w:fill="auto"/>
          </w:tcPr>
          <w:p w:rsidR="002B11B0" w:rsidRPr="002B11B0" w:rsidRDefault="002B11B0" w:rsidP="002B11B0">
            <w:pPr>
              <w:spacing w:after="0" w:line="240" w:lineRule="auto"/>
              <w:rPr>
                <w:rFonts w:ascii="Times New Roman" w:eastAsia="Calibri" w:hAnsi="Times New Roman" w:cs="Times New Roman"/>
              </w:rPr>
            </w:pPr>
            <w:r w:rsidRPr="002B11B0">
              <w:rPr>
                <w:rFonts w:ascii="Times New Roman" w:eastAsia="Calibri" w:hAnsi="Times New Roman" w:cs="Times New Roman"/>
              </w:rPr>
              <w:t>-</w:t>
            </w:r>
          </w:p>
        </w:tc>
        <w:tc>
          <w:tcPr>
            <w:tcW w:w="850" w:type="dxa"/>
            <w:tcBorders>
              <w:top w:val="single" w:sz="4" w:space="0" w:color="auto"/>
              <w:left w:val="single" w:sz="4" w:space="0" w:color="000000"/>
              <w:bottom w:val="single" w:sz="4" w:space="0" w:color="auto"/>
            </w:tcBorders>
            <w:shd w:val="clear" w:color="auto" w:fill="auto"/>
          </w:tcPr>
          <w:p w:rsidR="002B11B0" w:rsidRPr="002B11B0" w:rsidRDefault="002B11B0" w:rsidP="002B11B0">
            <w:pPr>
              <w:spacing w:after="0" w:line="240" w:lineRule="auto"/>
              <w:rPr>
                <w:rFonts w:ascii="Times New Roman" w:eastAsia="Calibri" w:hAnsi="Times New Roman" w:cs="Times New Roman"/>
              </w:rPr>
            </w:pPr>
            <w:r w:rsidRPr="002B11B0">
              <w:rPr>
                <w:rFonts w:ascii="Times New Roman" w:eastAsia="Calibri" w:hAnsi="Times New Roman" w:cs="Times New Roman"/>
              </w:rPr>
              <w:t>15</w:t>
            </w:r>
          </w:p>
        </w:tc>
        <w:tc>
          <w:tcPr>
            <w:tcW w:w="850" w:type="dxa"/>
            <w:tcBorders>
              <w:top w:val="single" w:sz="4" w:space="0" w:color="auto"/>
              <w:left w:val="single" w:sz="4" w:space="0" w:color="000000"/>
              <w:bottom w:val="single" w:sz="4" w:space="0" w:color="auto"/>
            </w:tcBorders>
            <w:shd w:val="clear" w:color="auto" w:fill="auto"/>
          </w:tcPr>
          <w:p w:rsidR="002B11B0" w:rsidRPr="002B11B0" w:rsidRDefault="002B11B0" w:rsidP="002B11B0">
            <w:pPr>
              <w:spacing w:after="0" w:line="240" w:lineRule="auto"/>
              <w:rPr>
                <w:rFonts w:ascii="Times New Roman" w:eastAsia="Calibri" w:hAnsi="Times New Roman" w:cs="Times New Roman"/>
              </w:rPr>
            </w:pPr>
            <w:r w:rsidRPr="002B11B0">
              <w:rPr>
                <w:rFonts w:ascii="Times New Roman" w:eastAsia="Calibri" w:hAnsi="Times New Roman" w:cs="Times New Roman"/>
              </w:rPr>
              <w:t>20</w:t>
            </w:r>
          </w:p>
        </w:tc>
        <w:tc>
          <w:tcPr>
            <w:tcW w:w="851" w:type="dxa"/>
            <w:tcBorders>
              <w:top w:val="single" w:sz="4" w:space="0" w:color="auto"/>
              <w:left w:val="single" w:sz="4" w:space="0" w:color="000000"/>
              <w:bottom w:val="single" w:sz="4" w:space="0" w:color="auto"/>
              <w:right w:val="single" w:sz="4" w:space="0" w:color="000000"/>
            </w:tcBorders>
            <w:shd w:val="clear" w:color="auto" w:fill="auto"/>
          </w:tcPr>
          <w:p w:rsidR="002B11B0" w:rsidRPr="002B11B0" w:rsidRDefault="002B11B0" w:rsidP="002B11B0">
            <w:pPr>
              <w:spacing w:after="0" w:line="240" w:lineRule="auto"/>
              <w:rPr>
                <w:rFonts w:ascii="Times New Roman" w:eastAsia="Calibri" w:hAnsi="Times New Roman" w:cs="Times New Roman"/>
              </w:rPr>
            </w:pPr>
            <w:r w:rsidRPr="002B11B0">
              <w:rPr>
                <w:rFonts w:ascii="Times New Roman" w:eastAsia="Calibri" w:hAnsi="Times New Roman" w:cs="Times New Roman"/>
              </w:rPr>
              <w:t>2,0</w:t>
            </w:r>
          </w:p>
        </w:tc>
      </w:tr>
      <w:tr w:rsidR="002B11B0" w:rsidRPr="002B11B0" w:rsidTr="003D4908">
        <w:trPr>
          <w:trHeight w:val="677"/>
        </w:trPr>
        <w:tc>
          <w:tcPr>
            <w:tcW w:w="1985" w:type="dxa"/>
            <w:tcBorders>
              <w:top w:val="single" w:sz="4" w:space="0" w:color="auto"/>
              <w:left w:val="single" w:sz="4" w:space="0" w:color="000000"/>
              <w:bottom w:val="single" w:sz="4" w:space="0" w:color="000000"/>
            </w:tcBorders>
            <w:shd w:val="clear" w:color="auto" w:fill="auto"/>
          </w:tcPr>
          <w:p w:rsidR="002B11B0" w:rsidRPr="002B11B0" w:rsidRDefault="002B11B0" w:rsidP="002B11B0">
            <w:pPr>
              <w:spacing w:after="0" w:line="240" w:lineRule="auto"/>
              <w:rPr>
                <w:rFonts w:ascii="Times New Roman" w:eastAsia="Calibri" w:hAnsi="Times New Roman" w:cs="Times New Roman"/>
              </w:rPr>
            </w:pPr>
            <w:r w:rsidRPr="002B11B0">
              <w:rPr>
                <w:rFonts w:ascii="Times New Roman" w:eastAsia="Calibri" w:hAnsi="Times New Roman" w:cs="Times New Roman"/>
              </w:rPr>
              <w:t>3. Чрезвычайные ситуации на транспорте</w:t>
            </w:r>
          </w:p>
        </w:tc>
        <w:tc>
          <w:tcPr>
            <w:tcW w:w="1559" w:type="dxa"/>
            <w:tcBorders>
              <w:top w:val="single" w:sz="4" w:space="0" w:color="auto"/>
              <w:left w:val="single" w:sz="4" w:space="0" w:color="000000"/>
              <w:bottom w:val="single" w:sz="4" w:space="0" w:color="000000"/>
            </w:tcBorders>
            <w:shd w:val="clear" w:color="auto" w:fill="auto"/>
          </w:tcPr>
          <w:p w:rsidR="002B11B0" w:rsidRPr="002B11B0" w:rsidRDefault="002B11B0" w:rsidP="002B11B0">
            <w:pPr>
              <w:spacing w:after="0" w:line="240" w:lineRule="auto"/>
              <w:rPr>
                <w:rFonts w:ascii="Times New Roman" w:eastAsia="Calibri" w:hAnsi="Times New Roman" w:cs="Times New Roman"/>
              </w:rPr>
            </w:pPr>
            <w:r w:rsidRPr="002B11B0">
              <w:rPr>
                <w:rFonts w:ascii="Times New Roman" w:eastAsia="Calibri" w:hAnsi="Times New Roman" w:cs="Times New Roman"/>
              </w:rPr>
              <w:t>Участок Куйбышевской ж.д.</w:t>
            </w:r>
          </w:p>
        </w:tc>
        <w:tc>
          <w:tcPr>
            <w:tcW w:w="851" w:type="dxa"/>
            <w:tcBorders>
              <w:top w:val="single" w:sz="4" w:space="0" w:color="auto"/>
              <w:left w:val="single" w:sz="4" w:space="0" w:color="000000"/>
              <w:bottom w:val="single" w:sz="4" w:space="0" w:color="000000"/>
            </w:tcBorders>
            <w:shd w:val="clear" w:color="auto" w:fill="auto"/>
          </w:tcPr>
          <w:p w:rsidR="002B11B0" w:rsidRPr="002B11B0" w:rsidRDefault="002B11B0" w:rsidP="002B11B0">
            <w:pPr>
              <w:spacing w:after="0" w:line="240" w:lineRule="auto"/>
              <w:rPr>
                <w:rFonts w:ascii="Times New Roman" w:eastAsia="Calibri" w:hAnsi="Times New Roman" w:cs="Times New Roman"/>
              </w:rPr>
            </w:pPr>
            <w:r w:rsidRPr="002B11B0">
              <w:rPr>
                <w:rFonts w:ascii="Times New Roman" w:eastAsia="Calibri" w:hAnsi="Times New Roman" w:cs="Times New Roman"/>
              </w:rPr>
              <w:t>раз в 3 года</w:t>
            </w:r>
          </w:p>
        </w:tc>
        <w:tc>
          <w:tcPr>
            <w:tcW w:w="992" w:type="dxa"/>
            <w:tcBorders>
              <w:top w:val="single" w:sz="4" w:space="0" w:color="auto"/>
              <w:left w:val="single" w:sz="4" w:space="0" w:color="000000"/>
              <w:bottom w:val="single" w:sz="4" w:space="0" w:color="000000"/>
            </w:tcBorders>
            <w:shd w:val="clear" w:color="auto" w:fill="auto"/>
          </w:tcPr>
          <w:p w:rsidR="002B11B0" w:rsidRPr="002B11B0" w:rsidRDefault="002B11B0" w:rsidP="002B11B0">
            <w:pPr>
              <w:spacing w:after="0" w:line="240" w:lineRule="auto"/>
              <w:rPr>
                <w:rFonts w:ascii="Times New Roman" w:eastAsia="Calibri" w:hAnsi="Times New Roman" w:cs="Times New Roman"/>
              </w:rPr>
            </w:pPr>
          </w:p>
        </w:tc>
        <w:tc>
          <w:tcPr>
            <w:tcW w:w="1418" w:type="dxa"/>
            <w:tcBorders>
              <w:top w:val="single" w:sz="4" w:space="0" w:color="auto"/>
              <w:left w:val="single" w:sz="4" w:space="0" w:color="000000"/>
              <w:bottom w:val="single" w:sz="4" w:space="0" w:color="000000"/>
            </w:tcBorders>
            <w:shd w:val="clear" w:color="auto" w:fill="auto"/>
          </w:tcPr>
          <w:p w:rsidR="002B11B0" w:rsidRPr="002B11B0" w:rsidRDefault="002B11B0" w:rsidP="002B11B0">
            <w:pPr>
              <w:spacing w:after="0" w:line="240" w:lineRule="auto"/>
              <w:rPr>
                <w:rFonts w:ascii="Times New Roman" w:eastAsia="Calibri" w:hAnsi="Times New Roman" w:cs="Times New Roman"/>
              </w:rPr>
            </w:pPr>
          </w:p>
        </w:tc>
        <w:tc>
          <w:tcPr>
            <w:tcW w:w="850" w:type="dxa"/>
            <w:tcBorders>
              <w:top w:val="single" w:sz="4" w:space="0" w:color="auto"/>
              <w:left w:val="single" w:sz="4" w:space="0" w:color="000000"/>
              <w:bottom w:val="single" w:sz="4" w:space="0" w:color="000000"/>
            </w:tcBorders>
            <w:shd w:val="clear" w:color="auto" w:fill="auto"/>
          </w:tcPr>
          <w:p w:rsidR="002B11B0" w:rsidRPr="002B11B0" w:rsidRDefault="002B11B0" w:rsidP="002B11B0">
            <w:pPr>
              <w:spacing w:after="0" w:line="240" w:lineRule="auto"/>
              <w:rPr>
                <w:rFonts w:ascii="Times New Roman" w:eastAsia="Calibri" w:hAnsi="Times New Roman" w:cs="Times New Roman"/>
              </w:rPr>
            </w:pPr>
          </w:p>
        </w:tc>
        <w:tc>
          <w:tcPr>
            <w:tcW w:w="850" w:type="dxa"/>
            <w:tcBorders>
              <w:top w:val="single" w:sz="4" w:space="0" w:color="auto"/>
              <w:left w:val="single" w:sz="4" w:space="0" w:color="000000"/>
              <w:bottom w:val="single" w:sz="4" w:space="0" w:color="000000"/>
            </w:tcBorders>
            <w:shd w:val="clear" w:color="auto" w:fill="auto"/>
          </w:tcPr>
          <w:p w:rsidR="002B11B0" w:rsidRPr="002B11B0" w:rsidRDefault="002B11B0" w:rsidP="002B11B0">
            <w:pPr>
              <w:spacing w:after="0" w:line="240" w:lineRule="auto"/>
              <w:rPr>
                <w:rFonts w:ascii="Times New Roman" w:eastAsia="Calibri" w:hAnsi="Times New Roman" w:cs="Times New Roman"/>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2B11B0" w:rsidRPr="002B11B0" w:rsidRDefault="002B11B0" w:rsidP="002B11B0">
            <w:pPr>
              <w:spacing w:after="0" w:line="240" w:lineRule="auto"/>
              <w:rPr>
                <w:rFonts w:ascii="Times New Roman" w:eastAsia="Calibri" w:hAnsi="Times New Roman" w:cs="Times New Roman"/>
              </w:rPr>
            </w:pPr>
          </w:p>
        </w:tc>
      </w:tr>
    </w:tbl>
    <w:p w:rsidR="002B11B0" w:rsidRPr="002B11B0" w:rsidRDefault="002B11B0" w:rsidP="002B11B0">
      <w:pPr>
        <w:tabs>
          <w:tab w:val="left" w:pos="709"/>
        </w:tabs>
        <w:spacing w:after="0"/>
        <w:ind w:firstLine="709"/>
        <w:contextualSpacing/>
        <w:jc w:val="both"/>
        <w:rPr>
          <w:rFonts w:ascii="Times New Roman" w:eastAsia="Calibri" w:hAnsi="Times New Roman" w:cs="Times New Roman"/>
          <w:i/>
          <w:sz w:val="28"/>
          <w:szCs w:val="28"/>
        </w:rPr>
      </w:pPr>
    </w:p>
    <w:p w:rsidR="002B11B0" w:rsidRPr="002B11B0" w:rsidRDefault="002B11B0" w:rsidP="002B11B0">
      <w:pPr>
        <w:tabs>
          <w:tab w:val="left" w:pos="709"/>
        </w:tabs>
        <w:spacing w:after="0" w:line="240" w:lineRule="auto"/>
        <w:ind w:firstLine="709"/>
        <w:jc w:val="both"/>
        <w:rPr>
          <w:rFonts w:ascii="Times New Roman" w:eastAsia="Calibri" w:hAnsi="Times New Roman" w:cs="Times New Roman"/>
          <w:sz w:val="28"/>
          <w:szCs w:val="28"/>
        </w:rPr>
      </w:pPr>
    </w:p>
    <w:p w:rsidR="004C54AA" w:rsidRPr="002B11B0" w:rsidRDefault="004C54AA" w:rsidP="006E5248">
      <w:pPr>
        <w:tabs>
          <w:tab w:val="left" w:pos="709"/>
        </w:tabs>
        <w:spacing w:after="0" w:line="240" w:lineRule="auto"/>
        <w:ind w:firstLine="709"/>
        <w:jc w:val="both"/>
        <w:rPr>
          <w:rFonts w:ascii="Times New Roman" w:hAnsi="Times New Roman" w:cs="Times New Roman"/>
          <w:sz w:val="28"/>
          <w:szCs w:val="28"/>
        </w:rPr>
      </w:pPr>
      <w:r w:rsidRPr="002B11B0">
        <w:rPr>
          <w:rFonts w:ascii="Times New Roman" w:hAnsi="Times New Roman" w:cs="Times New Roman"/>
          <w:sz w:val="28"/>
          <w:szCs w:val="28"/>
        </w:rPr>
        <w:t xml:space="preserve">Техногенные источники опасностей характеризуются количеством химических, пожаровзрывоопасных и радиоактивных веществ на объекте (потенциал опасностей), видами и частотой аварийных ситуаций, площадью и численностью населения в зонах воздействия поражающих факторов. При оценке угрозы для жизнедеятельности территории от природных опасностей определяют перечень характерных для неё опасных явлений, пространственное распределение мест их развития, повторяемость, силу. </w:t>
      </w:r>
    </w:p>
    <w:p w:rsidR="002B11B0" w:rsidRPr="002B11B0" w:rsidRDefault="002B11B0" w:rsidP="006E5248">
      <w:pPr>
        <w:tabs>
          <w:tab w:val="left" w:pos="0"/>
          <w:tab w:val="left" w:pos="709"/>
        </w:tabs>
        <w:spacing w:after="0" w:line="240" w:lineRule="auto"/>
        <w:ind w:firstLine="709"/>
        <w:jc w:val="both"/>
        <w:rPr>
          <w:rFonts w:ascii="Times New Roman" w:hAnsi="Times New Roman" w:cs="Times New Roman"/>
          <w:sz w:val="28"/>
          <w:szCs w:val="28"/>
        </w:rPr>
      </w:pPr>
    </w:p>
    <w:p w:rsidR="002B11B0" w:rsidRPr="002B11B0" w:rsidRDefault="002B11B0" w:rsidP="002B11B0">
      <w:pPr>
        <w:tabs>
          <w:tab w:val="left" w:pos="0"/>
          <w:tab w:val="left" w:pos="709"/>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i/>
          <w:sz w:val="28"/>
          <w:szCs w:val="28"/>
        </w:rPr>
        <w:lastRenderedPageBreak/>
        <w:t xml:space="preserve">Таблица 7-4 </w:t>
      </w:r>
      <w:r w:rsidRPr="002B11B0">
        <w:rPr>
          <w:rFonts w:ascii="Times New Roman" w:eastAsia="Calibri" w:hAnsi="Times New Roman" w:cs="Times New Roman"/>
          <w:b/>
          <w:color w:val="000000"/>
          <w:sz w:val="28"/>
          <w:szCs w:val="28"/>
        </w:rPr>
        <w:t>Потенциально опасные объекты, расположенные на территории МО Асекеевский сельсовет и зоны действия основных поражающих факторов при авариях на таких объектах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2930"/>
        <w:gridCol w:w="5695"/>
      </w:tblGrid>
      <w:tr w:rsidR="002B11B0" w:rsidRPr="002B11B0" w:rsidTr="003D4908">
        <w:tc>
          <w:tcPr>
            <w:tcW w:w="589" w:type="dxa"/>
            <w:shd w:val="clear" w:color="auto" w:fill="auto"/>
          </w:tcPr>
          <w:p w:rsidR="002B11B0" w:rsidRPr="002B11B0" w:rsidRDefault="002B11B0" w:rsidP="002B11B0">
            <w:pPr>
              <w:snapToGrid w:val="0"/>
              <w:spacing w:after="0" w:line="240" w:lineRule="auto"/>
              <w:jc w:val="both"/>
              <w:rPr>
                <w:rFonts w:ascii="Times New Roman" w:eastAsia="Calibri" w:hAnsi="Times New Roman" w:cs="Times New Roman"/>
                <w:b/>
                <w:color w:val="000000"/>
                <w:sz w:val="24"/>
                <w:szCs w:val="24"/>
              </w:rPr>
            </w:pPr>
            <w:r w:rsidRPr="002B11B0">
              <w:rPr>
                <w:rFonts w:ascii="Times New Roman" w:eastAsia="Calibri" w:hAnsi="Times New Roman" w:cs="Times New Roman"/>
                <w:b/>
                <w:color w:val="000000"/>
                <w:sz w:val="24"/>
                <w:szCs w:val="24"/>
              </w:rPr>
              <w:t>№ п/п</w:t>
            </w:r>
          </w:p>
        </w:tc>
        <w:tc>
          <w:tcPr>
            <w:tcW w:w="2930" w:type="dxa"/>
            <w:shd w:val="clear" w:color="auto" w:fill="auto"/>
          </w:tcPr>
          <w:p w:rsidR="002B11B0" w:rsidRPr="002B11B0" w:rsidRDefault="002B11B0" w:rsidP="002B11B0">
            <w:pPr>
              <w:snapToGrid w:val="0"/>
              <w:spacing w:after="0" w:line="240" w:lineRule="auto"/>
              <w:jc w:val="both"/>
              <w:rPr>
                <w:rFonts w:ascii="Times New Roman" w:eastAsia="Calibri" w:hAnsi="Times New Roman" w:cs="Times New Roman"/>
                <w:b/>
                <w:color w:val="000000"/>
                <w:sz w:val="24"/>
                <w:szCs w:val="24"/>
              </w:rPr>
            </w:pPr>
            <w:r w:rsidRPr="002B11B0">
              <w:rPr>
                <w:rFonts w:ascii="Times New Roman" w:eastAsia="Calibri" w:hAnsi="Times New Roman" w:cs="Times New Roman"/>
                <w:b/>
                <w:color w:val="000000"/>
                <w:sz w:val="24"/>
                <w:szCs w:val="24"/>
              </w:rPr>
              <w:t xml:space="preserve">Наименование объекта </w:t>
            </w:r>
          </w:p>
        </w:tc>
        <w:tc>
          <w:tcPr>
            <w:tcW w:w="5695" w:type="dxa"/>
            <w:shd w:val="clear" w:color="auto" w:fill="auto"/>
          </w:tcPr>
          <w:p w:rsidR="002B11B0" w:rsidRPr="002B11B0" w:rsidRDefault="002B11B0" w:rsidP="002B11B0">
            <w:pPr>
              <w:snapToGrid w:val="0"/>
              <w:spacing w:after="0" w:line="240" w:lineRule="auto"/>
              <w:jc w:val="both"/>
              <w:rPr>
                <w:rFonts w:ascii="Times New Roman" w:eastAsia="Calibri" w:hAnsi="Times New Roman" w:cs="Times New Roman"/>
                <w:b/>
                <w:color w:val="000000"/>
                <w:sz w:val="24"/>
                <w:szCs w:val="24"/>
              </w:rPr>
            </w:pPr>
            <w:r w:rsidRPr="002B11B0">
              <w:rPr>
                <w:rFonts w:ascii="Times New Roman" w:eastAsia="Calibri" w:hAnsi="Times New Roman" w:cs="Times New Roman"/>
                <w:b/>
                <w:color w:val="000000"/>
                <w:sz w:val="24"/>
                <w:szCs w:val="24"/>
              </w:rPr>
              <w:t>Поражающие факторы</w:t>
            </w:r>
          </w:p>
        </w:tc>
      </w:tr>
      <w:tr w:rsidR="002B11B0" w:rsidRPr="002B11B0" w:rsidTr="003D4908">
        <w:tc>
          <w:tcPr>
            <w:tcW w:w="589" w:type="dxa"/>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1.</w:t>
            </w:r>
          </w:p>
        </w:tc>
        <w:tc>
          <w:tcPr>
            <w:tcW w:w="2930" w:type="dxa"/>
            <w:shd w:val="clear" w:color="auto" w:fill="auto"/>
          </w:tcPr>
          <w:p w:rsidR="002B11B0" w:rsidRPr="002B11B0" w:rsidRDefault="002B11B0" w:rsidP="002B11B0">
            <w:pPr>
              <w:snapToGrid w:val="0"/>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ООО «Асекеевская нефтяная компания» (ПОО – многофункциональная битумная установка МБУ -2)</w:t>
            </w:r>
          </w:p>
        </w:tc>
        <w:tc>
          <w:tcPr>
            <w:tcW w:w="5695" w:type="dxa"/>
            <w:shd w:val="clear" w:color="auto" w:fill="auto"/>
          </w:tcPr>
          <w:p w:rsidR="002B11B0" w:rsidRPr="002B11B0" w:rsidRDefault="002B11B0" w:rsidP="002B11B0">
            <w:pPr>
              <w:numPr>
                <w:ilvl w:val="0"/>
                <w:numId w:val="31"/>
              </w:numPr>
              <w:suppressAutoHyphens/>
              <w:snapToGrid w:val="0"/>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 воздушная ударная волна;</w:t>
            </w:r>
          </w:p>
          <w:p w:rsidR="002B11B0" w:rsidRPr="002B11B0" w:rsidRDefault="002B11B0" w:rsidP="002B11B0">
            <w:pPr>
              <w:numPr>
                <w:ilvl w:val="0"/>
                <w:numId w:val="31"/>
              </w:numPr>
              <w:suppressAutoHyphens/>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 тепловое излучение продуктов горения при пожаре и взрыве, в т.ч. при образовании «огненного шара»;</w:t>
            </w:r>
          </w:p>
          <w:p w:rsidR="002B11B0" w:rsidRPr="002B11B0" w:rsidRDefault="002B11B0" w:rsidP="002B11B0">
            <w:pPr>
              <w:numPr>
                <w:ilvl w:val="0"/>
                <w:numId w:val="31"/>
              </w:numPr>
              <w:suppressAutoHyphens/>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 осколочные поля, создаваемые летящими обломками технологического оборудования, конструкций и т.д.</w:t>
            </w:r>
          </w:p>
        </w:tc>
      </w:tr>
      <w:tr w:rsidR="002B11B0" w:rsidRPr="002B11B0" w:rsidTr="003D4908">
        <w:trPr>
          <w:trHeight w:val="932"/>
        </w:trPr>
        <w:tc>
          <w:tcPr>
            <w:tcW w:w="589" w:type="dxa"/>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2.</w:t>
            </w:r>
          </w:p>
        </w:tc>
        <w:tc>
          <w:tcPr>
            <w:tcW w:w="2930" w:type="dxa"/>
            <w:shd w:val="clear" w:color="auto" w:fill="auto"/>
          </w:tcPr>
          <w:p w:rsidR="002B11B0" w:rsidRPr="002B11B0" w:rsidRDefault="002B11B0" w:rsidP="002B11B0">
            <w:pPr>
              <w:snapToGrid w:val="0"/>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Железная дорога общего пользования Самара-Уфа (перевозка до 121 вид АХОВ)</w:t>
            </w:r>
          </w:p>
        </w:tc>
        <w:tc>
          <w:tcPr>
            <w:tcW w:w="5695" w:type="dxa"/>
            <w:shd w:val="clear" w:color="auto" w:fill="auto"/>
          </w:tcPr>
          <w:p w:rsidR="002B11B0" w:rsidRPr="002B11B0" w:rsidRDefault="002B11B0" w:rsidP="002B11B0">
            <w:pPr>
              <w:numPr>
                <w:ilvl w:val="0"/>
                <w:numId w:val="30"/>
              </w:numPr>
              <w:suppressAutoHyphens/>
              <w:snapToGrid w:val="0"/>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 пролив АХОВ;</w:t>
            </w:r>
          </w:p>
          <w:p w:rsidR="002B11B0" w:rsidRPr="002B11B0" w:rsidRDefault="002B11B0" w:rsidP="002B11B0">
            <w:pPr>
              <w:numPr>
                <w:ilvl w:val="0"/>
                <w:numId w:val="30"/>
              </w:numPr>
              <w:suppressAutoHyphens/>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 разгерметизация цистерны;</w:t>
            </w:r>
          </w:p>
          <w:p w:rsidR="002B11B0" w:rsidRPr="002B11B0" w:rsidRDefault="002B11B0" w:rsidP="002B11B0">
            <w:pPr>
              <w:numPr>
                <w:ilvl w:val="0"/>
                <w:numId w:val="30"/>
              </w:numPr>
              <w:suppressAutoHyphens/>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 взрыв при железнодорожной катастрофе.</w:t>
            </w:r>
          </w:p>
        </w:tc>
      </w:tr>
      <w:tr w:rsidR="002B11B0" w:rsidRPr="002B11B0" w:rsidTr="003D4908">
        <w:tc>
          <w:tcPr>
            <w:tcW w:w="589" w:type="dxa"/>
            <w:shd w:val="clear" w:color="auto" w:fill="auto"/>
          </w:tcPr>
          <w:p w:rsidR="002B11B0" w:rsidRPr="002B11B0" w:rsidRDefault="002B11B0" w:rsidP="002B11B0">
            <w:pPr>
              <w:snapToGrid w:val="0"/>
              <w:spacing w:after="0" w:line="240" w:lineRule="auto"/>
              <w:jc w:val="center"/>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3.</w:t>
            </w:r>
          </w:p>
        </w:tc>
        <w:tc>
          <w:tcPr>
            <w:tcW w:w="2930" w:type="dxa"/>
            <w:shd w:val="clear" w:color="auto" w:fill="auto"/>
          </w:tcPr>
          <w:p w:rsidR="002B11B0" w:rsidRPr="002B11B0" w:rsidRDefault="002B11B0" w:rsidP="002B11B0">
            <w:pPr>
              <w:snapToGrid w:val="0"/>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АЗС «Вираж-плюс», АЗС № 107</w:t>
            </w:r>
          </w:p>
        </w:tc>
        <w:tc>
          <w:tcPr>
            <w:tcW w:w="5695" w:type="dxa"/>
            <w:shd w:val="clear" w:color="auto" w:fill="auto"/>
          </w:tcPr>
          <w:p w:rsidR="002B11B0" w:rsidRPr="002B11B0" w:rsidRDefault="002B11B0" w:rsidP="002B11B0">
            <w:pPr>
              <w:numPr>
                <w:ilvl w:val="0"/>
                <w:numId w:val="32"/>
              </w:numPr>
              <w:suppressAutoHyphens/>
              <w:snapToGrid w:val="0"/>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 разгерметизация бензобака одной из автомашин, пролив топлива и его возгорание;</w:t>
            </w:r>
          </w:p>
          <w:p w:rsidR="002B11B0" w:rsidRPr="002B11B0" w:rsidRDefault="002B11B0" w:rsidP="002B11B0">
            <w:pPr>
              <w:numPr>
                <w:ilvl w:val="0"/>
                <w:numId w:val="32"/>
              </w:numPr>
              <w:suppressAutoHyphens/>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 авария с воспламенением топлива или взрывом топливовоздушной смеси при  разгерметизация автоцистерны;</w:t>
            </w:r>
          </w:p>
          <w:p w:rsidR="002B11B0" w:rsidRPr="002B11B0" w:rsidRDefault="002B11B0" w:rsidP="002B11B0">
            <w:pPr>
              <w:numPr>
                <w:ilvl w:val="0"/>
                <w:numId w:val="32"/>
              </w:numPr>
              <w:suppressAutoHyphens/>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 авария, связанная с взрывом паров бензина в резервуаре;</w:t>
            </w:r>
          </w:p>
          <w:p w:rsidR="002B11B0" w:rsidRPr="002B11B0" w:rsidRDefault="002B11B0" w:rsidP="002B11B0">
            <w:pPr>
              <w:numPr>
                <w:ilvl w:val="0"/>
                <w:numId w:val="32"/>
              </w:numPr>
              <w:suppressAutoHyphens/>
              <w:spacing w:after="0" w:line="240" w:lineRule="auto"/>
              <w:rPr>
                <w:rFonts w:ascii="Times New Roman" w:eastAsia="Calibri" w:hAnsi="Times New Roman" w:cs="Times New Roman"/>
                <w:color w:val="000000"/>
                <w:sz w:val="24"/>
                <w:szCs w:val="24"/>
              </w:rPr>
            </w:pPr>
            <w:r w:rsidRPr="002B11B0">
              <w:rPr>
                <w:rFonts w:ascii="Times New Roman" w:eastAsia="Calibri" w:hAnsi="Times New Roman" w:cs="Times New Roman"/>
                <w:color w:val="000000"/>
                <w:sz w:val="24"/>
                <w:szCs w:val="24"/>
              </w:rPr>
              <w:t>- авария, связанная с взрывом бензина в автоцистерне.</w:t>
            </w:r>
          </w:p>
        </w:tc>
      </w:tr>
    </w:tbl>
    <w:p w:rsidR="002B11B0" w:rsidRPr="002B11B0" w:rsidRDefault="002B11B0" w:rsidP="002B11B0">
      <w:pPr>
        <w:tabs>
          <w:tab w:val="left" w:pos="0"/>
          <w:tab w:val="left" w:pos="709"/>
        </w:tabs>
        <w:spacing w:after="0" w:line="240" w:lineRule="auto"/>
        <w:ind w:firstLine="709"/>
        <w:jc w:val="both"/>
        <w:rPr>
          <w:rFonts w:ascii="Times New Roman" w:eastAsia="Calibri" w:hAnsi="Times New Roman" w:cs="Times New Roman"/>
          <w:sz w:val="28"/>
          <w:szCs w:val="28"/>
        </w:rPr>
      </w:pPr>
    </w:p>
    <w:p w:rsidR="002B11B0" w:rsidRDefault="002B11B0" w:rsidP="006E5248">
      <w:pPr>
        <w:tabs>
          <w:tab w:val="left" w:pos="0"/>
          <w:tab w:val="left" w:pos="709"/>
        </w:tabs>
        <w:spacing w:after="0" w:line="240" w:lineRule="auto"/>
        <w:ind w:firstLine="709"/>
        <w:jc w:val="both"/>
        <w:rPr>
          <w:rFonts w:ascii="Times New Roman" w:hAnsi="Times New Roman" w:cs="Times New Roman"/>
          <w:sz w:val="28"/>
          <w:szCs w:val="28"/>
        </w:rPr>
      </w:pPr>
    </w:p>
    <w:p w:rsidR="004C54AA" w:rsidRPr="002B11B0" w:rsidRDefault="004C54AA" w:rsidP="006E5248">
      <w:pPr>
        <w:tabs>
          <w:tab w:val="left" w:pos="0"/>
          <w:tab w:val="left" w:pos="709"/>
        </w:tabs>
        <w:spacing w:after="0" w:line="240" w:lineRule="auto"/>
        <w:ind w:firstLine="709"/>
        <w:jc w:val="both"/>
        <w:rPr>
          <w:rFonts w:ascii="Times New Roman" w:hAnsi="Times New Roman" w:cs="Times New Roman"/>
          <w:sz w:val="28"/>
          <w:szCs w:val="28"/>
        </w:rPr>
      </w:pPr>
      <w:r w:rsidRPr="002B11B0">
        <w:rPr>
          <w:rFonts w:ascii="Times New Roman" w:hAnsi="Times New Roman" w:cs="Times New Roman"/>
          <w:sz w:val="28"/>
          <w:szCs w:val="28"/>
        </w:rPr>
        <w:t>Как известно, проблема техногенной безопасности порождена количественным и качественным ростом экономики. Количественный рост выражается через непрерывное увеличение числа производственных объектов и рост объемов производства. Качественный рост особенно наглядно демонстрируют высокие технологии и предельная сложность многих промышленных изделий. Анализ промышленных технологий, веществ, находящихся в производстве и хранении, объемов потребления энергии позволяет выявить основные тенденции развития техносферы и факторов, определяющих потенциальную опасность для населения и территорий.</w:t>
      </w:r>
    </w:p>
    <w:p w:rsidR="004C54AA" w:rsidRPr="002B11B0" w:rsidRDefault="004C54AA" w:rsidP="006E5248">
      <w:pPr>
        <w:tabs>
          <w:tab w:val="left" w:pos="709"/>
        </w:tabs>
        <w:spacing w:after="0" w:line="240" w:lineRule="auto"/>
        <w:ind w:firstLine="709"/>
        <w:contextualSpacing/>
        <w:jc w:val="both"/>
        <w:rPr>
          <w:rFonts w:ascii="Times New Roman" w:hAnsi="Times New Roman" w:cs="Times New Roman"/>
          <w:sz w:val="28"/>
          <w:szCs w:val="28"/>
        </w:rPr>
      </w:pPr>
      <w:r w:rsidRPr="002B11B0">
        <w:rPr>
          <w:rFonts w:ascii="Times New Roman" w:hAnsi="Times New Roman" w:cs="Times New Roman"/>
          <w:sz w:val="28"/>
          <w:szCs w:val="28"/>
        </w:rPr>
        <w:t>Чрезвычайная ситуация может быть создана отдельными людьми в результате неосторожного обращения с огнем и прочими источниками энергоснабжения.</w:t>
      </w:r>
    </w:p>
    <w:p w:rsidR="004C54AA" w:rsidRPr="002B11B0" w:rsidRDefault="004C54AA" w:rsidP="006E5248">
      <w:pPr>
        <w:spacing w:after="0" w:line="240" w:lineRule="auto"/>
        <w:ind w:firstLine="709"/>
        <w:jc w:val="both"/>
        <w:rPr>
          <w:rFonts w:ascii="Times New Roman" w:hAnsi="Times New Roman" w:cs="Times New Roman"/>
          <w:sz w:val="28"/>
          <w:szCs w:val="28"/>
        </w:rPr>
      </w:pPr>
      <w:r w:rsidRPr="002B11B0">
        <w:rPr>
          <w:rFonts w:ascii="Times New Roman" w:hAnsi="Times New Roman" w:cs="Times New Roman"/>
          <w:sz w:val="28"/>
          <w:szCs w:val="28"/>
        </w:rPr>
        <w:t xml:space="preserve">Отсутствие организованных санитарно-защитных зон (СЗЗ) от промышленных объектов усиливает потенциальную угрозу воздействия чрезвычайных факторов на население. </w:t>
      </w:r>
    </w:p>
    <w:p w:rsidR="007E78B7" w:rsidRPr="002B11B0" w:rsidRDefault="007E78B7" w:rsidP="007E78B7">
      <w:pPr>
        <w:spacing w:after="0" w:line="240" w:lineRule="auto"/>
        <w:ind w:firstLine="709"/>
        <w:jc w:val="both"/>
        <w:rPr>
          <w:rFonts w:ascii="Times New Roman" w:hAnsi="Times New Roman"/>
          <w:sz w:val="28"/>
          <w:szCs w:val="28"/>
          <w:lang w:eastAsia="ru-RU"/>
        </w:rPr>
      </w:pPr>
    </w:p>
    <w:p w:rsidR="007E78B7" w:rsidRPr="002B11B0" w:rsidRDefault="007E78B7" w:rsidP="00E17ABE">
      <w:pPr>
        <w:spacing w:after="0" w:line="240" w:lineRule="auto"/>
        <w:ind w:firstLine="709"/>
        <w:jc w:val="both"/>
        <w:rPr>
          <w:rFonts w:ascii="Times New Roman" w:hAnsi="Times New Roman" w:cs="Times New Roman"/>
          <w:i/>
          <w:sz w:val="28"/>
          <w:szCs w:val="28"/>
        </w:rPr>
      </w:pPr>
      <w:bookmarkStart w:id="126" w:name="_Toc387843380"/>
      <w:r w:rsidRPr="002B11B0">
        <w:rPr>
          <w:rFonts w:ascii="Times New Roman" w:hAnsi="Times New Roman" w:cs="Times New Roman"/>
          <w:i/>
          <w:sz w:val="28"/>
          <w:szCs w:val="28"/>
        </w:rPr>
        <w:t>Риски возникновения аварий на транспорте</w:t>
      </w:r>
      <w:bookmarkEnd w:id="126"/>
    </w:p>
    <w:p w:rsidR="007E78B7" w:rsidRPr="002B11B0" w:rsidRDefault="007E78B7" w:rsidP="00E17ABE">
      <w:pPr>
        <w:widowControl w:val="0"/>
        <w:suppressAutoHyphens/>
        <w:spacing w:after="0" w:line="240" w:lineRule="auto"/>
        <w:ind w:firstLine="709"/>
        <w:contextualSpacing/>
        <w:jc w:val="both"/>
        <w:rPr>
          <w:rFonts w:ascii="Times New Roman" w:hAnsi="Times New Roman"/>
          <w:sz w:val="28"/>
          <w:szCs w:val="28"/>
        </w:rPr>
      </w:pPr>
      <w:r w:rsidRPr="002B11B0">
        <w:rPr>
          <w:rFonts w:ascii="Times New Roman" w:hAnsi="Times New Roman"/>
          <w:sz w:val="28"/>
          <w:szCs w:val="28"/>
        </w:rPr>
        <w:lastRenderedPageBreak/>
        <w:t>Автотранспортная сеть территории МО развита удовлетворительно и состоит из дорог с твердым и грунтовым покрытием круглогодичного использования для всех видов транспорта.</w:t>
      </w:r>
    </w:p>
    <w:p w:rsidR="00FD7F25" w:rsidRPr="002B11B0" w:rsidRDefault="00FD7F25" w:rsidP="00732EE8">
      <w:pPr>
        <w:keepNext/>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2B11B0">
        <w:rPr>
          <w:rFonts w:ascii="Times New Roman" w:eastAsia="Times New Roman" w:hAnsi="Times New Roman" w:cs="Times New Roman"/>
          <w:bCs/>
          <w:sz w:val="28"/>
          <w:szCs w:val="28"/>
          <w:lang w:eastAsia="ru-RU"/>
        </w:rPr>
        <w:t>Транспортная авария – авария на транспорте, повлекшая за собой гибель людей, причинение пострадавшим тяжелых телесных повреждений, уничтожение и повреждение транспортных сооружений и средств или ущерб окружающей природной среде. Транспортные аварии разделяют по видам транспорта, на котором они произошли и (или) по поражающим факторам опасных грузов.</w:t>
      </w:r>
    </w:p>
    <w:p w:rsidR="00732EE8" w:rsidRPr="002B11B0" w:rsidRDefault="00732EE8" w:rsidP="00732EE8">
      <w:pPr>
        <w:spacing w:after="0" w:line="240" w:lineRule="auto"/>
        <w:ind w:firstLine="709"/>
        <w:jc w:val="both"/>
        <w:rPr>
          <w:rFonts w:ascii="Times New Roman" w:hAnsi="Times New Roman" w:cs="Times New Roman"/>
          <w:sz w:val="28"/>
          <w:szCs w:val="28"/>
          <w:lang w:eastAsia="ru-RU"/>
        </w:rPr>
      </w:pPr>
      <w:r w:rsidRPr="002B11B0">
        <w:rPr>
          <w:rFonts w:ascii="Times New Roman" w:hAnsi="Times New Roman" w:cs="Times New Roman"/>
          <w:sz w:val="28"/>
          <w:szCs w:val="28"/>
          <w:lang w:eastAsia="ru-RU"/>
        </w:rPr>
        <w:t xml:space="preserve">Согласно паспорту безопасности МО </w:t>
      </w:r>
      <w:r w:rsidR="0047195C" w:rsidRPr="002B11B0">
        <w:rPr>
          <w:rFonts w:ascii="Times New Roman" w:hAnsi="Times New Roman" w:cs="Times New Roman"/>
          <w:sz w:val="28"/>
          <w:szCs w:val="28"/>
          <w:lang w:eastAsia="ru-RU"/>
        </w:rPr>
        <w:t>Асекеевского района</w:t>
      </w:r>
      <w:r w:rsidRPr="002B11B0">
        <w:rPr>
          <w:rFonts w:ascii="Times New Roman" w:hAnsi="Times New Roman" w:cs="Times New Roman"/>
          <w:sz w:val="28"/>
          <w:szCs w:val="28"/>
          <w:lang w:eastAsia="ru-RU"/>
        </w:rPr>
        <w:t xml:space="preserve"> риск дорожно-транспортного происшествия 1,8</w:t>
      </w:r>
      <w:r w:rsidRPr="002B11B0">
        <w:rPr>
          <w:rFonts w:ascii="Times New Roman" w:hAnsi="Times New Roman" w:cs="Times New Roman"/>
          <w:color w:val="000000"/>
          <w:sz w:val="28"/>
          <w:szCs w:val="28"/>
        </w:rPr>
        <w:sym w:font="Symbol" w:char="00B4"/>
      </w:r>
      <w:r w:rsidRPr="002B11B0">
        <w:rPr>
          <w:rFonts w:ascii="Times New Roman" w:hAnsi="Times New Roman" w:cs="Times New Roman"/>
          <w:sz w:val="28"/>
          <w:szCs w:val="28"/>
          <w:lang w:eastAsia="ru-RU"/>
        </w:rPr>
        <w:t>10</w:t>
      </w:r>
      <w:r w:rsidRPr="002B11B0">
        <w:rPr>
          <w:rFonts w:ascii="Times New Roman" w:hAnsi="Times New Roman" w:cs="Times New Roman"/>
          <w:sz w:val="28"/>
          <w:szCs w:val="28"/>
          <w:vertAlign w:val="superscript"/>
          <w:lang w:eastAsia="ru-RU"/>
        </w:rPr>
        <w:t>-4</w:t>
      </w:r>
      <w:r w:rsidRPr="002B11B0">
        <w:rPr>
          <w:rFonts w:ascii="Times New Roman" w:hAnsi="Times New Roman" w:cs="Times New Roman"/>
          <w:sz w:val="28"/>
          <w:szCs w:val="28"/>
          <w:lang w:eastAsia="ru-RU"/>
        </w:rPr>
        <w:t>, и входит в число приоритетных техногенных рисков.</w:t>
      </w:r>
    </w:p>
    <w:p w:rsidR="00FD7F25" w:rsidRPr="002B11B0" w:rsidRDefault="00FD7F25" w:rsidP="00732EE8">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2B11B0">
        <w:rPr>
          <w:rFonts w:ascii="Times New Roman" w:eastAsia="Times New Roman" w:hAnsi="Times New Roman" w:cs="Times New Roman"/>
          <w:bCs/>
          <w:sz w:val="28"/>
          <w:szCs w:val="28"/>
          <w:lang w:eastAsia="ru-RU"/>
        </w:rPr>
        <w:t>Опасный груз: опасное вещество, материал, изделие и отходы производства, которые вследствие их специфических свойств при транспортировании или перегрузке могут создать угрозу жизни и здоровью людей, вызвать загрязнение окружающей природной среды, повреждение и уничтожение транспортных сооружений, средств и иного имущества.</w:t>
      </w:r>
    </w:p>
    <w:p w:rsidR="00073501" w:rsidRPr="002B11B0" w:rsidRDefault="00073501" w:rsidP="00FD7F25">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073501" w:rsidRPr="002B11B0" w:rsidRDefault="00073501" w:rsidP="00073501">
      <w:pPr>
        <w:shd w:val="clear" w:color="auto" w:fill="FFFFFF"/>
        <w:spacing w:after="0" w:line="240" w:lineRule="auto"/>
        <w:ind w:left="709"/>
        <w:jc w:val="both"/>
        <w:rPr>
          <w:rFonts w:ascii="Times New Roman" w:hAnsi="Times New Roman" w:cs="Times New Roman"/>
          <w:i/>
          <w:sz w:val="28"/>
          <w:szCs w:val="28"/>
        </w:rPr>
      </w:pPr>
      <w:r w:rsidRPr="002B11B0">
        <w:rPr>
          <w:rFonts w:ascii="Times New Roman" w:hAnsi="Times New Roman" w:cs="Times New Roman"/>
          <w:i/>
          <w:sz w:val="28"/>
          <w:szCs w:val="28"/>
        </w:rPr>
        <w:t>Авария на магистральном трубопроводе</w:t>
      </w:r>
    </w:p>
    <w:p w:rsidR="00073501" w:rsidRPr="002B11B0" w:rsidRDefault="00073501" w:rsidP="00073501">
      <w:pPr>
        <w:spacing w:after="0" w:line="240" w:lineRule="auto"/>
        <w:ind w:firstLine="709"/>
        <w:jc w:val="both"/>
        <w:rPr>
          <w:rFonts w:ascii="Times New Roman" w:hAnsi="Times New Roman" w:cs="Times New Roman"/>
          <w:sz w:val="28"/>
          <w:szCs w:val="28"/>
        </w:rPr>
      </w:pPr>
      <w:r w:rsidRPr="002B11B0">
        <w:rPr>
          <w:rFonts w:ascii="Times New Roman" w:hAnsi="Times New Roman" w:cs="Times New Roman"/>
          <w:sz w:val="28"/>
          <w:szCs w:val="28"/>
        </w:rPr>
        <w:t>Авария на трассе трубопровода, связанная с выбросом и выливом под давлением опасных химических или пожаровзрывоопасных веществ, приводящая к возникновению техногенной чрезвычайной ситуации. В зависимости от вида транспортируемого продукта выделяют аварии на газопроводах, нефтепроводах и продуктопроводах.</w:t>
      </w:r>
    </w:p>
    <w:p w:rsidR="00073501" w:rsidRPr="002B11B0" w:rsidRDefault="00073501" w:rsidP="002B11B0">
      <w:pPr>
        <w:shd w:val="clear" w:color="auto" w:fill="FFFFFF"/>
        <w:spacing w:after="0" w:line="240" w:lineRule="auto"/>
        <w:ind w:firstLine="709"/>
        <w:jc w:val="both"/>
        <w:rPr>
          <w:rFonts w:ascii="Times New Roman" w:hAnsi="Times New Roman" w:cs="Times New Roman"/>
          <w:sz w:val="28"/>
          <w:szCs w:val="28"/>
        </w:rPr>
      </w:pPr>
      <w:r w:rsidRPr="002B11B0">
        <w:rPr>
          <w:rFonts w:ascii="Times New Roman" w:hAnsi="Times New Roman" w:cs="Times New Roman"/>
          <w:sz w:val="28"/>
          <w:szCs w:val="28"/>
        </w:rPr>
        <w:t>С точки зрения потенциальной опасности поражающего воздействия на человека и окружающую среду магистральные трубопроводы подразделяются на взрыво-пожароопасный магистральный газопровод и экологоопасный магистральный нефтепровод.</w:t>
      </w:r>
    </w:p>
    <w:p w:rsidR="002B11B0" w:rsidRPr="002B11B0" w:rsidRDefault="002B11B0" w:rsidP="002B11B0">
      <w:pPr>
        <w:shd w:val="clear" w:color="auto" w:fill="FFFFFF"/>
        <w:spacing w:after="0" w:line="240" w:lineRule="auto"/>
        <w:ind w:firstLine="709"/>
        <w:jc w:val="both"/>
        <w:rPr>
          <w:rFonts w:ascii="Times New Roman" w:eastAsia="Calibri" w:hAnsi="Times New Roman" w:cs="Times New Roman"/>
          <w:sz w:val="28"/>
          <w:szCs w:val="28"/>
        </w:rPr>
      </w:pPr>
    </w:p>
    <w:p w:rsidR="002B11B0" w:rsidRPr="002B11B0" w:rsidRDefault="002B11B0" w:rsidP="002B11B0">
      <w:pPr>
        <w:spacing w:after="0" w:line="240" w:lineRule="auto"/>
        <w:ind w:firstLine="709"/>
        <w:jc w:val="both"/>
        <w:rPr>
          <w:rFonts w:ascii="Times New Roman" w:eastAsia="Calibri" w:hAnsi="Times New Roman" w:cs="Times New Roman"/>
          <w:bCs/>
          <w:color w:val="000000"/>
          <w:sz w:val="28"/>
          <w:szCs w:val="28"/>
          <w:u w:val="single"/>
        </w:rPr>
      </w:pPr>
      <w:r w:rsidRPr="002B11B0">
        <w:rPr>
          <w:rFonts w:ascii="Times New Roman" w:eastAsia="Calibri" w:hAnsi="Times New Roman" w:cs="Times New Roman"/>
          <w:bCs/>
          <w:color w:val="000000"/>
          <w:sz w:val="28"/>
          <w:szCs w:val="28"/>
          <w:u w:val="single"/>
        </w:rPr>
        <w:t xml:space="preserve">Возможным источником возникновения ЧС на территории МО Асекеевский сельсовет являются объекты по добычи и транспортировке нефти.  </w:t>
      </w:r>
    </w:p>
    <w:p w:rsidR="002B11B0" w:rsidRPr="002B11B0" w:rsidRDefault="002B11B0" w:rsidP="002B11B0">
      <w:pPr>
        <w:spacing w:after="0" w:line="240" w:lineRule="auto"/>
        <w:ind w:firstLine="709"/>
        <w:jc w:val="both"/>
        <w:rPr>
          <w:rFonts w:ascii="Times New Roman" w:eastAsia="Calibri" w:hAnsi="Times New Roman" w:cs="Times New Roman"/>
          <w:bCs/>
          <w:color w:val="000000"/>
          <w:sz w:val="28"/>
          <w:szCs w:val="28"/>
        </w:rPr>
      </w:pPr>
      <w:r w:rsidRPr="002B11B0">
        <w:rPr>
          <w:rFonts w:ascii="Times New Roman" w:eastAsia="Calibri" w:hAnsi="Times New Roman" w:cs="Times New Roman"/>
          <w:bCs/>
          <w:color w:val="000000"/>
          <w:sz w:val="28"/>
          <w:szCs w:val="28"/>
        </w:rPr>
        <w:t>Основные источники потенциальной опасности возникновения ЧС:</w:t>
      </w:r>
    </w:p>
    <w:p w:rsidR="002B11B0" w:rsidRPr="002B11B0" w:rsidRDefault="002B11B0" w:rsidP="002B11B0">
      <w:pPr>
        <w:numPr>
          <w:ilvl w:val="0"/>
          <w:numId w:val="33"/>
        </w:numPr>
        <w:suppressAutoHyphens/>
        <w:spacing w:after="0" w:line="240" w:lineRule="auto"/>
        <w:ind w:left="0"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Скважины;</w:t>
      </w:r>
    </w:p>
    <w:p w:rsidR="002B11B0" w:rsidRPr="002B11B0" w:rsidRDefault="002B11B0" w:rsidP="002B11B0">
      <w:pPr>
        <w:numPr>
          <w:ilvl w:val="0"/>
          <w:numId w:val="33"/>
        </w:numPr>
        <w:suppressAutoHyphens/>
        <w:spacing w:after="0" w:line="240" w:lineRule="auto"/>
        <w:ind w:left="0"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Внутрипромысловые нефтепроводы;</w:t>
      </w:r>
    </w:p>
    <w:p w:rsidR="002B11B0" w:rsidRPr="002B11B0" w:rsidRDefault="002B11B0" w:rsidP="002B11B0">
      <w:pPr>
        <w:numPr>
          <w:ilvl w:val="0"/>
          <w:numId w:val="33"/>
        </w:numPr>
        <w:suppressAutoHyphens/>
        <w:spacing w:after="0" w:line="240" w:lineRule="auto"/>
        <w:ind w:left="0"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Межпромысловые нефтепроводы;</w:t>
      </w:r>
    </w:p>
    <w:p w:rsidR="002B11B0" w:rsidRPr="002B11B0" w:rsidRDefault="002B11B0" w:rsidP="002B11B0">
      <w:pPr>
        <w:numPr>
          <w:ilvl w:val="0"/>
          <w:numId w:val="33"/>
        </w:numPr>
        <w:suppressAutoHyphens/>
        <w:spacing w:after="0" w:line="240" w:lineRule="auto"/>
        <w:ind w:left="0"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Напорные нефтепроводы;</w:t>
      </w:r>
    </w:p>
    <w:p w:rsidR="002B11B0" w:rsidRPr="002B11B0" w:rsidRDefault="002B11B0" w:rsidP="002B11B0">
      <w:pPr>
        <w:numPr>
          <w:ilvl w:val="0"/>
          <w:numId w:val="33"/>
        </w:numPr>
        <w:suppressAutoHyphens/>
        <w:spacing w:after="0" w:line="240" w:lineRule="auto"/>
        <w:ind w:left="0"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Пункты сбора и подготовки нефти; площадки приема сырой нефти;</w:t>
      </w:r>
    </w:p>
    <w:p w:rsidR="002B11B0" w:rsidRPr="002B11B0" w:rsidRDefault="002B11B0" w:rsidP="002B11B0">
      <w:pPr>
        <w:numPr>
          <w:ilvl w:val="0"/>
          <w:numId w:val="33"/>
        </w:numPr>
        <w:suppressAutoHyphens/>
        <w:spacing w:after="0" w:line="240" w:lineRule="auto"/>
        <w:ind w:left="0"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Полное или частичное разрушение технического оборудования;</w:t>
      </w:r>
    </w:p>
    <w:p w:rsidR="002B11B0" w:rsidRPr="002B11B0" w:rsidRDefault="002B11B0" w:rsidP="002B11B0">
      <w:pPr>
        <w:numPr>
          <w:ilvl w:val="0"/>
          <w:numId w:val="33"/>
        </w:numPr>
        <w:suppressAutoHyphens/>
        <w:spacing w:after="0" w:line="240" w:lineRule="auto"/>
        <w:ind w:left="0"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К разливу нефти может привести также отказ системы автоматики.</w:t>
      </w:r>
    </w:p>
    <w:p w:rsidR="002B11B0" w:rsidRPr="002B11B0" w:rsidRDefault="002B11B0" w:rsidP="002B11B0">
      <w:pPr>
        <w:tabs>
          <w:tab w:val="left" w:pos="2478"/>
        </w:tabs>
        <w:spacing w:after="0" w:line="240" w:lineRule="auto"/>
        <w:ind w:firstLine="709"/>
        <w:contextualSpacing/>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lastRenderedPageBreak/>
        <w:tab/>
      </w:r>
    </w:p>
    <w:p w:rsidR="002B11B0" w:rsidRPr="002B11B0" w:rsidRDefault="002B11B0" w:rsidP="002B11B0">
      <w:pPr>
        <w:spacing w:after="0" w:line="240" w:lineRule="auto"/>
        <w:ind w:firstLine="709"/>
        <w:jc w:val="both"/>
        <w:rPr>
          <w:rFonts w:ascii="Times New Roman" w:eastAsia="Calibri" w:hAnsi="Times New Roman" w:cs="Times New Roman"/>
          <w:sz w:val="28"/>
          <w:szCs w:val="28"/>
          <w:u w:val="single"/>
        </w:rPr>
      </w:pPr>
      <w:r w:rsidRPr="002B11B0">
        <w:rPr>
          <w:rFonts w:ascii="Times New Roman" w:eastAsia="Calibri" w:hAnsi="Times New Roman" w:cs="Times New Roman"/>
          <w:sz w:val="28"/>
          <w:szCs w:val="28"/>
          <w:u w:val="single"/>
        </w:rPr>
        <w:t>Мероприятия по</w:t>
      </w:r>
      <w:r w:rsidRPr="002B11B0">
        <w:rPr>
          <w:rFonts w:ascii="Times New Roman" w:eastAsia="Calibri" w:hAnsi="Times New Roman" w:cs="Times New Roman"/>
          <w:sz w:val="28"/>
          <w:szCs w:val="28"/>
          <w:u w:val="single"/>
          <w:vertAlign w:val="superscript"/>
        </w:rPr>
        <w:t xml:space="preserve"> </w:t>
      </w:r>
      <w:r w:rsidRPr="002B11B0">
        <w:rPr>
          <w:rFonts w:ascii="Times New Roman" w:eastAsia="Calibri" w:hAnsi="Times New Roman" w:cs="Times New Roman"/>
          <w:sz w:val="28"/>
          <w:szCs w:val="28"/>
          <w:u w:val="single"/>
        </w:rPr>
        <w:t>предотвращению</w:t>
      </w:r>
      <w:r w:rsidRPr="002B11B0">
        <w:rPr>
          <w:rFonts w:ascii="Times New Roman" w:eastAsia="Calibri" w:hAnsi="Times New Roman" w:cs="Times New Roman"/>
          <w:sz w:val="28"/>
          <w:szCs w:val="28"/>
          <w:u w:val="single"/>
          <w:vertAlign w:val="superscript"/>
        </w:rPr>
        <w:t xml:space="preserve"> </w:t>
      </w:r>
      <w:r w:rsidRPr="002B11B0">
        <w:rPr>
          <w:rFonts w:ascii="Times New Roman" w:eastAsia="Calibri" w:hAnsi="Times New Roman" w:cs="Times New Roman"/>
          <w:sz w:val="28"/>
          <w:szCs w:val="28"/>
          <w:u w:val="single"/>
        </w:rPr>
        <w:t>ЧС на объектах добычи, транспортировке и переработке  нефти:</w:t>
      </w:r>
    </w:p>
    <w:p w:rsidR="002B11B0" w:rsidRPr="002B11B0" w:rsidRDefault="002B11B0" w:rsidP="002B11B0">
      <w:pPr>
        <w:tabs>
          <w:tab w:val="left" w:pos="2071"/>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соблюдение норм технологического режима;</w:t>
      </w:r>
    </w:p>
    <w:p w:rsidR="002B11B0" w:rsidRPr="002B11B0" w:rsidRDefault="002B11B0" w:rsidP="002B11B0">
      <w:pPr>
        <w:tabs>
          <w:tab w:val="left" w:pos="2071"/>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подготовка руководящего состава организации и персонала к действиям в условиях ЧС (Н); поддержание технического состояния оборудования в исправном состоянии;</w:t>
      </w:r>
    </w:p>
    <w:p w:rsidR="002B11B0" w:rsidRPr="002B11B0" w:rsidRDefault="002B11B0" w:rsidP="002B11B0">
      <w:pPr>
        <w:tabs>
          <w:tab w:val="left" w:pos="2071"/>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наличие договоров с профессиональными АСФ (Н) (в случае необходимости);</w:t>
      </w:r>
    </w:p>
    <w:p w:rsidR="002B11B0" w:rsidRPr="002B11B0" w:rsidRDefault="002B11B0" w:rsidP="002B11B0">
      <w:pPr>
        <w:tabs>
          <w:tab w:val="left" w:pos="2071"/>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полная герметизация технологических процессов;</w:t>
      </w:r>
    </w:p>
    <w:p w:rsidR="002B11B0" w:rsidRPr="002B11B0" w:rsidRDefault="002B11B0" w:rsidP="002B11B0">
      <w:pPr>
        <w:tabs>
          <w:tab w:val="left" w:pos="2071"/>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подземный способ прокладки трубопроводов на минимальной глубине 1,0 м до верхней образующей трубы;</w:t>
      </w:r>
    </w:p>
    <w:p w:rsidR="002B11B0" w:rsidRPr="002B11B0" w:rsidRDefault="002B11B0" w:rsidP="002B11B0">
      <w:pPr>
        <w:tabs>
          <w:tab w:val="left" w:pos="2071"/>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- 100% контроль сварных соединений неразрушающими методами;</w:t>
      </w:r>
    </w:p>
    <w:p w:rsidR="002B11B0" w:rsidRPr="002B11B0" w:rsidRDefault="002B11B0" w:rsidP="002B11B0">
      <w:pPr>
        <w:tabs>
          <w:tab w:val="left" w:pos="2071"/>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объезды, обходы, облёт объектов месторождений и трасс нефтепроводов с целью своевременного обнаружения нефтеразливов и несанкционированных действий и работ в коридорах нефтепроводов;</w:t>
      </w:r>
    </w:p>
    <w:p w:rsidR="002B11B0" w:rsidRPr="002B11B0" w:rsidRDefault="002B11B0" w:rsidP="002B11B0">
      <w:pPr>
        <w:tabs>
          <w:tab w:val="left" w:pos="2071"/>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техническая и физическая охрана объектов нефтедобычи, подготовки и транспортировки нефти. Усиленная охрана нефтепроводов от несанкционированных врезок, как 6 наиболее опасных и вероятных предпосылок аварийных разливов нефти;</w:t>
      </w:r>
    </w:p>
    <w:p w:rsidR="002B11B0" w:rsidRPr="002B11B0" w:rsidRDefault="002B11B0" w:rsidP="002B11B0">
      <w:pPr>
        <w:tabs>
          <w:tab w:val="left" w:pos="2071"/>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осуществление постоянного контроля наличия и состояния опознавательных знаков на местности, знаков ограждения, предупреждения и запрещающих знаков на переходах через ж/д и автодороги;</w:t>
      </w:r>
    </w:p>
    <w:p w:rsidR="002B11B0" w:rsidRPr="002B11B0" w:rsidRDefault="002B11B0" w:rsidP="002B11B0">
      <w:pPr>
        <w:tabs>
          <w:tab w:val="left" w:pos="2071"/>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техническое оснащение аварийно-восстановительных подразделений и нештатных аварийно-спасательных формирований, обучение персонала оперативному выполнению задач по ликвидации разливов нефти и соблюдению установочных мер безопасности.</w:t>
      </w:r>
    </w:p>
    <w:p w:rsidR="002B11B0" w:rsidRPr="002B11B0" w:rsidRDefault="002B11B0" w:rsidP="002B11B0">
      <w:pPr>
        <w:tabs>
          <w:tab w:val="left" w:pos="2071"/>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В целях локализации разливов нефти в системе сбора, подготовки и транспорта выполняются:</w:t>
      </w:r>
    </w:p>
    <w:p w:rsidR="002B11B0" w:rsidRPr="002B11B0" w:rsidRDefault="002B11B0" w:rsidP="002B11B0">
      <w:pPr>
        <w:tabs>
          <w:tab w:val="left" w:pos="2071"/>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обвалования скважин, емкостей на территории УКПН, ДНС из непроницаемого слоя грунта; размеры обвалования определены из условия удержания расчетного объема разлившейся нефти;</w:t>
      </w:r>
    </w:p>
    <w:p w:rsidR="002B11B0" w:rsidRPr="002B11B0" w:rsidRDefault="002B11B0" w:rsidP="002B11B0">
      <w:pPr>
        <w:shd w:val="clear" w:color="auto" w:fill="FFFFFF"/>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для сбора дренажей нефти из насосов, трубопроводов, гидрозатворов  предусмотреть дренажные емкости.</w:t>
      </w:r>
    </w:p>
    <w:p w:rsidR="007E78B7" w:rsidRPr="002B11B0" w:rsidRDefault="007E78B7" w:rsidP="00416E9E">
      <w:pPr>
        <w:pStyle w:val="a6"/>
        <w:widowControl w:val="0"/>
        <w:shd w:val="clear" w:color="auto" w:fill="FFFFFF"/>
        <w:tabs>
          <w:tab w:val="left" w:pos="284"/>
          <w:tab w:val="left" w:pos="709"/>
        </w:tabs>
        <w:spacing w:after="0" w:line="240" w:lineRule="auto"/>
        <w:ind w:left="0" w:firstLine="709"/>
        <w:jc w:val="both"/>
        <w:rPr>
          <w:rFonts w:ascii="Times New Roman" w:hAnsi="Times New Roman" w:cs="Times New Roman"/>
          <w:sz w:val="28"/>
          <w:szCs w:val="28"/>
          <w:lang w:eastAsia="ru-RU"/>
        </w:rPr>
      </w:pPr>
    </w:p>
    <w:p w:rsidR="007E78B7" w:rsidRPr="002B11B0" w:rsidRDefault="007E78B7" w:rsidP="00E17ABE">
      <w:pPr>
        <w:spacing w:after="0" w:line="240" w:lineRule="auto"/>
        <w:ind w:firstLine="709"/>
        <w:jc w:val="both"/>
        <w:rPr>
          <w:rFonts w:ascii="Times New Roman" w:hAnsi="Times New Roman" w:cs="Times New Roman"/>
          <w:i/>
          <w:sz w:val="28"/>
          <w:szCs w:val="28"/>
        </w:rPr>
      </w:pPr>
      <w:bookmarkStart w:id="127" w:name="_Toc387843381"/>
      <w:r w:rsidRPr="002B11B0">
        <w:rPr>
          <w:rFonts w:ascii="Times New Roman" w:hAnsi="Times New Roman" w:cs="Times New Roman"/>
          <w:i/>
          <w:sz w:val="28"/>
          <w:szCs w:val="28"/>
        </w:rPr>
        <w:t>Риски возникновения аварий на системах ЖКХ</w:t>
      </w:r>
      <w:bookmarkEnd w:id="127"/>
    </w:p>
    <w:p w:rsidR="007E78B7" w:rsidRPr="002B11B0" w:rsidRDefault="007E78B7" w:rsidP="00E17ABE">
      <w:pPr>
        <w:tabs>
          <w:tab w:val="left" w:pos="709"/>
          <w:tab w:val="left" w:pos="1128"/>
        </w:tabs>
        <w:spacing w:after="0" w:line="240" w:lineRule="auto"/>
        <w:ind w:firstLine="709"/>
        <w:contextualSpacing/>
        <w:jc w:val="both"/>
        <w:rPr>
          <w:rFonts w:ascii="Times New Roman" w:hAnsi="Times New Roman" w:cs="Times New Roman"/>
          <w:sz w:val="28"/>
          <w:szCs w:val="28"/>
        </w:rPr>
      </w:pPr>
      <w:r w:rsidRPr="002B11B0">
        <w:rPr>
          <w:rFonts w:ascii="Times New Roman" w:hAnsi="Times New Roman" w:cs="Times New Roman"/>
          <w:sz w:val="28"/>
          <w:szCs w:val="28"/>
        </w:rPr>
        <w:t xml:space="preserve">Аварии в системах водоснабжения населения питьевой водой приводят к недопустимому повышению загрязняющих веществ, что приводит к дефициту подаваемой воды (особенно в летний период), а также может привести к отключению водоснабжения - до 2-х суток. </w:t>
      </w:r>
    </w:p>
    <w:p w:rsidR="007E78B7" w:rsidRPr="002B11B0" w:rsidRDefault="007E78B7" w:rsidP="00E17ABE">
      <w:pPr>
        <w:tabs>
          <w:tab w:val="left" w:pos="709"/>
          <w:tab w:val="left" w:pos="1128"/>
        </w:tabs>
        <w:spacing w:after="0" w:line="240" w:lineRule="auto"/>
        <w:ind w:firstLine="709"/>
        <w:contextualSpacing/>
        <w:jc w:val="both"/>
        <w:rPr>
          <w:rFonts w:ascii="Times New Roman" w:hAnsi="Times New Roman" w:cs="Times New Roman"/>
          <w:sz w:val="28"/>
          <w:szCs w:val="28"/>
        </w:rPr>
      </w:pPr>
      <w:r w:rsidRPr="002B11B0">
        <w:rPr>
          <w:rFonts w:ascii="Times New Roman" w:hAnsi="Times New Roman" w:cs="Times New Roman"/>
          <w:sz w:val="28"/>
          <w:szCs w:val="28"/>
        </w:rPr>
        <w:lastRenderedPageBreak/>
        <w:t xml:space="preserve">Аварии на канализационных сетях влекут тяжелые последствия по загрязнению многих компонентов окружающей среды с угрозой здоровью населения и близлежащих территорий. </w:t>
      </w:r>
    </w:p>
    <w:p w:rsidR="007E78B7" w:rsidRPr="002B11B0" w:rsidRDefault="007E78B7" w:rsidP="00E17ABE">
      <w:pPr>
        <w:tabs>
          <w:tab w:val="left" w:pos="709"/>
          <w:tab w:val="left" w:pos="1128"/>
        </w:tabs>
        <w:spacing w:after="0" w:line="240" w:lineRule="auto"/>
        <w:ind w:firstLine="709"/>
        <w:contextualSpacing/>
        <w:jc w:val="both"/>
        <w:rPr>
          <w:rFonts w:ascii="Times New Roman" w:hAnsi="Times New Roman" w:cs="Times New Roman"/>
          <w:b/>
          <w:bCs/>
          <w:sz w:val="28"/>
          <w:szCs w:val="28"/>
        </w:rPr>
      </w:pPr>
      <w:r w:rsidRPr="002B11B0">
        <w:rPr>
          <w:rFonts w:ascii="Times New Roman" w:hAnsi="Times New Roman" w:cs="Times New Roman"/>
          <w:sz w:val="28"/>
          <w:szCs w:val="28"/>
        </w:rPr>
        <w:t xml:space="preserve">Прорыв любой теплотрассы создает большие проблемы, особенно, когда случается в самые морозные дни, когда увеличиваются давление и температура воды. В холодное время года аварии на тепловых сетях могут привести к отключению подачи тепла в домах продолжительностью до 3 суток.  </w:t>
      </w:r>
    </w:p>
    <w:p w:rsidR="007E78B7" w:rsidRPr="002B11B0" w:rsidRDefault="007E78B7" w:rsidP="00E17ABE">
      <w:pPr>
        <w:tabs>
          <w:tab w:val="left" w:pos="709"/>
        </w:tabs>
        <w:spacing w:after="0" w:line="240" w:lineRule="auto"/>
        <w:ind w:firstLine="709"/>
        <w:contextualSpacing/>
        <w:jc w:val="both"/>
        <w:rPr>
          <w:rFonts w:ascii="Times New Roman" w:hAnsi="Times New Roman" w:cs="Times New Roman"/>
          <w:b/>
          <w:bCs/>
          <w:sz w:val="28"/>
          <w:szCs w:val="28"/>
        </w:rPr>
      </w:pPr>
      <w:r w:rsidRPr="002B11B0">
        <w:rPr>
          <w:rFonts w:ascii="Times New Roman" w:hAnsi="Times New Roman" w:cs="Times New Roman"/>
          <w:sz w:val="28"/>
          <w:szCs w:val="28"/>
        </w:rPr>
        <w:t>К особенно тяжелым последствиям приводят аварии электросетей в зимнее время года. Обрыв воздушных линий электропередач (при гололеде, налипании мокрого снега, урагане) может привести к обрыву воздушных линий электропередач и обесточиванию потребителей сроком до 5 суток.</w:t>
      </w:r>
    </w:p>
    <w:p w:rsidR="007E78B7" w:rsidRPr="002B11B0" w:rsidRDefault="007E78B7" w:rsidP="00E17ABE">
      <w:pPr>
        <w:widowControl w:val="0"/>
        <w:tabs>
          <w:tab w:val="left" w:pos="709"/>
        </w:tabs>
        <w:suppressAutoHyphens/>
        <w:spacing w:after="0" w:line="240" w:lineRule="auto"/>
        <w:ind w:firstLine="709"/>
        <w:contextualSpacing/>
        <w:jc w:val="both"/>
        <w:rPr>
          <w:rFonts w:ascii="Times New Roman" w:hAnsi="Times New Roman" w:cs="Times New Roman"/>
          <w:i/>
          <w:sz w:val="28"/>
          <w:szCs w:val="28"/>
        </w:rPr>
      </w:pPr>
    </w:p>
    <w:p w:rsidR="007E78B7" w:rsidRPr="002B11B0" w:rsidRDefault="007E78B7" w:rsidP="00E17ABE">
      <w:pPr>
        <w:widowControl w:val="0"/>
        <w:tabs>
          <w:tab w:val="left" w:pos="709"/>
        </w:tabs>
        <w:suppressAutoHyphens/>
        <w:spacing w:after="0" w:line="240" w:lineRule="auto"/>
        <w:ind w:firstLine="709"/>
        <w:contextualSpacing/>
        <w:jc w:val="both"/>
        <w:rPr>
          <w:rFonts w:ascii="Times New Roman" w:hAnsi="Times New Roman" w:cs="Times New Roman"/>
          <w:i/>
          <w:sz w:val="28"/>
          <w:szCs w:val="28"/>
        </w:rPr>
      </w:pPr>
      <w:r w:rsidRPr="002B11B0">
        <w:rPr>
          <w:rFonts w:ascii="Times New Roman" w:hAnsi="Times New Roman" w:cs="Times New Roman"/>
          <w:i/>
          <w:sz w:val="28"/>
          <w:szCs w:val="28"/>
        </w:rPr>
        <w:t>Таблица 7-</w:t>
      </w:r>
      <w:r w:rsidR="00FD7F25" w:rsidRPr="002B11B0">
        <w:rPr>
          <w:rFonts w:ascii="Times New Roman" w:hAnsi="Times New Roman" w:cs="Times New Roman"/>
          <w:i/>
          <w:sz w:val="28"/>
          <w:szCs w:val="28"/>
        </w:rPr>
        <w:t>4</w:t>
      </w:r>
      <w:r w:rsidRPr="002B11B0">
        <w:rPr>
          <w:rFonts w:ascii="Times New Roman" w:hAnsi="Times New Roman" w:cs="Times New Roman"/>
          <w:i/>
          <w:sz w:val="28"/>
          <w:szCs w:val="28"/>
        </w:rPr>
        <w:t xml:space="preserve"> </w:t>
      </w:r>
      <w:r w:rsidRPr="002B11B0">
        <w:rPr>
          <w:rFonts w:ascii="Times New Roman" w:hAnsi="Times New Roman" w:cs="Times New Roman"/>
          <w:b/>
          <w:sz w:val="28"/>
          <w:szCs w:val="28"/>
        </w:rPr>
        <w:t>Источники опасностей жилищно-коммунальной среды</w:t>
      </w:r>
      <w:r w:rsidRPr="002B11B0">
        <w:rPr>
          <w:rFonts w:ascii="Times New Roman" w:hAnsi="Times New Roman" w:cs="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3813"/>
        <w:gridCol w:w="2689"/>
      </w:tblGrid>
      <w:tr w:rsidR="007E78B7" w:rsidRPr="002B11B0" w:rsidTr="00E17ABE">
        <w:trPr>
          <w:trHeight w:val="567"/>
        </w:trPr>
        <w:tc>
          <w:tcPr>
            <w:tcW w:w="3068" w:type="dxa"/>
            <w:shd w:val="clear" w:color="auto" w:fill="C6D9F1"/>
            <w:vAlign w:val="center"/>
          </w:tcPr>
          <w:p w:rsidR="007E78B7" w:rsidRPr="002B11B0" w:rsidRDefault="007E78B7" w:rsidP="00574703">
            <w:pPr>
              <w:widowControl w:val="0"/>
              <w:suppressAutoHyphens/>
              <w:adjustRightInd w:val="0"/>
              <w:spacing w:after="0"/>
              <w:contextualSpacing/>
              <w:jc w:val="center"/>
              <w:rPr>
                <w:rFonts w:ascii="Times New Roman" w:hAnsi="Times New Roman"/>
                <w:b/>
                <w:sz w:val="24"/>
                <w:szCs w:val="24"/>
              </w:rPr>
            </w:pPr>
            <w:r w:rsidRPr="002B11B0">
              <w:rPr>
                <w:rFonts w:ascii="Times New Roman" w:hAnsi="Times New Roman"/>
                <w:b/>
                <w:sz w:val="24"/>
                <w:szCs w:val="24"/>
              </w:rPr>
              <w:t>Химическая опасность</w:t>
            </w:r>
          </w:p>
        </w:tc>
        <w:tc>
          <w:tcPr>
            <w:tcW w:w="3813" w:type="dxa"/>
            <w:shd w:val="clear" w:color="auto" w:fill="C6D9F1"/>
            <w:vAlign w:val="center"/>
          </w:tcPr>
          <w:p w:rsidR="007E78B7" w:rsidRPr="002B11B0" w:rsidRDefault="007E78B7" w:rsidP="00574703">
            <w:pPr>
              <w:widowControl w:val="0"/>
              <w:suppressAutoHyphens/>
              <w:adjustRightInd w:val="0"/>
              <w:spacing w:after="0"/>
              <w:contextualSpacing/>
              <w:jc w:val="center"/>
              <w:rPr>
                <w:rFonts w:ascii="Times New Roman" w:hAnsi="Times New Roman"/>
                <w:b/>
                <w:sz w:val="24"/>
                <w:szCs w:val="24"/>
              </w:rPr>
            </w:pPr>
            <w:r w:rsidRPr="002B11B0">
              <w:rPr>
                <w:rFonts w:ascii="Times New Roman" w:hAnsi="Times New Roman"/>
                <w:b/>
                <w:sz w:val="24"/>
                <w:szCs w:val="24"/>
              </w:rPr>
              <w:t>Взрывопожароопасность</w:t>
            </w:r>
          </w:p>
        </w:tc>
        <w:tc>
          <w:tcPr>
            <w:tcW w:w="2689" w:type="dxa"/>
            <w:shd w:val="clear" w:color="auto" w:fill="C6D9F1"/>
            <w:vAlign w:val="center"/>
          </w:tcPr>
          <w:p w:rsidR="007E78B7" w:rsidRPr="002B11B0" w:rsidRDefault="007E78B7" w:rsidP="00574703">
            <w:pPr>
              <w:widowControl w:val="0"/>
              <w:suppressAutoHyphens/>
              <w:adjustRightInd w:val="0"/>
              <w:spacing w:after="0"/>
              <w:contextualSpacing/>
              <w:jc w:val="center"/>
              <w:rPr>
                <w:rFonts w:ascii="Times New Roman" w:hAnsi="Times New Roman"/>
                <w:b/>
                <w:sz w:val="24"/>
                <w:szCs w:val="24"/>
              </w:rPr>
            </w:pPr>
            <w:r w:rsidRPr="002B11B0">
              <w:rPr>
                <w:rFonts w:ascii="Times New Roman" w:hAnsi="Times New Roman"/>
                <w:b/>
                <w:sz w:val="24"/>
                <w:szCs w:val="24"/>
              </w:rPr>
              <w:t>Внезапные обрушения</w:t>
            </w:r>
          </w:p>
        </w:tc>
      </w:tr>
      <w:tr w:rsidR="007E78B7" w:rsidRPr="002B11B0" w:rsidTr="00E17ABE">
        <w:tc>
          <w:tcPr>
            <w:tcW w:w="3068" w:type="dxa"/>
            <w:vAlign w:val="center"/>
          </w:tcPr>
          <w:p w:rsidR="007E78B7" w:rsidRPr="002B11B0" w:rsidRDefault="007E78B7" w:rsidP="00574703">
            <w:pPr>
              <w:widowControl w:val="0"/>
              <w:suppressAutoHyphens/>
              <w:adjustRightInd w:val="0"/>
              <w:spacing w:after="0"/>
              <w:jc w:val="center"/>
              <w:rPr>
                <w:rFonts w:ascii="Times New Roman" w:hAnsi="Times New Roman"/>
                <w:sz w:val="24"/>
                <w:szCs w:val="24"/>
              </w:rPr>
            </w:pPr>
            <w:r w:rsidRPr="002B11B0">
              <w:rPr>
                <w:rFonts w:ascii="Times New Roman" w:hAnsi="Times New Roman"/>
                <w:sz w:val="24"/>
                <w:szCs w:val="24"/>
              </w:rPr>
              <w:t>Канализационные и тепловые сети. Системы снабжения водой</w:t>
            </w:r>
          </w:p>
        </w:tc>
        <w:tc>
          <w:tcPr>
            <w:tcW w:w="3813" w:type="dxa"/>
            <w:vMerge w:val="restart"/>
            <w:vAlign w:val="center"/>
          </w:tcPr>
          <w:p w:rsidR="007E78B7" w:rsidRPr="002B11B0" w:rsidRDefault="007E78B7" w:rsidP="00574703">
            <w:pPr>
              <w:widowControl w:val="0"/>
              <w:suppressAutoHyphens/>
              <w:adjustRightInd w:val="0"/>
              <w:spacing w:after="0"/>
              <w:jc w:val="center"/>
              <w:rPr>
                <w:rFonts w:ascii="Times New Roman" w:hAnsi="Times New Roman"/>
                <w:sz w:val="24"/>
                <w:szCs w:val="24"/>
              </w:rPr>
            </w:pPr>
            <w:r w:rsidRPr="002B11B0">
              <w:rPr>
                <w:rFonts w:ascii="Times New Roman" w:hAnsi="Times New Roman"/>
                <w:sz w:val="24"/>
                <w:szCs w:val="24"/>
              </w:rPr>
              <w:t>Здания, сооружения социально–бытового и культурного назначения</w:t>
            </w:r>
          </w:p>
        </w:tc>
        <w:tc>
          <w:tcPr>
            <w:tcW w:w="2689" w:type="dxa"/>
            <w:vAlign w:val="center"/>
          </w:tcPr>
          <w:p w:rsidR="007E78B7" w:rsidRPr="002B11B0" w:rsidRDefault="007E78B7" w:rsidP="00574703">
            <w:pPr>
              <w:widowControl w:val="0"/>
              <w:suppressAutoHyphens/>
              <w:adjustRightInd w:val="0"/>
              <w:spacing w:after="0"/>
              <w:jc w:val="center"/>
              <w:rPr>
                <w:rFonts w:ascii="Times New Roman" w:hAnsi="Times New Roman"/>
                <w:sz w:val="24"/>
                <w:szCs w:val="24"/>
              </w:rPr>
            </w:pPr>
            <w:r w:rsidRPr="002B11B0">
              <w:rPr>
                <w:rFonts w:ascii="Times New Roman" w:hAnsi="Times New Roman"/>
                <w:sz w:val="24"/>
                <w:szCs w:val="24"/>
              </w:rPr>
              <w:t>Тепловые сети водоводы коллекторы</w:t>
            </w:r>
          </w:p>
        </w:tc>
      </w:tr>
      <w:tr w:rsidR="007E78B7" w:rsidRPr="002B11B0" w:rsidTr="00E17ABE">
        <w:tc>
          <w:tcPr>
            <w:tcW w:w="3068" w:type="dxa"/>
            <w:vAlign w:val="center"/>
          </w:tcPr>
          <w:p w:rsidR="007E78B7" w:rsidRPr="002B11B0" w:rsidRDefault="007E78B7" w:rsidP="00574703">
            <w:pPr>
              <w:widowControl w:val="0"/>
              <w:suppressAutoHyphens/>
              <w:adjustRightInd w:val="0"/>
              <w:spacing w:after="0"/>
              <w:jc w:val="center"/>
              <w:rPr>
                <w:rFonts w:ascii="Times New Roman" w:hAnsi="Times New Roman"/>
                <w:sz w:val="24"/>
                <w:szCs w:val="24"/>
              </w:rPr>
            </w:pPr>
            <w:r w:rsidRPr="002B11B0">
              <w:rPr>
                <w:rFonts w:ascii="Times New Roman" w:hAnsi="Times New Roman"/>
                <w:sz w:val="24"/>
                <w:szCs w:val="24"/>
              </w:rPr>
              <w:t>Очистные сооружения ЖКХ</w:t>
            </w:r>
          </w:p>
        </w:tc>
        <w:tc>
          <w:tcPr>
            <w:tcW w:w="3813" w:type="dxa"/>
            <w:vMerge/>
            <w:vAlign w:val="center"/>
          </w:tcPr>
          <w:p w:rsidR="007E78B7" w:rsidRPr="002B11B0" w:rsidRDefault="007E78B7" w:rsidP="00574703">
            <w:pPr>
              <w:widowControl w:val="0"/>
              <w:suppressAutoHyphens/>
              <w:adjustRightInd w:val="0"/>
              <w:spacing w:after="0"/>
              <w:jc w:val="center"/>
              <w:rPr>
                <w:rFonts w:ascii="Times New Roman" w:hAnsi="Times New Roman"/>
                <w:sz w:val="24"/>
                <w:szCs w:val="24"/>
              </w:rPr>
            </w:pPr>
          </w:p>
        </w:tc>
        <w:tc>
          <w:tcPr>
            <w:tcW w:w="2689" w:type="dxa"/>
            <w:vMerge w:val="restart"/>
            <w:vAlign w:val="center"/>
          </w:tcPr>
          <w:p w:rsidR="007E78B7" w:rsidRPr="002B11B0" w:rsidRDefault="007E78B7" w:rsidP="00574703">
            <w:pPr>
              <w:widowControl w:val="0"/>
              <w:suppressAutoHyphens/>
              <w:adjustRightInd w:val="0"/>
              <w:spacing w:after="0"/>
              <w:jc w:val="center"/>
              <w:rPr>
                <w:rFonts w:ascii="Times New Roman" w:hAnsi="Times New Roman"/>
                <w:sz w:val="24"/>
                <w:szCs w:val="24"/>
              </w:rPr>
            </w:pPr>
            <w:r w:rsidRPr="002B11B0">
              <w:rPr>
                <w:rFonts w:ascii="Times New Roman" w:hAnsi="Times New Roman"/>
                <w:sz w:val="24"/>
                <w:szCs w:val="24"/>
              </w:rPr>
              <w:t>Сооружения социально–бытового и культурного назначения</w:t>
            </w:r>
          </w:p>
        </w:tc>
      </w:tr>
      <w:tr w:rsidR="007E78B7" w:rsidRPr="002B11B0" w:rsidTr="00E17ABE">
        <w:tc>
          <w:tcPr>
            <w:tcW w:w="3068" w:type="dxa"/>
            <w:vAlign w:val="center"/>
          </w:tcPr>
          <w:p w:rsidR="007E78B7" w:rsidRPr="002B11B0" w:rsidRDefault="007E78B7" w:rsidP="00574703">
            <w:pPr>
              <w:widowControl w:val="0"/>
              <w:suppressAutoHyphens/>
              <w:adjustRightInd w:val="0"/>
              <w:spacing w:after="0"/>
              <w:jc w:val="center"/>
              <w:rPr>
                <w:rFonts w:ascii="Times New Roman" w:hAnsi="Times New Roman"/>
                <w:sz w:val="24"/>
                <w:szCs w:val="24"/>
              </w:rPr>
            </w:pPr>
            <w:r w:rsidRPr="002B11B0">
              <w:rPr>
                <w:rFonts w:ascii="Times New Roman" w:hAnsi="Times New Roman"/>
                <w:sz w:val="24"/>
                <w:szCs w:val="24"/>
              </w:rPr>
              <w:t>Объекты переработки отходов</w:t>
            </w:r>
          </w:p>
        </w:tc>
        <w:tc>
          <w:tcPr>
            <w:tcW w:w="3813" w:type="dxa"/>
            <w:vAlign w:val="center"/>
          </w:tcPr>
          <w:p w:rsidR="007E78B7" w:rsidRPr="002B11B0" w:rsidRDefault="007E78B7" w:rsidP="00574703">
            <w:pPr>
              <w:widowControl w:val="0"/>
              <w:suppressAutoHyphens/>
              <w:adjustRightInd w:val="0"/>
              <w:spacing w:after="0"/>
              <w:jc w:val="center"/>
              <w:rPr>
                <w:rFonts w:ascii="Times New Roman" w:hAnsi="Times New Roman"/>
                <w:sz w:val="24"/>
                <w:szCs w:val="24"/>
              </w:rPr>
            </w:pPr>
            <w:r w:rsidRPr="002B11B0">
              <w:rPr>
                <w:rFonts w:ascii="Times New Roman" w:hAnsi="Times New Roman"/>
                <w:sz w:val="24"/>
                <w:szCs w:val="24"/>
              </w:rPr>
              <w:t>Коммунальные газопроводы</w:t>
            </w:r>
          </w:p>
        </w:tc>
        <w:tc>
          <w:tcPr>
            <w:tcW w:w="2689" w:type="dxa"/>
            <w:vMerge/>
            <w:vAlign w:val="center"/>
          </w:tcPr>
          <w:p w:rsidR="007E78B7" w:rsidRPr="002B11B0" w:rsidRDefault="007E78B7" w:rsidP="00574703">
            <w:pPr>
              <w:widowControl w:val="0"/>
              <w:suppressAutoHyphens/>
              <w:adjustRightInd w:val="0"/>
              <w:spacing w:after="0"/>
              <w:jc w:val="center"/>
              <w:rPr>
                <w:rFonts w:ascii="Times New Roman" w:hAnsi="Times New Roman"/>
                <w:sz w:val="24"/>
                <w:szCs w:val="24"/>
              </w:rPr>
            </w:pPr>
          </w:p>
        </w:tc>
      </w:tr>
      <w:tr w:rsidR="007E78B7" w:rsidRPr="002B11B0" w:rsidTr="00E17ABE">
        <w:tc>
          <w:tcPr>
            <w:tcW w:w="3068" w:type="dxa"/>
            <w:vAlign w:val="center"/>
          </w:tcPr>
          <w:p w:rsidR="007E78B7" w:rsidRPr="002B11B0" w:rsidRDefault="007E78B7" w:rsidP="00574703">
            <w:pPr>
              <w:widowControl w:val="0"/>
              <w:suppressAutoHyphens/>
              <w:adjustRightInd w:val="0"/>
              <w:spacing w:after="0"/>
              <w:contextualSpacing/>
              <w:jc w:val="center"/>
              <w:rPr>
                <w:rFonts w:ascii="Times New Roman" w:hAnsi="Times New Roman"/>
                <w:sz w:val="24"/>
                <w:szCs w:val="24"/>
              </w:rPr>
            </w:pPr>
            <w:r w:rsidRPr="002B11B0">
              <w:rPr>
                <w:rFonts w:ascii="Times New Roman" w:hAnsi="Times New Roman"/>
                <w:sz w:val="24"/>
                <w:szCs w:val="24"/>
              </w:rPr>
              <w:t>Сооружения социально–бытового и культурного назначения с АХОВ</w:t>
            </w:r>
          </w:p>
        </w:tc>
        <w:tc>
          <w:tcPr>
            <w:tcW w:w="3813" w:type="dxa"/>
            <w:vAlign w:val="center"/>
          </w:tcPr>
          <w:p w:rsidR="007E78B7" w:rsidRPr="002B11B0" w:rsidRDefault="007E78B7" w:rsidP="00574703">
            <w:pPr>
              <w:widowControl w:val="0"/>
              <w:suppressAutoHyphens/>
              <w:adjustRightInd w:val="0"/>
              <w:spacing w:after="0"/>
              <w:contextualSpacing/>
              <w:jc w:val="center"/>
              <w:rPr>
                <w:rFonts w:ascii="Times New Roman" w:hAnsi="Times New Roman"/>
                <w:sz w:val="24"/>
                <w:szCs w:val="24"/>
              </w:rPr>
            </w:pPr>
            <w:r w:rsidRPr="002B11B0">
              <w:rPr>
                <w:rFonts w:ascii="Times New Roman" w:hAnsi="Times New Roman"/>
                <w:sz w:val="24"/>
                <w:szCs w:val="24"/>
              </w:rPr>
              <w:t>Жилищный сектор</w:t>
            </w:r>
          </w:p>
        </w:tc>
        <w:tc>
          <w:tcPr>
            <w:tcW w:w="2689" w:type="dxa"/>
            <w:vAlign w:val="center"/>
          </w:tcPr>
          <w:p w:rsidR="007E78B7" w:rsidRPr="002B11B0" w:rsidRDefault="007E78B7" w:rsidP="00574703">
            <w:pPr>
              <w:widowControl w:val="0"/>
              <w:suppressAutoHyphens/>
              <w:adjustRightInd w:val="0"/>
              <w:spacing w:after="0"/>
              <w:contextualSpacing/>
              <w:jc w:val="center"/>
              <w:rPr>
                <w:rFonts w:ascii="Times New Roman" w:hAnsi="Times New Roman"/>
                <w:sz w:val="24"/>
                <w:szCs w:val="24"/>
              </w:rPr>
            </w:pPr>
            <w:r w:rsidRPr="002B11B0">
              <w:rPr>
                <w:rFonts w:ascii="Times New Roman" w:hAnsi="Times New Roman"/>
                <w:sz w:val="24"/>
                <w:szCs w:val="24"/>
              </w:rPr>
              <w:t>Здания жилищного сектора</w:t>
            </w:r>
          </w:p>
        </w:tc>
      </w:tr>
    </w:tbl>
    <w:p w:rsidR="007E78B7" w:rsidRPr="002B11B0" w:rsidRDefault="007E78B7" w:rsidP="00E17ABE">
      <w:pPr>
        <w:tabs>
          <w:tab w:val="left" w:pos="709"/>
        </w:tabs>
        <w:spacing w:after="0" w:line="240" w:lineRule="auto"/>
        <w:ind w:firstLine="709"/>
        <w:contextualSpacing/>
        <w:jc w:val="both"/>
        <w:rPr>
          <w:rFonts w:ascii="Times New Roman" w:hAnsi="Times New Roman"/>
          <w:sz w:val="28"/>
          <w:szCs w:val="28"/>
        </w:rPr>
      </w:pPr>
    </w:p>
    <w:p w:rsidR="007E78B7" w:rsidRPr="002B11B0" w:rsidRDefault="007E78B7" w:rsidP="00E17ABE">
      <w:pPr>
        <w:spacing w:after="0" w:line="240" w:lineRule="auto"/>
        <w:ind w:firstLine="709"/>
        <w:jc w:val="both"/>
        <w:rPr>
          <w:rFonts w:ascii="Times New Roman" w:hAnsi="Times New Roman" w:cs="Times New Roman"/>
          <w:i/>
          <w:sz w:val="28"/>
          <w:szCs w:val="28"/>
        </w:rPr>
      </w:pPr>
      <w:bookmarkStart w:id="128" w:name="_Toc387843384"/>
      <w:r w:rsidRPr="002B11B0">
        <w:rPr>
          <w:rFonts w:ascii="Times New Roman" w:hAnsi="Times New Roman" w:cs="Times New Roman"/>
          <w:i/>
          <w:sz w:val="28"/>
          <w:szCs w:val="28"/>
        </w:rPr>
        <w:t>Риски возникновения биолого-социальных ЧС</w:t>
      </w:r>
      <w:bookmarkEnd w:id="128"/>
    </w:p>
    <w:p w:rsidR="007E78B7" w:rsidRPr="002B11B0" w:rsidRDefault="007E78B7" w:rsidP="00E17ABE">
      <w:pPr>
        <w:spacing w:after="0" w:line="240" w:lineRule="auto"/>
        <w:ind w:firstLine="709"/>
        <w:jc w:val="both"/>
        <w:rPr>
          <w:rFonts w:ascii="Times New Roman" w:hAnsi="Times New Roman" w:cs="Times New Roman"/>
          <w:sz w:val="28"/>
          <w:szCs w:val="28"/>
        </w:rPr>
      </w:pPr>
      <w:r w:rsidRPr="002B11B0">
        <w:rPr>
          <w:rFonts w:ascii="Times New Roman" w:hAnsi="Times New Roman" w:cs="Times New Roman"/>
          <w:sz w:val="28"/>
          <w:szCs w:val="28"/>
        </w:rPr>
        <w:t xml:space="preserve">Наиболее опасными биолого-социальными ЧС для МО </w:t>
      </w:r>
      <w:r w:rsidR="0047195C" w:rsidRPr="002B11B0">
        <w:rPr>
          <w:rFonts w:ascii="Times New Roman" w:hAnsi="Times New Roman" w:cs="Times New Roman"/>
          <w:sz w:val="28"/>
          <w:szCs w:val="28"/>
        </w:rPr>
        <w:t>Асекеевски</w:t>
      </w:r>
      <w:r w:rsidR="00F550B1" w:rsidRPr="002B11B0">
        <w:rPr>
          <w:rFonts w:ascii="Times New Roman" w:hAnsi="Times New Roman" w:cs="Times New Roman"/>
          <w:sz w:val="28"/>
          <w:szCs w:val="28"/>
        </w:rPr>
        <w:t>й сельсовет</w:t>
      </w:r>
      <w:r w:rsidRPr="002B11B0">
        <w:rPr>
          <w:rFonts w:ascii="Times New Roman" w:hAnsi="Times New Roman" w:cs="Times New Roman"/>
          <w:sz w:val="28"/>
          <w:szCs w:val="28"/>
        </w:rPr>
        <w:t xml:space="preserve"> могут быть:</w:t>
      </w:r>
    </w:p>
    <w:p w:rsidR="007E78B7" w:rsidRPr="002B11B0" w:rsidRDefault="007E78B7" w:rsidP="00E17ABE">
      <w:pPr>
        <w:pStyle w:val="a6"/>
        <w:numPr>
          <w:ilvl w:val="0"/>
          <w:numId w:val="11"/>
        </w:numPr>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вредители и заболевания сельскохозяйственных растений;</w:t>
      </w:r>
    </w:p>
    <w:p w:rsidR="007E78B7" w:rsidRPr="002B11B0" w:rsidRDefault="007E78B7" w:rsidP="00E17ABE">
      <w:pPr>
        <w:pStyle w:val="a6"/>
        <w:numPr>
          <w:ilvl w:val="0"/>
          <w:numId w:val="11"/>
        </w:numPr>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инфекционные и социально обусловленные заболевания населения;</w:t>
      </w:r>
    </w:p>
    <w:p w:rsidR="007E78B7" w:rsidRPr="002B11B0" w:rsidRDefault="007E78B7" w:rsidP="00E17ABE">
      <w:pPr>
        <w:pStyle w:val="a6"/>
        <w:numPr>
          <w:ilvl w:val="0"/>
          <w:numId w:val="11"/>
        </w:numPr>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природно-очаговые инфекционные заболевания животных.</w:t>
      </w:r>
    </w:p>
    <w:p w:rsidR="007E78B7" w:rsidRPr="002B11B0" w:rsidRDefault="007E78B7" w:rsidP="00E17ABE">
      <w:pPr>
        <w:widowControl w:val="0"/>
        <w:tabs>
          <w:tab w:val="left" w:pos="709"/>
        </w:tabs>
        <w:spacing w:after="0" w:line="240" w:lineRule="auto"/>
        <w:ind w:firstLine="709"/>
        <w:jc w:val="both"/>
        <w:rPr>
          <w:rFonts w:ascii="Times New Roman" w:hAnsi="Times New Roman" w:cs="Times New Roman"/>
          <w:sz w:val="28"/>
          <w:szCs w:val="28"/>
        </w:rPr>
      </w:pPr>
    </w:p>
    <w:p w:rsidR="007E78B7" w:rsidRPr="002B11B0" w:rsidRDefault="007E78B7" w:rsidP="00E17ABE">
      <w:pPr>
        <w:widowControl w:val="0"/>
        <w:spacing w:after="0" w:line="240" w:lineRule="auto"/>
        <w:ind w:firstLine="709"/>
        <w:contextualSpacing/>
        <w:jc w:val="both"/>
        <w:rPr>
          <w:rFonts w:ascii="Times New Roman" w:hAnsi="Times New Roman" w:cs="Times New Roman"/>
          <w:b/>
          <w:i/>
          <w:sz w:val="28"/>
          <w:szCs w:val="28"/>
        </w:rPr>
      </w:pPr>
      <w:r w:rsidRPr="002B11B0">
        <w:rPr>
          <w:rFonts w:ascii="Times New Roman" w:hAnsi="Times New Roman" w:cs="Times New Roman"/>
          <w:b/>
          <w:i/>
          <w:sz w:val="28"/>
          <w:szCs w:val="28"/>
        </w:rPr>
        <w:t>Перечень мероприятий</w:t>
      </w:r>
    </w:p>
    <w:p w:rsidR="007E78B7" w:rsidRPr="002B11B0" w:rsidRDefault="007E78B7" w:rsidP="00E17ABE">
      <w:pPr>
        <w:widowControl w:val="0"/>
        <w:spacing w:after="0" w:line="240" w:lineRule="auto"/>
        <w:ind w:firstLine="709"/>
        <w:contextualSpacing/>
        <w:jc w:val="both"/>
        <w:rPr>
          <w:rFonts w:ascii="Times New Roman" w:hAnsi="Times New Roman" w:cs="Times New Roman"/>
          <w:sz w:val="28"/>
          <w:szCs w:val="28"/>
        </w:rPr>
      </w:pPr>
      <w:r w:rsidRPr="002B11B0">
        <w:rPr>
          <w:rFonts w:ascii="Times New Roman" w:hAnsi="Times New Roman" w:cs="Times New Roman"/>
          <w:sz w:val="28"/>
          <w:szCs w:val="28"/>
        </w:rPr>
        <w:t>Необходимые превентивные меры для предотвращения возникновения биолого-социальной чрезвычайной ситуации:</w:t>
      </w:r>
    </w:p>
    <w:p w:rsidR="007E78B7" w:rsidRPr="002B11B0" w:rsidRDefault="007E78B7" w:rsidP="00E17ABE">
      <w:pPr>
        <w:pStyle w:val="a6"/>
        <w:numPr>
          <w:ilvl w:val="0"/>
          <w:numId w:val="11"/>
        </w:numPr>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плановые медицинские осмотры населения;</w:t>
      </w:r>
    </w:p>
    <w:p w:rsidR="007E78B7" w:rsidRPr="002B11B0" w:rsidRDefault="007E78B7" w:rsidP="00E17ABE">
      <w:pPr>
        <w:pStyle w:val="a6"/>
        <w:numPr>
          <w:ilvl w:val="0"/>
          <w:numId w:val="11"/>
        </w:numPr>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плановая вакцинация населения;</w:t>
      </w:r>
    </w:p>
    <w:p w:rsidR="007E78B7" w:rsidRPr="002B11B0" w:rsidRDefault="007E78B7" w:rsidP="00E17ABE">
      <w:pPr>
        <w:pStyle w:val="a6"/>
        <w:numPr>
          <w:ilvl w:val="0"/>
          <w:numId w:val="11"/>
        </w:numPr>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плановая вакцинация сельскохозяйственных животных;</w:t>
      </w:r>
    </w:p>
    <w:p w:rsidR="007E78B7" w:rsidRPr="002B11B0" w:rsidRDefault="007E78B7" w:rsidP="00E17ABE">
      <w:pPr>
        <w:pStyle w:val="a6"/>
        <w:numPr>
          <w:ilvl w:val="0"/>
          <w:numId w:val="11"/>
        </w:numPr>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осмотр, ремонт скотомогильников.</w:t>
      </w:r>
    </w:p>
    <w:p w:rsidR="007E78B7" w:rsidRPr="002B11B0" w:rsidRDefault="007E78B7" w:rsidP="00E17ABE">
      <w:pPr>
        <w:widowControl w:val="0"/>
        <w:spacing w:after="0" w:line="240" w:lineRule="auto"/>
        <w:ind w:firstLine="709"/>
        <w:contextualSpacing/>
        <w:jc w:val="both"/>
        <w:rPr>
          <w:rFonts w:ascii="Times New Roman" w:hAnsi="Times New Roman" w:cs="Times New Roman"/>
          <w:sz w:val="28"/>
          <w:szCs w:val="28"/>
        </w:rPr>
      </w:pPr>
    </w:p>
    <w:p w:rsidR="007E78B7" w:rsidRPr="002B11B0" w:rsidRDefault="007E78B7" w:rsidP="00E17ABE">
      <w:pPr>
        <w:spacing w:after="0" w:line="240" w:lineRule="auto"/>
        <w:ind w:firstLine="709"/>
        <w:contextualSpacing/>
        <w:jc w:val="both"/>
        <w:rPr>
          <w:rFonts w:ascii="Times New Roman" w:hAnsi="Times New Roman" w:cs="Times New Roman"/>
          <w:b/>
          <w:i/>
          <w:sz w:val="28"/>
          <w:szCs w:val="28"/>
        </w:rPr>
      </w:pPr>
      <w:r w:rsidRPr="002B11B0">
        <w:rPr>
          <w:rFonts w:ascii="Times New Roman" w:hAnsi="Times New Roman" w:cs="Times New Roman"/>
          <w:b/>
          <w:i/>
          <w:sz w:val="28"/>
          <w:szCs w:val="28"/>
        </w:rPr>
        <w:lastRenderedPageBreak/>
        <w:t xml:space="preserve">Мероприятия по защите населения и предупреждению чрезвычайных ситуаций на территории МО </w:t>
      </w:r>
      <w:r w:rsidR="0047195C" w:rsidRPr="002B11B0">
        <w:rPr>
          <w:rFonts w:ascii="Times New Roman" w:hAnsi="Times New Roman" w:cs="Times New Roman"/>
          <w:b/>
          <w:i/>
          <w:sz w:val="28"/>
          <w:szCs w:val="28"/>
        </w:rPr>
        <w:t>Асекеевски</w:t>
      </w:r>
      <w:r w:rsidR="00F550B1" w:rsidRPr="002B11B0">
        <w:rPr>
          <w:rFonts w:ascii="Times New Roman" w:hAnsi="Times New Roman" w:cs="Times New Roman"/>
          <w:b/>
          <w:i/>
          <w:sz w:val="28"/>
          <w:szCs w:val="28"/>
        </w:rPr>
        <w:t>й сельсовет</w:t>
      </w:r>
      <w:r w:rsidRPr="002B11B0">
        <w:rPr>
          <w:rFonts w:ascii="Times New Roman" w:hAnsi="Times New Roman" w:cs="Times New Roman"/>
          <w:b/>
          <w:i/>
          <w:sz w:val="28"/>
          <w:szCs w:val="28"/>
        </w:rPr>
        <w:t>:</w:t>
      </w:r>
    </w:p>
    <w:p w:rsidR="007E78B7" w:rsidRPr="002B11B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локальные системы оповещения;</w:t>
      </w:r>
    </w:p>
    <w:p w:rsidR="007E78B7" w:rsidRPr="002B11B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защитные сооружения (противорадиационные укрытия);</w:t>
      </w:r>
    </w:p>
    <w:p w:rsidR="007E78B7" w:rsidRPr="002B11B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подготовленные транспортные средства;</w:t>
      </w:r>
    </w:p>
    <w:p w:rsidR="007E78B7" w:rsidRPr="002B11B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защищенные запасы воды, продуктов питания;</w:t>
      </w:r>
    </w:p>
    <w:p w:rsidR="007E78B7" w:rsidRPr="002B11B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запасы предметов первой необходимости;</w:t>
      </w:r>
    </w:p>
    <w:p w:rsidR="007E78B7" w:rsidRPr="002B11B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запасы палаток, топлива;</w:t>
      </w:r>
    </w:p>
    <w:p w:rsidR="007E78B7" w:rsidRPr="002B11B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пожарная сигнализация во многих зданиях, пожарные депо;</w:t>
      </w:r>
    </w:p>
    <w:p w:rsidR="007E78B7" w:rsidRPr="002B11B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обучение населения, проживающего в зонах вероятных ЧС;</w:t>
      </w:r>
    </w:p>
    <w:p w:rsidR="007E78B7" w:rsidRPr="002B11B0" w:rsidRDefault="007E78B7" w:rsidP="002248AC">
      <w:pPr>
        <w:pStyle w:val="a6"/>
        <w:numPr>
          <w:ilvl w:val="0"/>
          <w:numId w:val="18"/>
        </w:numPr>
        <w:tabs>
          <w:tab w:val="left" w:pos="1134"/>
        </w:tabs>
        <w:spacing w:after="0" w:line="240" w:lineRule="auto"/>
        <w:ind w:left="0" w:firstLine="709"/>
        <w:jc w:val="both"/>
        <w:rPr>
          <w:rFonts w:ascii="Times New Roman" w:hAnsi="Times New Roman" w:cs="Times New Roman"/>
          <w:sz w:val="28"/>
          <w:szCs w:val="28"/>
        </w:rPr>
      </w:pPr>
      <w:r w:rsidRPr="002B11B0">
        <w:rPr>
          <w:rFonts w:ascii="Times New Roman" w:hAnsi="Times New Roman" w:cs="Times New Roman"/>
          <w:sz w:val="28"/>
          <w:szCs w:val="28"/>
        </w:rPr>
        <w:t>запасы технических средств и материально-технических ресурсов локализации и ликвидации ЧС и т.д.</w:t>
      </w:r>
    </w:p>
    <w:p w:rsidR="007E78B7" w:rsidRPr="002B11B0" w:rsidRDefault="007E78B7" w:rsidP="00BE21F8">
      <w:pPr>
        <w:spacing w:after="0" w:line="240" w:lineRule="auto"/>
        <w:ind w:firstLine="709"/>
        <w:contextualSpacing/>
        <w:jc w:val="both"/>
        <w:rPr>
          <w:rFonts w:ascii="Times New Roman" w:hAnsi="Times New Roman" w:cs="Times New Roman"/>
          <w:b/>
          <w:i/>
          <w:sz w:val="28"/>
          <w:szCs w:val="28"/>
        </w:rPr>
      </w:pPr>
    </w:p>
    <w:p w:rsidR="007E78B7" w:rsidRPr="002B11B0" w:rsidRDefault="007E78B7" w:rsidP="00BE21F8">
      <w:pPr>
        <w:spacing w:after="0" w:line="240" w:lineRule="auto"/>
        <w:ind w:firstLine="709"/>
        <w:jc w:val="both"/>
        <w:rPr>
          <w:rFonts w:ascii="Times New Roman" w:hAnsi="Times New Roman" w:cs="Times New Roman"/>
          <w:i/>
          <w:sz w:val="28"/>
          <w:szCs w:val="28"/>
        </w:rPr>
      </w:pPr>
      <w:bookmarkStart w:id="129" w:name="_Toc387843385"/>
      <w:r w:rsidRPr="002B11B0">
        <w:rPr>
          <w:rFonts w:ascii="Times New Roman" w:hAnsi="Times New Roman" w:cs="Times New Roman"/>
          <w:i/>
          <w:sz w:val="28"/>
          <w:szCs w:val="28"/>
        </w:rPr>
        <w:t>Обеспечение пожарной безопасности</w:t>
      </w:r>
      <w:bookmarkEnd w:id="129"/>
    </w:p>
    <w:p w:rsidR="002B11B0" w:rsidRPr="002B11B0" w:rsidRDefault="002B11B0" w:rsidP="002B11B0">
      <w:pPr>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bCs/>
          <w:sz w:val="28"/>
          <w:szCs w:val="28"/>
        </w:rPr>
        <w:t>На территории Асекеевского сельсовета расположен отдельный пост пожарной части № 25 ГУ «10 отряд ФПС по Оренбургской области», по адресу ул. Салихьянова. Имеется на вооружении 2 пожарных автомобиля, фактическая загруженность которых 100%. Время прибытия первого подразделения к месту вызова равна 2 мин на 1 км. Строительство дополнительных объектов пожарной охраны на территории МО Асекеевский сельсовет не планируется. Согласно технического регламента боевой расчет пожарной охраны в сельской местности должен прибывать к месту пожара в течении 20 минут с момента сообщения, таким образом с.Асекеево, д. Верхнезаглядино и ст. Асекеево полностью обслуживается отрядом государственной противопожарной службы № 11</w:t>
      </w:r>
      <w:r w:rsidRPr="002B11B0">
        <w:rPr>
          <w:rFonts w:ascii="Times New Roman" w:eastAsia="Calibri" w:hAnsi="Times New Roman" w:cs="Times New Roman"/>
          <w:sz w:val="28"/>
          <w:szCs w:val="28"/>
        </w:rPr>
        <w:t>.</w:t>
      </w:r>
    </w:p>
    <w:p w:rsidR="002B11B0" w:rsidRPr="002B11B0" w:rsidRDefault="002B11B0" w:rsidP="002B11B0">
      <w:pPr>
        <w:tabs>
          <w:tab w:val="left" w:pos="709"/>
          <w:tab w:val="left" w:pos="1128"/>
        </w:tabs>
        <w:spacing w:after="0" w:line="240" w:lineRule="auto"/>
        <w:ind w:firstLine="709"/>
        <w:contextualSpacing/>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xml:space="preserve">Согласно региональных нормативов градостроительного проектирования Оренбургской области, рекомендуемый показатель пожарных автомобилей на 1000 жителей – 0,4 машины.    </w:t>
      </w:r>
    </w:p>
    <w:p w:rsidR="002B11B0" w:rsidRPr="002B11B0" w:rsidRDefault="002B11B0" w:rsidP="002B11B0">
      <w:pPr>
        <w:tabs>
          <w:tab w:val="left" w:pos="1128"/>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Дислокация подразделений пожарной охраны определяется исходя из условия, что время прибытия первого подразделения к месту вызова в сельских поселениях - 20 минут. (Технический регламент о требованиях пожарной безопасности № 123-ФЗ). Время прибытия пожарного подразделения в любую точку населённого пункта не  превышает нормативное.</w:t>
      </w:r>
    </w:p>
    <w:p w:rsidR="002B11B0" w:rsidRPr="002B11B0" w:rsidRDefault="002B11B0" w:rsidP="002B11B0">
      <w:pPr>
        <w:tabs>
          <w:tab w:val="left" w:pos="1128"/>
        </w:tabs>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xml:space="preserve">Но необходимо размещение дополнительного пожарного депо для обеспечения пожарной безопасности планируемой селитебной территории в южной части села Асекеево и планируемой проектом промышленной зоны. </w:t>
      </w:r>
    </w:p>
    <w:p w:rsidR="008A0FD7" w:rsidRDefault="002B11B0" w:rsidP="002B11B0">
      <w:pPr>
        <w:tabs>
          <w:tab w:val="left" w:pos="1128"/>
        </w:tabs>
        <w:spacing w:after="0" w:line="240" w:lineRule="auto"/>
        <w:ind w:firstLine="709"/>
        <w:jc w:val="both"/>
        <w:rPr>
          <w:rFonts w:ascii="Times New Roman" w:hAnsi="Times New Roman" w:cs="Times New Roman"/>
          <w:sz w:val="28"/>
          <w:szCs w:val="28"/>
        </w:rPr>
      </w:pPr>
      <w:r w:rsidRPr="002B11B0">
        <w:rPr>
          <w:rFonts w:ascii="Times New Roman" w:eastAsia="Calibri" w:hAnsi="Times New Roman" w:cs="Times New Roman"/>
          <w:sz w:val="28"/>
          <w:szCs w:val="28"/>
        </w:rPr>
        <w:t>Проектом предлагается территория для строительства здания пожарного депо V типа для дислокации дополнительной пожарной части в южном жилом районе с. Асекеева, с количеством до 4-х автомобилей.</w:t>
      </w:r>
    </w:p>
    <w:p w:rsidR="008A0FD7" w:rsidRPr="008A0FD7" w:rsidRDefault="008A0FD7" w:rsidP="008A0FD7">
      <w:pPr>
        <w:tabs>
          <w:tab w:val="left" w:pos="1128"/>
        </w:tabs>
        <w:spacing w:after="0" w:line="240" w:lineRule="auto"/>
        <w:ind w:firstLine="709"/>
        <w:jc w:val="both"/>
        <w:rPr>
          <w:rFonts w:ascii="Times New Roman" w:hAnsi="Times New Roman" w:cs="Times New Roman"/>
          <w:sz w:val="28"/>
          <w:szCs w:val="28"/>
        </w:rPr>
      </w:pPr>
    </w:p>
    <w:p w:rsidR="00995627" w:rsidRPr="002B11B0" w:rsidRDefault="00995627" w:rsidP="00995627">
      <w:pPr>
        <w:tabs>
          <w:tab w:val="left" w:pos="1128"/>
        </w:tabs>
        <w:spacing w:after="120"/>
        <w:ind w:firstLine="709"/>
        <w:jc w:val="both"/>
        <w:rPr>
          <w:rFonts w:ascii="Times New Roman" w:hAnsi="Times New Roman" w:cs="Times New Roman"/>
          <w:sz w:val="28"/>
          <w:szCs w:val="28"/>
        </w:rPr>
      </w:pPr>
      <w:r w:rsidRPr="00E27188">
        <w:rPr>
          <w:rFonts w:ascii="Times New Roman" w:hAnsi="Times New Roman" w:cs="Times New Roman"/>
          <w:sz w:val="28"/>
          <w:szCs w:val="28"/>
        </w:rPr>
        <w:lastRenderedPageBreak/>
        <w:t xml:space="preserve">Сведений о перспективном строительстве защитных сооружений гражданской </w:t>
      </w:r>
      <w:r w:rsidRPr="002B11B0">
        <w:rPr>
          <w:rFonts w:ascii="Times New Roman" w:hAnsi="Times New Roman" w:cs="Times New Roman"/>
          <w:sz w:val="28"/>
          <w:szCs w:val="28"/>
        </w:rPr>
        <w:t xml:space="preserve">обороны на территории МО </w:t>
      </w:r>
      <w:r w:rsidR="0047195C" w:rsidRPr="002B11B0">
        <w:rPr>
          <w:rFonts w:ascii="Times New Roman" w:hAnsi="Times New Roman" w:cs="Times New Roman"/>
          <w:sz w:val="28"/>
          <w:szCs w:val="28"/>
        </w:rPr>
        <w:t>Асекеевски</w:t>
      </w:r>
      <w:r w:rsidR="00F550B1" w:rsidRPr="002B11B0">
        <w:rPr>
          <w:rFonts w:ascii="Times New Roman" w:hAnsi="Times New Roman" w:cs="Times New Roman"/>
          <w:sz w:val="28"/>
          <w:szCs w:val="28"/>
        </w:rPr>
        <w:t>й сельсовет</w:t>
      </w:r>
      <w:r w:rsidRPr="002B11B0">
        <w:rPr>
          <w:rFonts w:ascii="Times New Roman" w:hAnsi="Times New Roman" w:cs="Times New Roman"/>
          <w:sz w:val="28"/>
          <w:szCs w:val="28"/>
        </w:rPr>
        <w:t xml:space="preserve"> нет, реконструкция ЗС ГО не ведется. </w:t>
      </w:r>
    </w:p>
    <w:p w:rsidR="00E27188" w:rsidRPr="00E27188" w:rsidRDefault="00E27188" w:rsidP="00995627">
      <w:pPr>
        <w:tabs>
          <w:tab w:val="left" w:pos="1128"/>
        </w:tabs>
        <w:spacing w:after="120"/>
        <w:ind w:firstLine="709"/>
        <w:jc w:val="both"/>
        <w:rPr>
          <w:rFonts w:ascii="Times New Roman" w:hAnsi="Times New Roman" w:cs="Times New Roman"/>
          <w:sz w:val="28"/>
          <w:szCs w:val="28"/>
        </w:rPr>
      </w:pPr>
      <w:r w:rsidRPr="002B11B0">
        <w:rPr>
          <w:rFonts w:ascii="Times New Roman" w:hAnsi="Times New Roman" w:cs="Times New Roman"/>
          <w:i/>
          <w:sz w:val="28"/>
          <w:szCs w:val="28"/>
        </w:rPr>
        <w:t>Таблица 7-</w:t>
      </w:r>
      <w:r w:rsidR="002B11B0" w:rsidRPr="002B11B0">
        <w:rPr>
          <w:rFonts w:ascii="Times New Roman" w:hAnsi="Times New Roman" w:cs="Times New Roman"/>
          <w:i/>
          <w:sz w:val="28"/>
          <w:szCs w:val="28"/>
        </w:rPr>
        <w:t>6</w:t>
      </w:r>
      <w:r w:rsidRPr="002B11B0">
        <w:rPr>
          <w:rFonts w:ascii="Times New Roman" w:hAnsi="Times New Roman" w:cs="Times New Roman"/>
          <w:i/>
          <w:sz w:val="28"/>
          <w:szCs w:val="28"/>
        </w:rPr>
        <w:t xml:space="preserve"> </w:t>
      </w:r>
      <w:r w:rsidRPr="002B11B0">
        <w:rPr>
          <w:rFonts w:ascii="Times New Roman" w:hAnsi="Times New Roman" w:cs="Times New Roman"/>
          <w:b/>
          <w:i/>
          <w:sz w:val="28"/>
          <w:szCs w:val="28"/>
        </w:rPr>
        <w:t>Перечень</w:t>
      </w:r>
      <w:r w:rsidRPr="002B11B0">
        <w:rPr>
          <w:rFonts w:ascii="Times New Roman" w:hAnsi="Times New Roman" w:cs="Times New Roman"/>
          <w:b/>
          <w:sz w:val="28"/>
          <w:szCs w:val="28"/>
        </w:rPr>
        <w:t xml:space="preserve"> защитных сооружений ГО, расположенных на территории Асекеевского сельсовета</w:t>
      </w:r>
    </w:p>
    <w:tbl>
      <w:tblPr>
        <w:tblW w:w="0" w:type="auto"/>
        <w:tblInd w:w="108" w:type="dxa"/>
        <w:tblLayout w:type="fixed"/>
        <w:tblLook w:val="0000" w:firstRow="0" w:lastRow="0" w:firstColumn="0" w:lastColumn="0" w:noHBand="0" w:noVBand="0"/>
      </w:tblPr>
      <w:tblGrid>
        <w:gridCol w:w="417"/>
        <w:gridCol w:w="1818"/>
        <w:gridCol w:w="1451"/>
        <w:gridCol w:w="708"/>
        <w:gridCol w:w="568"/>
        <w:gridCol w:w="620"/>
        <w:gridCol w:w="670"/>
        <w:gridCol w:w="765"/>
        <w:gridCol w:w="1170"/>
        <w:gridCol w:w="1207"/>
      </w:tblGrid>
      <w:tr w:rsidR="00E27188" w:rsidRPr="008E39B8" w:rsidTr="002B11B0">
        <w:trPr>
          <w:trHeight w:val="491"/>
        </w:trPr>
        <w:tc>
          <w:tcPr>
            <w:tcW w:w="417" w:type="dxa"/>
            <w:vMerge w:val="restart"/>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w:t>
            </w:r>
          </w:p>
          <w:p w:rsidR="00E27188" w:rsidRPr="008E39B8" w:rsidRDefault="00E27188" w:rsidP="008E39B8">
            <w:pPr>
              <w:suppressAutoHyphens/>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п/п</w:t>
            </w:r>
          </w:p>
        </w:tc>
        <w:tc>
          <w:tcPr>
            <w:tcW w:w="1818" w:type="dxa"/>
            <w:vMerge w:val="restart"/>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Наименование предприятия, организации</w:t>
            </w:r>
          </w:p>
        </w:tc>
        <w:tc>
          <w:tcPr>
            <w:tcW w:w="1451" w:type="dxa"/>
            <w:vMerge w:val="restart"/>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bidi="en-US"/>
              </w:rPr>
            </w:pPr>
            <w:r w:rsidRPr="008E39B8">
              <w:rPr>
                <w:rFonts w:ascii="Times New Roman" w:eastAsia="Times New Roman" w:hAnsi="Times New Roman" w:cs="Times New Roman"/>
                <w:b/>
                <w:sz w:val="24"/>
                <w:szCs w:val="24"/>
                <w:lang w:bidi="en-US"/>
              </w:rPr>
              <w:t>Полный адрес места расположения ЗС ГО с указанием строения, подъезда</w:t>
            </w:r>
          </w:p>
        </w:tc>
        <w:tc>
          <w:tcPr>
            <w:tcW w:w="708" w:type="dxa"/>
            <w:vMerge w:val="restart"/>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Тип, класс ЗС ГО</w:t>
            </w:r>
          </w:p>
        </w:tc>
        <w:tc>
          <w:tcPr>
            <w:tcW w:w="568" w:type="dxa"/>
            <w:vMerge w:val="restart"/>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Вместительность, человек</w:t>
            </w:r>
          </w:p>
        </w:tc>
        <w:tc>
          <w:tcPr>
            <w:tcW w:w="1290" w:type="dxa"/>
            <w:gridSpan w:val="2"/>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vertAlign w:val="superscript"/>
                <w:lang w:val="en-US" w:bidi="en-US"/>
              </w:rPr>
            </w:pPr>
            <w:r w:rsidRPr="008E39B8">
              <w:rPr>
                <w:rFonts w:ascii="Times New Roman" w:eastAsia="Times New Roman" w:hAnsi="Times New Roman" w:cs="Times New Roman"/>
                <w:b/>
                <w:sz w:val="24"/>
                <w:szCs w:val="24"/>
                <w:lang w:val="en-US" w:bidi="en-US"/>
              </w:rPr>
              <w:t>Площадь, м</w:t>
            </w:r>
            <w:r w:rsidRPr="008E39B8">
              <w:rPr>
                <w:rFonts w:ascii="Times New Roman" w:eastAsia="Times New Roman" w:hAnsi="Times New Roman" w:cs="Times New Roman"/>
                <w:b/>
                <w:sz w:val="24"/>
                <w:szCs w:val="24"/>
                <w:vertAlign w:val="superscript"/>
                <w:lang w:val="en-US" w:bidi="en-US"/>
              </w:rPr>
              <w:t>2</w:t>
            </w:r>
          </w:p>
        </w:tc>
        <w:tc>
          <w:tcPr>
            <w:tcW w:w="765" w:type="dxa"/>
            <w:vMerge w:val="restart"/>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bidi="en-US"/>
              </w:rPr>
            </w:pPr>
            <w:r w:rsidRPr="008E39B8">
              <w:rPr>
                <w:rFonts w:ascii="Times New Roman" w:eastAsia="Times New Roman" w:hAnsi="Times New Roman" w:cs="Times New Roman"/>
                <w:b/>
                <w:sz w:val="24"/>
                <w:szCs w:val="24"/>
                <w:lang w:bidi="en-US"/>
              </w:rPr>
              <w:t>Год ввода в эксплуа-тацию</w:t>
            </w:r>
          </w:p>
        </w:tc>
        <w:tc>
          <w:tcPr>
            <w:tcW w:w="1170" w:type="dxa"/>
            <w:vMerge w:val="restart"/>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bidi="en-US"/>
              </w:rPr>
            </w:pPr>
            <w:r w:rsidRPr="008E39B8">
              <w:rPr>
                <w:rFonts w:ascii="Times New Roman" w:eastAsia="Times New Roman" w:hAnsi="Times New Roman" w:cs="Times New Roman"/>
                <w:b/>
                <w:sz w:val="24"/>
                <w:szCs w:val="24"/>
                <w:lang w:bidi="en-US"/>
              </w:rPr>
              <w:t>Характер использования в мирное время</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Готовность к приему укрываемых</w:t>
            </w:r>
          </w:p>
        </w:tc>
      </w:tr>
      <w:tr w:rsidR="00E27188" w:rsidRPr="008E39B8" w:rsidTr="008E39B8">
        <w:trPr>
          <w:trHeight w:val="1365"/>
        </w:trPr>
        <w:tc>
          <w:tcPr>
            <w:tcW w:w="417" w:type="dxa"/>
            <w:vMerge/>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
        </w:tc>
        <w:tc>
          <w:tcPr>
            <w:tcW w:w="1818" w:type="dxa"/>
            <w:vMerge/>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
        </w:tc>
        <w:tc>
          <w:tcPr>
            <w:tcW w:w="1451" w:type="dxa"/>
            <w:vMerge/>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
        </w:tc>
        <w:tc>
          <w:tcPr>
            <w:tcW w:w="708" w:type="dxa"/>
            <w:vMerge/>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
        </w:tc>
        <w:tc>
          <w:tcPr>
            <w:tcW w:w="568" w:type="dxa"/>
            <w:vMerge/>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
        </w:tc>
        <w:tc>
          <w:tcPr>
            <w:tcW w:w="62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общая</w:t>
            </w:r>
          </w:p>
        </w:tc>
        <w:tc>
          <w:tcPr>
            <w:tcW w:w="670" w:type="dxa"/>
            <w:tcBorders>
              <w:top w:val="single" w:sz="4" w:space="0" w:color="000000"/>
              <w:left w:val="single" w:sz="4" w:space="0" w:color="000000"/>
              <w:bottom w:val="single" w:sz="4" w:space="0" w:color="000000"/>
            </w:tcBorders>
            <w:shd w:val="clear" w:color="auto" w:fill="auto"/>
          </w:tcPr>
          <w:p w:rsidR="00E27188" w:rsidRPr="008E39B8" w:rsidRDefault="008E39B8" w:rsidP="008E39B8">
            <w:pPr>
              <w:suppressAutoHyphens/>
              <w:snapToGrid w:val="0"/>
              <w:spacing w:after="0" w:line="240" w:lineRule="auto"/>
              <w:ind w:left="-108" w:right="-117"/>
              <w:rPr>
                <w:rFonts w:ascii="Times New Roman" w:eastAsia="Times New Roman" w:hAnsi="Times New Roman" w:cs="Times New Roman"/>
                <w:b/>
                <w:sz w:val="24"/>
                <w:szCs w:val="24"/>
                <w:lang w:val="en-US" w:bidi="en-US"/>
              </w:rPr>
            </w:pPr>
            <w:r>
              <w:rPr>
                <w:rFonts w:ascii="Times New Roman" w:eastAsia="Times New Roman" w:hAnsi="Times New Roman" w:cs="Times New Roman"/>
                <w:b/>
                <w:sz w:val="24"/>
                <w:szCs w:val="24"/>
                <w:lang w:bidi="en-US"/>
              </w:rPr>
              <w:t>о</w:t>
            </w:r>
            <w:r w:rsidR="00E27188" w:rsidRPr="008E39B8">
              <w:rPr>
                <w:rFonts w:ascii="Times New Roman" w:eastAsia="Times New Roman" w:hAnsi="Times New Roman" w:cs="Times New Roman"/>
                <w:b/>
                <w:sz w:val="24"/>
                <w:szCs w:val="24"/>
                <w:lang w:val="en-US" w:bidi="en-US"/>
              </w:rPr>
              <w:t>сновных помещений</w:t>
            </w:r>
          </w:p>
        </w:tc>
        <w:tc>
          <w:tcPr>
            <w:tcW w:w="765" w:type="dxa"/>
            <w:vMerge/>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
        </w:tc>
        <w:tc>
          <w:tcPr>
            <w:tcW w:w="1170" w:type="dxa"/>
            <w:vMerge/>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p>
        </w:tc>
      </w:tr>
      <w:tr w:rsidR="00E27188" w:rsidRPr="008E39B8" w:rsidTr="008E39B8">
        <w:tc>
          <w:tcPr>
            <w:tcW w:w="417"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1</w:t>
            </w:r>
          </w:p>
        </w:tc>
        <w:tc>
          <w:tcPr>
            <w:tcW w:w="181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2</w:t>
            </w:r>
          </w:p>
        </w:tc>
        <w:tc>
          <w:tcPr>
            <w:tcW w:w="1451"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3</w:t>
            </w:r>
          </w:p>
        </w:tc>
        <w:tc>
          <w:tcPr>
            <w:tcW w:w="70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4</w:t>
            </w:r>
          </w:p>
        </w:tc>
        <w:tc>
          <w:tcPr>
            <w:tcW w:w="56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5</w:t>
            </w:r>
          </w:p>
        </w:tc>
        <w:tc>
          <w:tcPr>
            <w:tcW w:w="62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6</w:t>
            </w:r>
          </w:p>
        </w:tc>
        <w:tc>
          <w:tcPr>
            <w:tcW w:w="6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7</w:t>
            </w:r>
          </w:p>
        </w:tc>
        <w:tc>
          <w:tcPr>
            <w:tcW w:w="765"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8</w:t>
            </w:r>
          </w:p>
        </w:tc>
        <w:tc>
          <w:tcPr>
            <w:tcW w:w="11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9</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b/>
                <w:sz w:val="24"/>
                <w:szCs w:val="24"/>
                <w:lang w:val="en-US" w:bidi="en-US"/>
              </w:rPr>
            </w:pPr>
            <w:r w:rsidRPr="008E39B8">
              <w:rPr>
                <w:rFonts w:ascii="Times New Roman" w:eastAsia="Times New Roman" w:hAnsi="Times New Roman" w:cs="Times New Roman"/>
                <w:b/>
                <w:sz w:val="24"/>
                <w:szCs w:val="24"/>
                <w:lang w:val="en-US" w:bidi="en-US"/>
              </w:rPr>
              <w:t>10</w:t>
            </w:r>
          </w:p>
        </w:tc>
      </w:tr>
      <w:tr w:rsidR="00E27188" w:rsidRPr="008E39B8" w:rsidTr="008E39B8">
        <w:tc>
          <w:tcPr>
            <w:tcW w:w="417"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w:t>
            </w:r>
          </w:p>
        </w:tc>
        <w:tc>
          <w:tcPr>
            <w:tcW w:w="181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Асекеевский ЛТУС, ОАО «Волгателеком»</w:t>
            </w:r>
          </w:p>
        </w:tc>
        <w:tc>
          <w:tcPr>
            <w:tcW w:w="1451"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bidi="en-US"/>
              </w:rPr>
            </w:pPr>
            <w:r w:rsidRPr="008E39B8">
              <w:rPr>
                <w:rFonts w:ascii="Times New Roman" w:eastAsia="Times New Roman" w:hAnsi="Times New Roman" w:cs="Times New Roman"/>
                <w:sz w:val="24"/>
                <w:szCs w:val="24"/>
                <w:lang w:bidi="en-US"/>
              </w:rPr>
              <w:t>с. Асекеево, ул. Чапаева,30 (подвал)</w:t>
            </w:r>
          </w:p>
        </w:tc>
        <w:tc>
          <w:tcPr>
            <w:tcW w:w="70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ПРУ П-3</w:t>
            </w:r>
          </w:p>
        </w:tc>
        <w:tc>
          <w:tcPr>
            <w:tcW w:w="56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100</w:t>
            </w:r>
          </w:p>
        </w:tc>
        <w:tc>
          <w:tcPr>
            <w:tcW w:w="62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50</w:t>
            </w:r>
          </w:p>
        </w:tc>
        <w:tc>
          <w:tcPr>
            <w:tcW w:w="6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40</w:t>
            </w:r>
          </w:p>
        </w:tc>
        <w:tc>
          <w:tcPr>
            <w:tcW w:w="765"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1976</w:t>
            </w:r>
          </w:p>
        </w:tc>
        <w:tc>
          <w:tcPr>
            <w:tcW w:w="11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 xml:space="preserve">Склад </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 xml:space="preserve">Ограниченно готово </w:t>
            </w:r>
          </w:p>
        </w:tc>
      </w:tr>
      <w:tr w:rsidR="00E27188" w:rsidRPr="008E39B8" w:rsidTr="008E39B8">
        <w:tc>
          <w:tcPr>
            <w:tcW w:w="417"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2</w:t>
            </w:r>
          </w:p>
        </w:tc>
        <w:tc>
          <w:tcPr>
            <w:tcW w:w="181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bidi="en-US"/>
              </w:rPr>
            </w:pPr>
            <w:r w:rsidRPr="008E39B8">
              <w:rPr>
                <w:rFonts w:ascii="Times New Roman" w:eastAsia="Times New Roman" w:hAnsi="Times New Roman" w:cs="Times New Roman"/>
                <w:sz w:val="24"/>
                <w:szCs w:val="24"/>
                <w:lang w:bidi="en-US"/>
              </w:rPr>
              <w:t>Цех тракторный    «К-700» ООО «Асекееворемтехпред»</w:t>
            </w:r>
          </w:p>
        </w:tc>
        <w:tc>
          <w:tcPr>
            <w:tcW w:w="1451"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bidi="en-US"/>
              </w:rPr>
            </w:pPr>
            <w:r w:rsidRPr="008E39B8">
              <w:rPr>
                <w:rFonts w:ascii="Times New Roman" w:eastAsia="Times New Roman" w:hAnsi="Times New Roman" w:cs="Times New Roman"/>
                <w:sz w:val="24"/>
                <w:szCs w:val="24"/>
                <w:lang w:bidi="en-US"/>
              </w:rPr>
              <w:t>с. Асекеево, ул. Советс-кая, 10 (помещение склада)</w:t>
            </w:r>
          </w:p>
        </w:tc>
        <w:tc>
          <w:tcPr>
            <w:tcW w:w="70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ПРУ П-4</w:t>
            </w:r>
          </w:p>
        </w:tc>
        <w:tc>
          <w:tcPr>
            <w:tcW w:w="56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150</w:t>
            </w:r>
          </w:p>
        </w:tc>
        <w:tc>
          <w:tcPr>
            <w:tcW w:w="62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864</w:t>
            </w:r>
          </w:p>
        </w:tc>
        <w:tc>
          <w:tcPr>
            <w:tcW w:w="6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120</w:t>
            </w:r>
          </w:p>
        </w:tc>
        <w:tc>
          <w:tcPr>
            <w:tcW w:w="765"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1982</w:t>
            </w:r>
          </w:p>
        </w:tc>
        <w:tc>
          <w:tcPr>
            <w:tcW w:w="11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Склад зап. частей</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Ограниченно готово</w:t>
            </w:r>
          </w:p>
        </w:tc>
      </w:tr>
      <w:tr w:rsidR="00E27188" w:rsidRPr="008E39B8" w:rsidTr="008E39B8">
        <w:tc>
          <w:tcPr>
            <w:tcW w:w="417"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3</w:t>
            </w:r>
          </w:p>
        </w:tc>
        <w:tc>
          <w:tcPr>
            <w:tcW w:w="181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Продовольственный магазин Асекеевского ПО</w:t>
            </w:r>
          </w:p>
        </w:tc>
        <w:tc>
          <w:tcPr>
            <w:tcW w:w="1451"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с. Асекеево, ул. Салихьянова</w:t>
            </w:r>
          </w:p>
        </w:tc>
        <w:tc>
          <w:tcPr>
            <w:tcW w:w="70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ПРУ П-4</w:t>
            </w:r>
          </w:p>
        </w:tc>
        <w:tc>
          <w:tcPr>
            <w:tcW w:w="56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650</w:t>
            </w:r>
          </w:p>
        </w:tc>
        <w:tc>
          <w:tcPr>
            <w:tcW w:w="62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110</w:t>
            </w:r>
          </w:p>
        </w:tc>
        <w:tc>
          <w:tcPr>
            <w:tcW w:w="6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94</w:t>
            </w:r>
          </w:p>
        </w:tc>
        <w:tc>
          <w:tcPr>
            <w:tcW w:w="765"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1984</w:t>
            </w:r>
          </w:p>
        </w:tc>
        <w:tc>
          <w:tcPr>
            <w:tcW w:w="11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 xml:space="preserve">Магазин </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Ограниченно готово</w:t>
            </w:r>
          </w:p>
        </w:tc>
      </w:tr>
      <w:tr w:rsidR="00E27188" w:rsidRPr="008E39B8" w:rsidTr="008E39B8">
        <w:tc>
          <w:tcPr>
            <w:tcW w:w="417"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4</w:t>
            </w:r>
          </w:p>
        </w:tc>
        <w:tc>
          <w:tcPr>
            <w:tcW w:w="181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bidi="en-US"/>
              </w:rPr>
            </w:pPr>
            <w:r w:rsidRPr="008E39B8">
              <w:rPr>
                <w:rFonts w:ascii="Times New Roman" w:eastAsia="Times New Roman" w:hAnsi="Times New Roman" w:cs="Times New Roman"/>
                <w:sz w:val="24"/>
                <w:szCs w:val="24"/>
                <w:lang w:bidi="en-US"/>
              </w:rPr>
              <w:t>ООО «Центральная районная аптека», (здание на балансе администрации района)</w:t>
            </w:r>
          </w:p>
        </w:tc>
        <w:tc>
          <w:tcPr>
            <w:tcW w:w="1451"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bidi="en-US"/>
              </w:rPr>
            </w:pPr>
            <w:r w:rsidRPr="008E39B8">
              <w:rPr>
                <w:rFonts w:ascii="Times New Roman" w:eastAsia="Times New Roman" w:hAnsi="Times New Roman" w:cs="Times New Roman"/>
                <w:sz w:val="24"/>
                <w:szCs w:val="24"/>
                <w:lang w:bidi="en-US"/>
              </w:rPr>
              <w:t>с. Асекеево, ул. Чапаева, 11 (подвал аптеки)</w:t>
            </w:r>
          </w:p>
        </w:tc>
        <w:tc>
          <w:tcPr>
            <w:tcW w:w="70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ПРУ П-3</w:t>
            </w:r>
          </w:p>
        </w:tc>
        <w:tc>
          <w:tcPr>
            <w:tcW w:w="56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150</w:t>
            </w:r>
          </w:p>
        </w:tc>
        <w:tc>
          <w:tcPr>
            <w:tcW w:w="62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540</w:t>
            </w:r>
          </w:p>
        </w:tc>
        <w:tc>
          <w:tcPr>
            <w:tcW w:w="6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221</w:t>
            </w:r>
          </w:p>
        </w:tc>
        <w:tc>
          <w:tcPr>
            <w:tcW w:w="765"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1985</w:t>
            </w:r>
          </w:p>
        </w:tc>
        <w:tc>
          <w:tcPr>
            <w:tcW w:w="11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 xml:space="preserve">Склад </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Ограниченно готово</w:t>
            </w:r>
          </w:p>
        </w:tc>
      </w:tr>
      <w:tr w:rsidR="00E27188" w:rsidRPr="008E39B8" w:rsidTr="008E39B8">
        <w:tc>
          <w:tcPr>
            <w:tcW w:w="417"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5</w:t>
            </w:r>
          </w:p>
        </w:tc>
        <w:tc>
          <w:tcPr>
            <w:tcW w:w="181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Магазин Асекеевского потребительского общества</w:t>
            </w:r>
          </w:p>
        </w:tc>
        <w:tc>
          <w:tcPr>
            <w:tcW w:w="1451"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с. Асекеево, ул. Набережная</w:t>
            </w:r>
          </w:p>
        </w:tc>
        <w:tc>
          <w:tcPr>
            <w:tcW w:w="70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ПРУ П-3</w:t>
            </w:r>
          </w:p>
        </w:tc>
        <w:tc>
          <w:tcPr>
            <w:tcW w:w="56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250</w:t>
            </w:r>
          </w:p>
        </w:tc>
        <w:tc>
          <w:tcPr>
            <w:tcW w:w="62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110</w:t>
            </w:r>
          </w:p>
        </w:tc>
        <w:tc>
          <w:tcPr>
            <w:tcW w:w="6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85</w:t>
            </w:r>
          </w:p>
        </w:tc>
        <w:tc>
          <w:tcPr>
            <w:tcW w:w="765"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1985</w:t>
            </w:r>
          </w:p>
        </w:tc>
        <w:tc>
          <w:tcPr>
            <w:tcW w:w="11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 xml:space="preserve">Магазин </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Ограниченно готово</w:t>
            </w:r>
          </w:p>
        </w:tc>
      </w:tr>
      <w:tr w:rsidR="00E27188" w:rsidRPr="008E39B8" w:rsidTr="008E39B8">
        <w:tc>
          <w:tcPr>
            <w:tcW w:w="417"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6</w:t>
            </w:r>
          </w:p>
        </w:tc>
        <w:tc>
          <w:tcPr>
            <w:tcW w:w="181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bidi="en-US"/>
              </w:rPr>
            </w:pPr>
            <w:r w:rsidRPr="008E39B8">
              <w:rPr>
                <w:rFonts w:ascii="Times New Roman" w:eastAsia="Times New Roman" w:hAnsi="Times New Roman" w:cs="Times New Roman"/>
                <w:sz w:val="24"/>
                <w:szCs w:val="24"/>
                <w:lang w:bidi="en-US"/>
              </w:rPr>
              <w:t>18 кв. ж. дом (на балансе МУП ЖКХ)</w:t>
            </w:r>
          </w:p>
        </w:tc>
        <w:tc>
          <w:tcPr>
            <w:tcW w:w="1451"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bidi="en-US"/>
              </w:rPr>
            </w:pPr>
            <w:r w:rsidRPr="008E39B8">
              <w:rPr>
                <w:rFonts w:ascii="Times New Roman" w:eastAsia="Times New Roman" w:hAnsi="Times New Roman" w:cs="Times New Roman"/>
                <w:sz w:val="24"/>
                <w:szCs w:val="24"/>
                <w:lang w:bidi="en-US"/>
              </w:rPr>
              <w:t>с. Асекеево, ул. Совет-ская, 2 (подвал жилого дома)</w:t>
            </w:r>
          </w:p>
        </w:tc>
        <w:tc>
          <w:tcPr>
            <w:tcW w:w="70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ПРУ П-4</w:t>
            </w:r>
          </w:p>
        </w:tc>
        <w:tc>
          <w:tcPr>
            <w:tcW w:w="56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300</w:t>
            </w:r>
          </w:p>
        </w:tc>
        <w:tc>
          <w:tcPr>
            <w:tcW w:w="62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416</w:t>
            </w:r>
          </w:p>
        </w:tc>
        <w:tc>
          <w:tcPr>
            <w:tcW w:w="6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400</w:t>
            </w:r>
          </w:p>
        </w:tc>
        <w:tc>
          <w:tcPr>
            <w:tcW w:w="765"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1988</w:t>
            </w:r>
          </w:p>
        </w:tc>
        <w:tc>
          <w:tcPr>
            <w:tcW w:w="11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Не используется</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Ограниченно готово</w:t>
            </w:r>
          </w:p>
        </w:tc>
      </w:tr>
      <w:tr w:rsidR="00E27188" w:rsidRPr="008E39B8" w:rsidTr="008E39B8">
        <w:tc>
          <w:tcPr>
            <w:tcW w:w="417"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7</w:t>
            </w:r>
          </w:p>
        </w:tc>
        <w:tc>
          <w:tcPr>
            <w:tcW w:w="181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bidi="en-US"/>
              </w:rPr>
            </w:pPr>
            <w:r w:rsidRPr="008E39B8">
              <w:rPr>
                <w:rFonts w:ascii="Times New Roman" w:eastAsia="Times New Roman" w:hAnsi="Times New Roman" w:cs="Times New Roman"/>
                <w:sz w:val="24"/>
                <w:szCs w:val="24"/>
                <w:lang w:bidi="en-US"/>
              </w:rPr>
              <w:t>МДОУ «Детский сад №4», (на балансе администрации Асекеевского сельсовета)</w:t>
            </w:r>
          </w:p>
        </w:tc>
        <w:tc>
          <w:tcPr>
            <w:tcW w:w="1451"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bidi="en-US"/>
              </w:rPr>
            </w:pPr>
            <w:r w:rsidRPr="008E39B8">
              <w:rPr>
                <w:rFonts w:ascii="Times New Roman" w:eastAsia="Times New Roman" w:hAnsi="Times New Roman" w:cs="Times New Roman"/>
                <w:sz w:val="24"/>
                <w:szCs w:val="24"/>
                <w:lang w:bidi="en-US"/>
              </w:rPr>
              <w:t>с. Асекеево, ул. Салихьянова, 32 (подвал детского сада)</w:t>
            </w:r>
          </w:p>
        </w:tc>
        <w:tc>
          <w:tcPr>
            <w:tcW w:w="70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ПРУ П-4</w:t>
            </w:r>
          </w:p>
        </w:tc>
        <w:tc>
          <w:tcPr>
            <w:tcW w:w="56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200</w:t>
            </w:r>
          </w:p>
        </w:tc>
        <w:tc>
          <w:tcPr>
            <w:tcW w:w="62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576</w:t>
            </w:r>
          </w:p>
        </w:tc>
        <w:tc>
          <w:tcPr>
            <w:tcW w:w="6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500</w:t>
            </w:r>
          </w:p>
        </w:tc>
        <w:tc>
          <w:tcPr>
            <w:tcW w:w="765"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1989</w:t>
            </w:r>
          </w:p>
        </w:tc>
        <w:tc>
          <w:tcPr>
            <w:tcW w:w="11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Не используется</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Ограниченно готово</w:t>
            </w:r>
          </w:p>
        </w:tc>
      </w:tr>
      <w:tr w:rsidR="00E27188" w:rsidRPr="008E39B8" w:rsidTr="008E39B8">
        <w:tc>
          <w:tcPr>
            <w:tcW w:w="417"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lastRenderedPageBreak/>
              <w:t>8</w:t>
            </w:r>
          </w:p>
        </w:tc>
        <w:tc>
          <w:tcPr>
            <w:tcW w:w="181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bidi="en-US"/>
              </w:rPr>
            </w:pPr>
            <w:r w:rsidRPr="008E39B8">
              <w:rPr>
                <w:rFonts w:ascii="Times New Roman" w:eastAsia="Times New Roman" w:hAnsi="Times New Roman" w:cs="Times New Roman"/>
                <w:sz w:val="24"/>
                <w:szCs w:val="24"/>
                <w:lang w:bidi="en-US"/>
              </w:rPr>
              <w:t>18 кв.ж. дом (на балансе МУП ЖКХ)</w:t>
            </w:r>
          </w:p>
        </w:tc>
        <w:tc>
          <w:tcPr>
            <w:tcW w:w="1451"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bidi="en-US"/>
              </w:rPr>
            </w:pPr>
            <w:r w:rsidRPr="008E39B8">
              <w:rPr>
                <w:rFonts w:ascii="Times New Roman" w:eastAsia="Times New Roman" w:hAnsi="Times New Roman" w:cs="Times New Roman"/>
                <w:sz w:val="24"/>
                <w:szCs w:val="24"/>
                <w:lang w:bidi="en-US"/>
              </w:rPr>
              <w:t xml:space="preserve">с. Асекеево, ул. Ворошилова, 44 (подвал ж. дома) </w:t>
            </w:r>
          </w:p>
        </w:tc>
        <w:tc>
          <w:tcPr>
            <w:tcW w:w="70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ПРУ П-4</w:t>
            </w:r>
          </w:p>
        </w:tc>
        <w:tc>
          <w:tcPr>
            <w:tcW w:w="568"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100</w:t>
            </w:r>
          </w:p>
        </w:tc>
        <w:tc>
          <w:tcPr>
            <w:tcW w:w="62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416</w:t>
            </w:r>
          </w:p>
        </w:tc>
        <w:tc>
          <w:tcPr>
            <w:tcW w:w="6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400</w:t>
            </w:r>
          </w:p>
        </w:tc>
        <w:tc>
          <w:tcPr>
            <w:tcW w:w="765"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jc w:val="center"/>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1989</w:t>
            </w:r>
          </w:p>
        </w:tc>
        <w:tc>
          <w:tcPr>
            <w:tcW w:w="1170" w:type="dxa"/>
            <w:tcBorders>
              <w:top w:val="single" w:sz="4" w:space="0" w:color="000000"/>
              <w:left w:val="single" w:sz="4" w:space="0" w:color="000000"/>
              <w:bottom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Не используется</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E27188" w:rsidRPr="008E39B8" w:rsidRDefault="00E27188" w:rsidP="008E39B8">
            <w:pPr>
              <w:suppressAutoHyphens/>
              <w:snapToGrid w:val="0"/>
              <w:spacing w:after="0" w:line="240" w:lineRule="auto"/>
              <w:ind w:left="-108" w:right="-117"/>
              <w:rPr>
                <w:rFonts w:ascii="Times New Roman" w:eastAsia="Times New Roman" w:hAnsi="Times New Roman" w:cs="Times New Roman"/>
                <w:sz w:val="24"/>
                <w:szCs w:val="24"/>
                <w:lang w:val="en-US" w:bidi="en-US"/>
              </w:rPr>
            </w:pPr>
            <w:r w:rsidRPr="008E39B8">
              <w:rPr>
                <w:rFonts w:ascii="Times New Roman" w:eastAsia="Times New Roman" w:hAnsi="Times New Roman" w:cs="Times New Roman"/>
                <w:sz w:val="24"/>
                <w:szCs w:val="24"/>
                <w:lang w:val="en-US" w:bidi="en-US"/>
              </w:rPr>
              <w:t>Ограниченно готово</w:t>
            </w:r>
          </w:p>
        </w:tc>
      </w:tr>
    </w:tbl>
    <w:p w:rsidR="00995627" w:rsidRPr="00E27188" w:rsidRDefault="00995627" w:rsidP="00AE526B">
      <w:pPr>
        <w:pStyle w:val="afa"/>
        <w:spacing w:after="0"/>
        <w:ind w:firstLine="709"/>
        <w:rPr>
          <w:color w:val="FF0000"/>
          <w:sz w:val="28"/>
          <w:szCs w:val="28"/>
        </w:rPr>
      </w:pPr>
    </w:p>
    <w:p w:rsidR="007E78B7" w:rsidRPr="00E27188" w:rsidRDefault="007E78B7" w:rsidP="00E17ABE">
      <w:pPr>
        <w:spacing w:after="0" w:line="240" w:lineRule="auto"/>
        <w:ind w:firstLine="709"/>
        <w:jc w:val="both"/>
        <w:rPr>
          <w:rFonts w:ascii="Times New Roman" w:hAnsi="Times New Roman" w:cs="Times New Roman"/>
          <w:i/>
          <w:sz w:val="28"/>
          <w:szCs w:val="28"/>
        </w:rPr>
      </w:pPr>
      <w:bookmarkStart w:id="130" w:name="_Toc383435465"/>
      <w:bookmarkStart w:id="131" w:name="_Toc387843386"/>
      <w:r w:rsidRPr="00E27188">
        <w:rPr>
          <w:rFonts w:ascii="Times New Roman" w:hAnsi="Times New Roman" w:cs="Times New Roman"/>
          <w:i/>
          <w:sz w:val="28"/>
          <w:szCs w:val="28"/>
        </w:rPr>
        <w:t>Мероприятия по снижению риска возникновения ЧС природного и техногенного характера</w:t>
      </w:r>
      <w:bookmarkEnd w:id="130"/>
      <w:bookmarkEnd w:id="131"/>
    </w:p>
    <w:p w:rsidR="007E78B7" w:rsidRPr="00E27188" w:rsidRDefault="007E78B7" w:rsidP="00E17ABE">
      <w:pPr>
        <w:pStyle w:val="S2"/>
        <w:widowControl w:val="0"/>
        <w:suppressAutoHyphens w:val="0"/>
        <w:spacing w:line="240" w:lineRule="auto"/>
        <w:rPr>
          <w:sz w:val="28"/>
          <w:szCs w:val="28"/>
        </w:rPr>
      </w:pPr>
      <w:r w:rsidRPr="00E27188">
        <w:rPr>
          <w:sz w:val="28"/>
          <w:szCs w:val="28"/>
        </w:rPr>
        <w:t>Разработка и реализация практических мер по повышению безопасности населения и защищенности территорий является сложной и многоаспектной задачей.</w:t>
      </w:r>
    </w:p>
    <w:p w:rsidR="007E78B7" w:rsidRPr="00E27188" w:rsidRDefault="007E78B7" w:rsidP="00E17ABE">
      <w:pPr>
        <w:pStyle w:val="S2"/>
        <w:widowControl w:val="0"/>
        <w:suppressAutoHyphens w:val="0"/>
        <w:spacing w:line="240" w:lineRule="auto"/>
        <w:rPr>
          <w:sz w:val="28"/>
          <w:szCs w:val="28"/>
        </w:rPr>
      </w:pPr>
      <w:r w:rsidRPr="00E27188">
        <w:rPr>
          <w:sz w:val="28"/>
          <w:szCs w:val="28"/>
        </w:rPr>
        <w:t>Для ее выполнения предполагается решение следующих основных мероприятий по уменьшению риска на территории:</w:t>
      </w:r>
    </w:p>
    <w:p w:rsidR="007E78B7" w:rsidRPr="00E27188"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формирование нормативно – правовой и методической базы для обеспечения регулирования и нормирования рисков возникновения чрезвычайных ситуаций;</w:t>
      </w:r>
    </w:p>
    <w:p w:rsidR="007E78B7" w:rsidRPr="00E27188"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создание и развитие научно – методических основ управления рисками при возникновении чрезвычайных ситуаций;</w:t>
      </w:r>
    </w:p>
    <w:p w:rsidR="007E78B7" w:rsidRPr="00E27188"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разработка экономических механизмов регулирования деятельности по снижению рисков и смягчению последствий чрезвычайных ситуаций;</w:t>
      </w:r>
    </w:p>
    <w:p w:rsidR="007E78B7" w:rsidRPr="00E27188"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 xml:space="preserve">совершенствование системы страховой защиты населения; </w:t>
      </w:r>
    </w:p>
    <w:p w:rsidR="007E78B7" w:rsidRPr="00E27188"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совершенствование системы спасения населения при чрезвычайных ситуациях;</w:t>
      </w:r>
    </w:p>
    <w:p w:rsidR="007E78B7" w:rsidRPr="00E27188"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создание и развитие систем прогнозирования и мониторинга чрезвычайных ситуаций;</w:t>
      </w:r>
    </w:p>
    <w:p w:rsidR="007E78B7" w:rsidRPr="00E27188"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развитие систем информационного обеспечения;</w:t>
      </w:r>
    </w:p>
    <w:p w:rsidR="007E78B7" w:rsidRPr="00E27188"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совершенствование систем связи и оповещения населения о чрезвычайных ситуациях;</w:t>
      </w:r>
    </w:p>
    <w:p w:rsidR="007E78B7" w:rsidRPr="00E27188"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совершенствование материально – технического обеспечения деятельности по снижению рисков и смягчению последствий чрезвычайных ситуаций;</w:t>
      </w:r>
    </w:p>
    <w:p w:rsidR="007E78B7" w:rsidRPr="00E27188" w:rsidRDefault="007E78B7" w:rsidP="006F3B5B">
      <w:pPr>
        <w:pStyle w:val="a6"/>
        <w:numPr>
          <w:ilvl w:val="0"/>
          <w:numId w:val="11"/>
        </w:numPr>
        <w:tabs>
          <w:tab w:val="left" w:pos="1134"/>
        </w:tabs>
        <w:spacing w:after="0" w:line="240" w:lineRule="auto"/>
        <w:ind w:left="0" w:firstLine="709"/>
        <w:jc w:val="both"/>
        <w:rPr>
          <w:rFonts w:ascii="Times New Roman" w:hAnsi="Times New Roman" w:cs="Times New Roman"/>
          <w:sz w:val="28"/>
          <w:szCs w:val="28"/>
        </w:rPr>
      </w:pPr>
      <w:r w:rsidRPr="00E27188">
        <w:rPr>
          <w:rFonts w:ascii="Times New Roman" w:hAnsi="Times New Roman" w:cs="Times New Roman"/>
          <w:sz w:val="28"/>
          <w:szCs w:val="28"/>
        </w:rPr>
        <w:t>совершенствование системы подготовки населения к действиям в чрезвычайных ситуациях.</w:t>
      </w:r>
    </w:p>
    <w:p w:rsidR="001E52A6" w:rsidRPr="00E27188" w:rsidRDefault="001E52A6" w:rsidP="00E17ABE">
      <w:pPr>
        <w:spacing w:after="0" w:line="240" w:lineRule="auto"/>
        <w:ind w:firstLine="709"/>
        <w:jc w:val="both"/>
        <w:rPr>
          <w:rFonts w:ascii="Times New Roman" w:eastAsia="Times New Roman" w:hAnsi="Times New Roman" w:cs="Times New Roman"/>
          <w:sz w:val="28"/>
          <w:szCs w:val="28"/>
          <w:lang w:eastAsia="ru-RU"/>
        </w:rPr>
      </w:pPr>
    </w:p>
    <w:p w:rsidR="00505A0A" w:rsidRPr="0077272F" w:rsidRDefault="00505A0A">
      <w:pPr>
        <w:rPr>
          <w:rFonts w:ascii="Times New Roman" w:eastAsia="Times New Roman" w:hAnsi="Times New Roman" w:cs="Times New Roman"/>
          <w:sz w:val="28"/>
          <w:szCs w:val="28"/>
          <w:lang w:eastAsia="ru-RU"/>
        </w:rPr>
      </w:pPr>
      <w:r w:rsidRPr="0077272F">
        <w:rPr>
          <w:rFonts w:ascii="Times New Roman" w:eastAsia="Times New Roman" w:hAnsi="Times New Roman" w:cs="Times New Roman"/>
          <w:sz w:val="28"/>
          <w:szCs w:val="28"/>
          <w:lang w:eastAsia="ru-RU"/>
        </w:rPr>
        <w:br w:type="page"/>
      </w:r>
    </w:p>
    <w:p w:rsidR="00505A0A" w:rsidRPr="0077272F" w:rsidRDefault="00505A0A" w:rsidP="00A42E74">
      <w:pPr>
        <w:spacing w:after="0" w:line="240" w:lineRule="auto"/>
        <w:ind w:firstLine="709"/>
        <w:jc w:val="both"/>
        <w:rPr>
          <w:rFonts w:ascii="Times New Roman" w:eastAsia="Times New Roman" w:hAnsi="Times New Roman" w:cs="Times New Roman"/>
          <w:sz w:val="28"/>
          <w:szCs w:val="28"/>
          <w:lang w:eastAsia="ru-RU"/>
        </w:rPr>
      </w:pPr>
    </w:p>
    <w:p w:rsidR="001E52A6" w:rsidRPr="005A0E0F" w:rsidRDefault="00EA46FC" w:rsidP="00A42E74">
      <w:pPr>
        <w:pStyle w:val="110"/>
        <w:spacing w:before="0" w:after="0"/>
        <w:ind w:firstLine="709"/>
        <w:jc w:val="both"/>
        <w:rPr>
          <w:color w:val="2E74B5" w:themeColor="accent1" w:themeShade="BF"/>
          <w:sz w:val="32"/>
          <w:szCs w:val="32"/>
        </w:rPr>
      </w:pPr>
      <w:bookmarkStart w:id="132" w:name="_Toc6396371"/>
      <w:r>
        <w:rPr>
          <w:caps w:val="0"/>
          <w:color w:val="2E74B5" w:themeColor="accent1" w:themeShade="BF"/>
          <w:sz w:val="32"/>
          <w:szCs w:val="32"/>
        </w:rPr>
        <w:t xml:space="preserve"> </w:t>
      </w:r>
      <w:bookmarkStart w:id="133" w:name="_Toc108531600"/>
      <w:r w:rsidR="00BC0EFB" w:rsidRPr="0077272F">
        <w:rPr>
          <w:caps w:val="0"/>
          <w:color w:val="2E74B5" w:themeColor="accent1" w:themeShade="BF"/>
          <w:sz w:val="32"/>
          <w:szCs w:val="32"/>
        </w:rPr>
        <w:t xml:space="preserve">8.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w:t>
      </w:r>
      <w:r w:rsidR="00BC0EFB" w:rsidRPr="005A0E0F">
        <w:rPr>
          <w:caps w:val="0"/>
          <w:color w:val="2E74B5" w:themeColor="accent1" w:themeShade="BF"/>
          <w:sz w:val="32"/>
          <w:szCs w:val="32"/>
        </w:rPr>
        <w:t>планируемого использования</w:t>
      </w:r>
      <w:bookmarkEnd w:id="132"/>
      <w:bookmarkEnd w:id="133"/>
    </w:p>
    <w:p w:rsidR="001E52A6" w:rsidRPr="005A0E0F" w:rsidRDefault="001E52A6" w:rsidP="00A42E74">
      <w:pPr>
        <w:spacing w:after="0" w:line="240" w:lineRule="auto"/>
        <w:ind w:firstLine="709"/>
        <w:jc w:val="both"/>
        <w:rPr>
          <w:rFonts w:ascii="Times New Roman" w:eastAsia="Times New Roman" w:hAnsi="Times New Roman" w:cs="Times New Roman"/>
          <w:sz w:val="28"/>
          <w:szCs w:val="28"/>
          <w:lang w:eastAsia="ru-RU"/>
        </w:rPr>
      </w:pPr>
    </w:p>
    <w:p w:rsidR="005C633A" w:rsidRPr="005A0E0F" w:rsidRDefault="005C633A" w:rsidP="0022573E">
      <w:pPr>
        <w:spacing w:after="0" w:line="240" w:lineRule="auto"/>
        <w:ind w:firstLine="709"/>
        <w:jc w:val="both"/>
        <w:rPr>
          <w:rFonts w:ascii="Times New Roman" w:hAnsi="Times New Roman" w:cs="Times New Roman"/>
          <w:sz w:val="28"/>
          <w:szCs w:val="28"/>
        </w:rPr>
      </w:pPr>
    </w:p>
    <w:p w:rsidR="00C31237" w:rsidRPr="005A0E0F" w:rsidRDefault="00C31237" w:rsidP="009D1BB4">
      <w:pPr>
        <w:tabs>
          <w:tab w:val="left" w:pos="1134"/>
        </w:tabs>
        <w:spacing w:after="0" w:line="240" w:lineRule="auto"/>
        <w:ind w:firstLine="709"/>
        <w:jc w:val="both"/>
        <w:rPr>
          <w:rFonts w:ascii="Times New Roman" w:hAnsi="Times New Roman" w:cs="Times New Roman"/>
          <w:sz w:val="28"/>
          <w:szCs w:val="28"/>
        </w:rPr>
      </w:pPr>
      <w:r w:rsidRPr="005A0E0F">
        <w:rPr>
          <w:rFonts w:ascii="Times New Roman" w:hAnsi="Times New Roman" w:cs="Times New Roman"/>
          <w:sz w:val="28"/>
          <w:szCs w:val="28"/>
        </w:rPr>
        <w:t xml:space="preserve">Сведения о границах населённых пунктов, входящих в состав </w:t>
      </w:r>
      <w:r w:rsidR="0022573E" w:rsidRPr="005A0E0F">
        <w:rPr>
          <w:rFonts w:ascii="Times New Roman" w:hAnsi="Times New Roman" w:cs="Times New Roman"/>
          <w:sz w:val="28"/>
          <w:szCs w:val="28"/>
        </w:rPr>
        <w:t xml:space="preserve">муниципального образования </w:t>
      </w:r>
      <w:r w:rsidR="0047195C" w:rsidRPr="005A0E0F">
        <w:rPr>
          <w:rFonts w:ascii="Times New Roman" w:hAnsi="Times New Roman" w:cs="Times New Roman"/>
          <w:sz w:val="28"/>
          <w:szCs w:val="28"/>
        </w:rPr>
        <w:t>Асекеевски</w:t>
      </w:r>
      <w:r w:rsidR="0022573E" w:rsidRPr="005A0E0F">
        <w:rPr>
          <w:rFonts w:ascii="Times New Roman" w:hAnsi="Times New Roman" w:cs="Times New Roman"/>
          <w:sz w:val="28"/>
          <w:szCs w:val="28"/>
        </w:rPr>
        <w:t>й</w:t>
      </w:r>
      <w:r w:rsidR="000E0BD5" w:rsidRPr="005A0E0F">
        <w:rPr>
          <w:rFonts w:ascii="Times New Roman" w:hAnsi="Times New Roman" w:cs="Times New Roman"/>
          <w:sz w:val="28"/>
          <w:szCs w:val="28"/>
        </w:rPr>
        <w:t xml:space="preserve"> сельсовет</w:t>
      </w:r>
      <w:r w:rsidR="00195FE1" w:rsidRPr="005A0E0F">
        <w:rPr>
          <w:rFonts w:ascii="Times New Roman" w:hAnsi="Times New Roman" w:cs="Times New Roman"/>
          <w:sz w:val="28"/>
          <w:szCs w:val="28"/>
        </w:rPr>
        <w:t xml:space="preserve"> (</w:t>
      </w:r>
      <w:r w:rsidR="009D1BB4" w:rsidRPr="005A0E0F">
        <w:rPr>
          <w:rFonts w:ascii="Times New Roman" w:hAnsi="Times New Roman" w:cs="Times New Roman"/>
          <w:sz w:val="28"/>
          <w:szCs w:val="28"/>
        </w:rPr>
        <w:t>с. Асекеево, ст. Асекеево, д. Верхнезаглядино</w:t>
      </w:r>
      <w:r w:rsidR="00195FE1" w:rsidRPr="005A0E0F">
        <w:rPr>
          <w:rFonts w:ascii="Times New Roman" w:hAnsi="Times New Roman" w:cs="Times New Roman"/>
          <w:sz w:val="28"/>
          <w:szCs w:val="28"/>
        </w:rPr>
        <w:t>)</w:t>
      </w:r>
      <w:r w:rsidRPr="005A0E0F">
        <w:rPr>
          <w:rFonts w:ascii="Times New Roman" w:hAnsi="Times New Roman" w:cs="Times New Roman"/>
          <w:sz w:val="28"/>
          <w:szCs w:val="28"/>
        </w:rPr>
        <w:t>, внесены в ЕГРН.</w:t>
      </w:r>
    </w:p>
    <w:p w:rsidR="009D1BB4" w:rsidRPr="005A0E0F" w:rsidRDefault="009D1BB4" w:rsidP="009D1BB4">
      <w:pPr>
        <w:tabs>
          <w:tab w:val="left" w:pos="1134"/>
        </w:tabs>
        <w:spacing w:after="0" w:line="240" w:lineRule="auto"/>
        <w:ind w:firstLine="709"/>
        <w:jc w:val="both"/>
        <w:rPr>
          <w:rFonts w:ascii="Times New Roman" w:eastAsia="Times New Roman" w:hAnsi="Times New Roman" w:cs="Times New Roman"/>
          <w:sz w:val="28"/>
          <w:szCs w:val="28"/>
          <w:lang w:eastAsia="ru-RU"/>
        </w:rPr>
      </w:pPr>
    </w:p>
    <w:tbl>
      <w:tblPr>
        <w:tblW w:w="9104" w:type="dxa"/>
        <w:jc w:val="center"/>
        <w:tblInd w:w="-17" w:type="dxa"/>
        <w:tblLook w:val="04A0" w:firstRow="1" w:lastRow="0" w:firstColumn="1" w:lastColumn="0" w:noHBand="0" w:noVBand="1"/>
      </w:tblPr>
      <w:tblGrid>
        <w:gridCol w:w="3323"/>
        <w:gridCol w:w="2991"/>
        <w:gridCol w:w="2790"/>
      </w:tblGrid>
      <w:tr w:rsidR="008408F3" w:rsidRPr="008408F3" w:rsidTr="005A0E0F">
        <w:trPr>
          <w:trHeight w:val="366"/>
          <w:jc w:val="center"/>
        </w:trPr>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rsidR="008408F3" w:rsidRPr="008408F3" w:rsidRDefault="005A0E0F" w:rsidP="005A0E0F">
            <w:pPr>
              <w:spacing w:after="0" w:line="240" w:lineRule="auto"/>
              <w:jc w:val="center"/>
              <w:rPr>
                <w:rFonts w:ascii="Times New Roman" w:eastAsia="Times New Roman" w:hAnsi="Times New Roman" w:cs="Times New Roman"/>
                <w:b/>
                <w:color w:val="000000"/>
                <w:sz w:val="24"/>
                <w:szCs w:val="24"/>
              </w:rPr>
            </w:pPr>
            <w:r w:rsidRPr="005A0E0F">
              <w:rPr>
                <w:rFonts w:ascii="Times New Roman" w:eastAsia="Times New Roman" w:hAnsi="Times New Roman" w:cs="Times New Roman"/>
                <w:b/>
                <w:color w:val="000000"/>
                <w:sz w:val="24"/>
                <w:szCs w:val="24"/>
              </w:rPr>
              <w:t>Населённый пункт</w:t>
            </w:r>
          </w:p>
        </w:tc>
        <w:tc>
          <w:tcPr>
            <w:tcW w:w="2991" w:type="dxa"/>
            <w:tcBorders>
              <w:top w:val="single" w:sz="4" w:space="0" w:color="auto"/>
              <w:left w:val="nil"/>
              <w:bottom w:val="single" w:sz="4" w:space="0" w:color="auto"/>
              <w:right w:val="single" w:sz="4" w:space="0" w:color="auto"/>
            </w:tcBorders>
            <w:shd w:val="clear" w:color="auto" w:fill="auto"/>
            <w:vAlign w:val="center"/>
          </w:tcPr>
          <w:p w:rsidR="008408F3" w:rsidRPr="008408F3" w:rsidRDefault="00375ACE" w:rsidP="005A0E0F">
            <w:pPr>
              <w:spacing w:after="0" w:line="240" w:lineRule="auto"/>
              <w:ind w:firstLine="8"/>
              <w:jc w:val="center"/>
              <w:rPr>
                <w:rFonts w:ascii="Times New Roman" w:eastAsia="Times New Roman" w:hAnsi="Times New Roman" w:cs="Times New Roman"/>
                <w:b/>
                <w:color w:val="000000"/>
                <w:sz w:val="24"/>
                <w:szCs w:val="24"/>
              </w:rPr>
            </w:pPr>
            <w:r w:rsidRPr="005A0E0F">
              <w:rPr>
                <w:rFonts w:ascii="Times New Roman" w:eastAsia="Times New Roman" w:hAnsi="Times New Roman" w:cs="Times New Roman"/>
                <w:b/>
                <w:color w:val="000000"/>
                <w:sz w:val="24"/>
                <w:szCs w:val="24"/>
              </w:rPr>
              <w:t>Реестров</w:t>
            </w:r>
            <w:r w:rsidR="008408F3" w:rsidRPr="008408F3">
              <w:rPr>
                <w:rFonts w:ascii="Times New Roman" w:eastAsia="Times New Roman" w:hAnsi="Times New Roman" w:cs="Times New Roman"/>
                <w:b/>
                <w:color w:val="000000"/>
                <w:sz w:val="24"/>
                <w:szCs w:val="24"/>
              </w:rPr>
              <w:t>ый номер</w:t>
            </w:r>
          </w:p>
        </w:tc>
        <w:tc>
          <w:tcPr>
            <w:tcW w:w="2790" w:type="dxa"/>
            <w:tcBorders>
              <w:top w:val="single" w:sz="4" w:space="0" w:color="auto"/>
              <w:left w:val="nil"/>
              <w:bottom w:val="single" w:sz="4" w:space="0" w:color="auto"/>
              <w:right w:val="single" w:sz="4" w:space="0" w:color="auto"/>
            </w:tcBorders>
            <w:shd w:val="clear" w:color="auto" w:fill="auto"/>
            <w:vAlign w:val="center"/>
          </w:tcPr>
          <w:p w:rsidR="008408F3" w:rsidRPr="008408F3" w:rsidRDefault="00375ACE" w:rsidP="005A0E0F">
            <w:pPr>
              <w:spacing w:after="0" w:line="240" w:lineRule="auto"/>
              <w:jc w:val="center"/>
              <w:rPr>
                <w:rFonts w:ascii="Times New Roman" w:eastAsia="Times New Roman" w:hAnsi="Times New Roman" w:cs="Times New Roman"/>
                <w:b/>
                <w:color w:val="000000"/>
                <w:sz w:val="24"/>
                <w:szCs w:val="24"/>
              </w:rPr>
            </w:pPr>
            <w:r w:rsidRPr="005A0E0F">
              <w:rPr>
                <w:rFonts w:ascii="Times New Roman" w:eastAsia="Times New Roman" w:hAnsi="Times New Roman" w:cs="Times New Roman"/>
                <w:b/>
                <w:color w:val="000000"/>
                <w:sz w:val="24"/>
                <w:szCs w:val="24"/>
              </w:rPr>
              <w:t>Идентификационный номер</w:t>
            </w:r>
          </w:p>
        </w:tc>
      </w:tr>
      <w:tr w:rsidR="008408F3" w:rsidRPr="008408F3" w:rsidTr="005A0E0F">
        <w:trPr>
          <w:trHeight w:val="204"/>
          <w:jc w:val="center"/>
        </w:trPr>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rsidR="008408F3" w:rsidRPr="008408F3" w:rsidRDefault="00375ACE" w:rsidP="005A0E0F">
            <w:pPr>
              <w:spacing w:after="0" w:line="240" w:lineRule="auto"/>
              <w:jc w:val="both"/>
              <w:rPr>
                <w:rFonts w:ascii="Times New Roman" w:eastAsia="Times New Roman" w:hAnsi="Times New Roman" w:cs="Times New Roman"/>
                <w:color w:val="000000"/>
                <w:sz w:val="24"/>
                <w:szCs w:val="24"/>
              </w:rPr>
            </w:pPr>
            <w:r w:rsidRPr="005A0E0F">
              <w:rPr>
                <w:rFonts w:ascii="Times New Roman" w:eastAsia="Times New Roman" w:hAnsi="Times New Roman" w:cs="Times New Roman"/>
                <w:color w:val="000000"/>
                <w:sz w:val="24"/>
                <w:szCs w:val="24"/>
              </w:rPr>
              <w:t>с. Асекеево</w:t>
            </w:r>
          </w:p>
        </w:tc>
        <w:tc>
          <w:tcPr>
            <w:tcW w:w="2991" w:type="dxa"/>
            <w:tcBorders>
              <w:top w:val="single" w:sz="4" w:space="0" w:color="auto"/>
              <w:left w:val="nil"/>
              <w:bottom w:val="single" w:sz="4" w:space="0" w:color="auto"/>
              <w:right w:val="single" w:sz="4" w:space="0" w:color="auto"/>
            </w:tcBorders>
            <w:shd w:val="clear" w:color="auto" w:fill="auto"/>
            <w:vAlign w:val="center"/>
          </w:tcPr>
          <w:p w:rsidR="008408F3" w:rsidRPr="008408F3" w:rsidRDefault="005A0E0F" w:rsidP="005A0E0F">
            <w:pPr>
              <w:spacing w:after="0" w:line="240" w:lineRule="auto"/>
              <w:ind w:firstLine="8"/>
              <w:jc w:val="center"/>
              <w:rPr>
                <w:rFonts w:ascii="Times New Roman" w:eastAsia="Times New Roman" w:hAnsi="Times New Roman" w:cs="Times New Roman"/>
                <w:color w:val="000000"/>
                <w:sz w:val="24"/>
                <w:szCs w:val="24"/>
              </w:rPr>
            </w:pPr>
            <w:r w:rsidRPr="005A0E0F">
              <w:rPr>
                <w:rFonts w:ascii="Times New Roman" w:eastAsia="Times New Roman" w:hAnsi="Times New Roman" w:cs="Times New Roman"/>
                <w:color w:val="000000"/>
                <w:sz w:val="24"/>
                <w:szCs w:val="24"/>
              </w:rPr>
              <w:t>56:05-4.255</w:t>
            </w:r>
          </w:p>
        </w:tc>
        <w:tc>
          <w:tcPr>
            <w:tcW w:w="2790" w:type="dxa"/>
            <w:tcBorders>
              <w:top w:val="single" w:sz="4" w:space="0" w:color="auto"/>
              <w:left w:val="nil"/>
              <w:bottom w:val="single" w:sz="4" w:space="0" w:color="auto"/>
              <w:right w:val="single" w:sz="4" w:space="0" w:color="auto"/>
            </w:tcBorders>
            <w:shd w:val="clear" w:color="auto" w:fill="auto"/>
            <w:vAlign w:val="center"/>
          </w:tcPr>
          <w:p w:rsidR="008408F3" w:rsidRPr="008408F3" w:rsidRDefault="005A0E0F" w:rsidP="005A0E0F">
            <w:pPr>
              <w:spacing w:after="0" w:line="240" w:lineRule="auto"/>
              <w:jc w:val="center"/>
              <w:rPr>
                <w:rFonts w:ascii="Times New Roman" w:eastAsia="Times New Roman" w:hAnsi="Times New Roman" w:cs="Times New Roman"/>
                <w:color w:val="000000"/>
                <w:sz w:val="24"/>
                <w:szCs w:val="24"/>
              </w:rPr>
            </w:pPr>
            <w:r w:rsidRPr="005A0E0F">
              <w:rPr>
                <w:rFonts w:ascii="Times New Roman" w:eastAsia="Times New Roman" w:hAnsi="Times New Roman" w:cs="Times New Roman"/>
                <w:color w:val="000000"/>
                <w:sz w:val="24"/>
                <w:szCs w:val="24"/>
              </w:rPr>
              <w:t>1215193702</w:t>
            </w:r>
          </w:p>
        </w:tc>
      </w:tr>
      <w:tr w:rsidR="005A0E0F" w:rsidRPr="008408F3" w:rsidTr="005A0E0F">
        <w:trPr>
          <w:trHeight w:val="265"/>
          <w:jc w:val="center"/>
        </w:trPr>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rsidR="005A0E0F" w:rsidRPr="008408F3" w:rsidRDefault="005A0E0F" w:rsidP="005A0E0F">
            <w:pPr>
              <w:spacing w:after="0" w:line="240" w:lineRule="auto"/>
              <w:jc w:val="both"/>
              <w:rPr>
                <w:rFonts w:ascii="Times New Roman" w:eastAsia="Times New Roman" w:hAnsi="Times New Roman" w:cs="Times New Roman"/>
                <w:color w:val="000000"/>
                <w:sz w:val="24"/>
                <w:szCs w:val="24"/>
              </w:rPr>
            </w:pPr>
            <w:r w:rsidRPr="005A0E0F">
              <w:rPr>
                <w:rFonts w:ascii="Times New Roman" w:eastAsia="Times New Roman" w:hAnsi="Times New Roman" w:cs="Times New Roman"/>
                <w:color w:val="000000"/>
                <w:sz w:val="24"/>
                <w:szCs w:val="24"/>
              </w:rPr>
              <w:t>ст. Асекеево</w:t>
            </w:r>
          </w:p>
        </w:tc>
        <w:tc>
          <w:tcPr>
            <w:tcW w:w="2991" w:type="dxa"/>
            <w:tcBorders>
              <w:top w:val="single" w:sz="4" w:space="0" w:color="auto"/>
              <w:left w:val="nil"/>
              <w:bottom w:val="single" w:sz="4" w:space="0" w:color="auto"/>
              <w:right w:val="single" w:sz="4" w:space="0" w:color="auto"/>
            </w:tcBorders>
            <w:shd w:val="clear" w:color="auto" w:fill="auto"/>
            <w:vAlign w:val="center"/>
          </w:tcPr>
          <w:p w:rsidR="005A0E0F" w:rsidRPr="008408F3" w:rsidRDefault="005A0E0F" w:rsidP="005A0E0F">
            <w:pPr>
              <w:spacing w:after="0" w:line="240" w:lineRule="auto"/>
              <w:ind w:firstLine="8"/>
              <w:jc w:val="center"/>
              <w:rPr>
                <w:rFonts w:ascii="Times New Roman" w:eastAsia="Times New Roman" w:hAnsi="Times New Roman" w:cs="Times New Roman"/>
                <w:color w:val="000000"/>
                <w:sz w:val="24"/>
                <w:szCs w:val="24"/>
              </w:rPr>
            </w:pPr>
            <w:r w:rsidRPr="005A0E0F">
              <w:rPr>
                <w:rFonts w:ascii="Times New Roman" w:eastAsia="Times New Roman" w:hAnsi="Times New Roman" w:cs="Times New Roman"/>
                <w:color w:val="000000"/>
                <w:sz w:val="24"/>
                <w:szCs w:val="24"/>
              </w:rPr>
              <w:t>56:05-4.42</w:t>
            </w:r>
          </w:p>
        </w:tc>
        <w:tc>
          <w:tcPr>
            <w:tcW w:w="2790" w:type="dxa"/>
            <w:tcBorders>
              <w:top w:val="single" w:sz="4" w:space="0" w:color="auto"/>
              <w:left w:val="nil"/>
              <w:bottom w:val="single" w:sz="4" w:space="0" w:color="auto"/>
              <w:right w:val="single" w:sz="4" w:space="0" w:color="auto"/>
            </w:tcBorders>
            <w:shd w:val="clear" w:color="auto" w:fill="auto"/>
          </w:tcPr>
          <w:p w:rsidR="005A0E0F" w:rsidRPr="005A0E0F" w:rsidRDefault="005A0E0F" w:rsidP="005A0E0F">
            <w:pPr>
              <w:spacing w:after="0" w:line="240" w:lineRule="auto"/>
              <w:jc w:val="center"/>
            </w:pPr>
            <w:r w:rsidRPr="005A0E0F">
              <w:rPr>
                <w:rFonts w:ascii="Times New Roman" w:eastAsia="Times New Roman" w:hAnsi="Times New Roman" w:cs="Times New Roman"/>
                <w:color w:val="000000"/>
                <w:sz w:val="24"/>
                <w:szCs w:val="24"/>
              </w:rPr>
              <w:t>891118938</w:t>
            </w:r>
          </w:p>
        </w:tc>
      </w:tr>
      <w:tr w:rsidR="005A0E0F" w:rsidRPr="008408F3" w:rsidTr="005A0E0F">
        <w:trPr>
          <w:trHeight w:val="256"/>
          <w:jc w:val="center"/>
        </w:trPr>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rsidR="005A0E0F" w:rsidRPr="008408F3" w:rsidRDefault="005A0E0F" w:rsidP="005A0E0F">
            <w:pPr>
              <w:spacing w:after="0" w:line="240" w:lineRule="auto"/>
              <w:jc w:val="both"/>
              <w:rPr>
                <w:rFonts w:ascii="Times New Roman" w:eastAsia="Times New Roman" w:hAnsi="Times New Roman" w:cs="Times New Roman"/>
                <w:color w:val="000000"/>
                <w:sz w:val="24"/>
                <w:szCs w:val="24"/>
              </w:rPr>
            </w:pPr>
            <w:r w:rsidRPr="005A0E0F">
              <w:rPr>
                <w:rFonts w:ascii="Times New Roman" w:eastAsia="Times New Roman" w:hAnsi="Times New Roman" w:cs="Times New Roman"/>
                <w:color w:val="000000"/>
                <w:sz w:val="24"/>
                <w:szCs w:val="24"/>
              </w:rPr>
              <w:t>д. Верхнезаглядино</w:t>
            </w:r>
          </w:p>
        </w:tc>
        <w:tc>
          <w:tcPr>
            <w:tcW w:w="2991" w:type="dxa"/>
            <w:tcBorders>
              <w:top w:val="single" w:sz="4" w:space="0" w:color="auto"/>
              <w:left w:val="nil"/>
              <w:bottom w:val="single" w:sz="4" w:space="0" w:color="auto"/>
              <w:right w:val="single" w:sz="4" w:space="0" w:color="auto"/>
            </w:tcBorders>
            <w:shd w:val="clear" w:color="auto" w:fill="auto"/>
            <w:vAlign w:val="center"/>
          </w:tcPr>
          <w:p w:rsidR="005A0E0F" w:rsidRPr="008408F3" w:rsidRDefault="005A0E0F" w:rsidP="005A0E0F">
            <w:pPr>
              <w:spacing w:after="0" w:line="240" w:lineRule="auto"/>
              <w:ind w:firstLine="8"/>
              <w:jc w:val="center"/>
              <w:rPr>
                <w:rFonts w:ascii="Times New Roman" w:eastAsia="Times New Roman" w:hAnsi="Times New Roman" w:cs="Times New Roman"/>
                <w:color w:val="000000"/>
                <w:sz w:val="24"/>
                <w:szCs w:val="24"/>
              </w:rPr>
            </w:pPr>
            <w:r w:rsidRPr="005A0E0F">
              <w:rPr>
                <w:rFonts w:ascii="Times New Roman" w:eastAsia="Times New Roman" w:hAnsi="Times New Roman" w:cs="Times New Roman"/>
                <w:color w:val="000000"/>
                <w:sz w:val="24"/>
                <w:szCs w:val="24"/>
              </w:rPr>
              <w:t>56:05-4.25</w:t>
            </w:r>
          </w:p>
        </w:tc>
        <w:tc>
          <w:tcPr>
            <w:tcW w:w="2790" w:type="dxa"/>
            <w:tcBorders>
              <w:top w:val="single" w:sz="4" w:space="0" w:color="auto"/>
              <w:left w:val="nil"/>
              <w:bottom w:val="single" w:sz="4" w:space="0" w:color="auto"/>
              <w:right w:val="single" w:sz="4" w:space="0" w:color="auto"/>
            </w:tcBorders>
            <w:shd w:val="clear" w:color="auto" w:fill="auto"/>
          </w:tcPr>
          <w:p w:rsidR="005A0E0F" w:rsidRPr="005A0E0F" w:rsidRDefault="005A0E0F" w:rsidP="005A0E0F">
            <w:pPr>
              <w:spacing w:after="0" w:line="240" w:lineRule="auto"/>
              <w:jc w:val="center"/>
            </w:pPr>
            <w:r w:rsidRPr="005A0E0F">
              <w:rPr>
                <w:rFonts w:ascii="Times New Roman" w:eastAsia="Times New Roman" w:hAnsi="Times New Roman" w:cs="Times New Roman"/>
                <w:color w:val="000000"/>
                <w:sz w:val="24"/>
                <w:szCs w:val="24"/>
              </w:rPr>
              <w:t>891119198</w:t>
            </w:r>
          </w:p>
        </w:tc>
      </w:tr>
    </w:tbl>
    <w:p w:rsidR="008408F3" w:rsidRPr="002B11B0" w:rsidRDefault="008408F3" w:rsidP="009D1BB4">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B874E1" w:rsidRPr="002B11B0" w:rsidRDefault="00B874E1" w:rsidP="009D1BB4">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2B11B0" w:rsidRPr="002B11B0" w:rsidRDefault="002B11B0" w:rsidP="002B11B0">
      <w:pPr>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Новой редакцией предусматривается изменение границ населённых пунктов (с. Асекеево, ст. Асекеево), входящих в состав муниципального образования Асекеевский сельсовет. Изменение границ населённого пункта д. Верхнезаглядино не предусмотрено.</w:t>
      </w:r>
    </w:p>
    <w:p w:rsidR="002B11B0" w:rsidRPr="002B11B0" w:rsidRDefault="002B11B0" w:rsidP="002B11B0">
      <w:pPr>
        <w:spacing w:after="0" w:line="240" w:lineRule="auto"/>
        <w:ind w:firstLine="709"/>
        <w:jc w:val="both"/>
        <w:rPr>
          <w:rFonts w:ascii="Times New Roman" w:eastAsia="Calibri" w:hAnsi="Times New Roman" w:cs="Times New Roman"/>
          <w:sz w:val="28"/>
          <w:szCs w:val="28"/>
        </w:rPr>
      </w:pPr>
    </w:p>
    <w:p w:rsidR="002B11B0" w:rsidRPr="002B11B0" w:rsidRDefault="002B11B0" w:rsidP="002B11B0">
      <w:pPr>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Перечень земельных участков, которые включаются в границы населенных пунктов:</w:t>
      </w:r>
    </w:p>
    <w:p w:rsidR="002B11B0" w:rsidRPr="002B11B0" w:rsidRDefault="002B11B0" w:rsidP="002B11B0">
      <w:pPr>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в границы с. Асекеево  включаются участки: 56:05:0310001:116;</w:t>
      </w:r>
    </w:p>
    <w:p w:rsidR="002B11B0" w:rsidRPr="002B11B0" w:rsidRDefault="002B11B0" w:rsidP="002B11B0">
      <w:pPr>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в границы ст. Асекеево включаются участки: 56:05:0308001:76, 56:05:0308001:70, 56:05:0308001:68;</w:t>
      </w:r>
    </w:p>
    <w:p w:rsidR="002B11B0" w:rsidRPr="002B11B0" w:rsidRDefault="002B11B0" w:rsidP="002B11B0">
      <w:pPr>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в границы д. Верхнезаглядино включаются участки: не предусмотрено.</w:t>
      </w:r>
    </w:p>
    <w:p w:rsidR="002B11B0" w:rsidRPr="002B11B0" w:rsidRDefault="002B11B0" w:rsidP="002B11B0">
      <w:pPr>
        <w:spacing w:after="0" w:line="240" w:lineRule="auto"/>
        <w:ind w:firstLine="709"/>
        <w:jc w:val="both"/>
        <w:rPr>
          <w:rFonts w:ascii="Times New Roman" w:eastAsia="Calibri" w:hAnsi="Times New Roman" w:cs="Times New Roman"/>
          <w:sz w:val="28"/>
          <w:szCs w:val="28"/>
        </w:rPr>
      </w:pPr>
    </w:p>
    <w:p w:rsidR="002B11B0" w:rsidRPr="002B11B0" w:rsidRDefault="002B11B0" w:rsidP="002B11B0">
      <w:pPr>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Перечень земельных участков, которые исключаются из границы населенных пунктов:</w:t>
      </w:r>
    </w:p>
    <w:p w:rsidR="002B11B0" w:rsidRPr="002B11B0" w:rsidRDefault="002B11B0" w:rsidP="002B11B0">
      <w:pPr>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из границ с. Асекеево исключаются участки: не предусмотрено;</w:t>
      </w:r>
    </w:p>
    <w:p w:rsidR="002B11B0" w:rsidRPr="002B11B0" w:rsidRDefault="002B11B0" w:rsidP="002B11B0">
      <w:pPr>
        <w:spacing w:after="0" w:line="240" w:lineRule="auto"/>
        <w:ind w:firstLine="709"/>
        <w:jc w:val="both"/>
        <w:rPr>
          <w:rFonts w:ascii="Times New Roman" w:eastAsia="Calibri" w:hAnsi="Times New Roman" w:cs="Times New Roman"/>
          <w:sz w:val="28"/>
          <w:szCs w:val="28"/>
        </w:rPr>
      </w:pPr>
      <w:r w:rsidRPr="002B11B0">
        <w:rPr>
          <w:rFonts w:ascii="Times New Roman" w:eastAsia="Calibri" w:hAnsi="Times New Roman" w:cs="Times New Roman"/>
          <w:sz w:val="28"/>
          <w:szCs w:val="28"/>
        </w:rPr>
        <w:t>- из границ ст. Асекеево исключаются участки: не предусмотрено;</w:t>
      </w:r>
    </w:p>
    <w:p w:rsidR="00B874E1" w:rsidRPr="00E517F8" w:rsidRDefault="002B11B0" w:rsidP="002B11B0">
      <w:pPr>
        <w:ind w:firstLine="709"/>
        <w:jc w:val="both"/>
        <w:rPr>
          <w:rFonts w:ascii="Times New Roman" w:hAnsi="Times New Roman" w:cs="Times New Roman"/>
          <w:sz w:val="28"/>
          <w:szCs w:val="28"/>
        </w:rPr>
      </w:pPr>
      <w:r w:rsidRPr="002B11B0">
        <w:rPr>
          <w:rFonts w:ascii="Times New Roman" w:eastAsia="Calibri" w:hAnsi="Times New Roman" w:cs="Times New Roman"/>
          <w:sz w:val="28"/>
          <w:szCs w:val="28"/>
        </w:rPr>
        <w:t>- из границ д. Верхнезаглядино исключаются участки: не предусмотрено.</w:t>
      </w:r>
    </w:p>
    <w:p w:rsidR="00505A0A" w:rsidRPr="00E517F8" w:rsidRDefault="00505A0A" w:rsidP="001E52A6">
      <w:pPr>
        <w:spacing w:after="0" w:line="240" w:lineRule="auto"/>
        <w:ind w:firstLine="540"/>
        <w:jc w:val="both"/>
        <w:rPr>
          <w:rFonts w:ascii="Times New Roman" w:eastAsia="Times New Roman" w:hAnsi="Times New Roman" w:cs="Times New Roman"/>
          <w:sz w:val="28"/>
          <w:szCs w:val="28"/>
          <w:lang w:eastAsia="ru-RU"/>
        </w:rPr>
      </w:pPr>
    </w:p>
    <w:p w:rsidR="00505A0A" w:rsidRPr="00E517F8" w:rsidRDefault="00505A0A" w:rsidP="001E52A6">
      <w:pPr>
        <w:spacing w:after="0" w:line="240" w:lineRule="auto"/>
        <w:ind w:firstLine="540"/>
        <w:jc w:val="both"/>
        <w:rPr>
          <w:rFonts w:ascii="Times New Roman" w:eastAsia="Times New Roman" w:hAnsi="Times New Roman" w:cs="Times New Roman"/>
          <w:sz w:val="28"/>
          <w:szCs w:val="28"/>
          <w:lang w:eastAsia="ru-RU"/>
        </w:rPr>
      </w:pPr>
    </w:p>
    <w:p w:rsidR="00505A0A" w:rsidRPr="00E517F8" w:rsidRDefault="00505A0A">
      <w:pPr>
        <w:rPr>
          <w:rFonts w:ascii="Times New Roman" w:eastAsia="Times New Roman" w:hAnsi="Times New Roman" w:cs="Times New Roman"/>
          <w:sz w:val="28"/>
          <w:szCs w:val="28"/>
          <w:lang w:eastAsia="ru-RU"/>
        </w:rPr>
      </w:pPr>
      <w:r w:rsidRPr="00E517F8">
        <w:rPr>
          <w:rFonts w:ascii="Times New Roman" w:eastAsia="Times New Roman" w:hAnsi="Times New Roman" w:cs="Times New Roman"/>
          <w:sz w:val="28"/>
          <w:szCs w:val="28"/>
          <w:lang w:eastAsia="ru-RU"/>
        </w:rPr>
        <w:br w:type="page"/>
      </w:r>
    </w:p>
    <w:p w:rsidR="001E52A6" w:rsidRPr="00E517F8" w:rsidRDefault="001E52A6" w:rsidP="00A42E74">
      <w:pPr>
        <w:pStyle w:val="110"/>
        <w:spacing w:before="0" w:after="0"/>
        <w:ind w:firstLine="709"/>
        <w:jc w:val="both"/>
        <w:rPr>
          <w:color w:val="2E74B5" w:themeColor="accent1" w:themeShade="BF"/>
          <w:sz w:val="32"/>
          <w:szCs w:val="32"/>
        </w:rPr>
      </w:pPr>
      <w:bookmarkStart w:id="134" w:name="_Toc6396372"/>
      <w:bookmarkStart w:id="135" w:name="_Toc108531601"/>
      <w:r w:rsidRPr="00E517F8">
        <w:rPr>
          <w:color w:val="2E74B5" w:themeColor="accent1" w:themeShade="BF"/>
          <w:sz w:val="32"/>
          <w:szCs w:val="32"/>
        </w:rPr>
        <w:lastRenderedPageBreak/>
        <w:t>9.</w:t>
      </w:r>
      <w:r w:rsidR="002742EB" w:rsidRPr="00E517F8">
        <w:rPr>
          <w:color w:val="2E74B5" w:themeColor="accent1" w:themeShade="BF"/>
          <w:sz w:val="32"/>
          <w:szCs w:val="32"/>
        </w:rPr>
        <w:t xml:space="preserve"> </w:t>
      </w:r>
      <w:r w:rsidR="00BC0EFB" w:rsidRPr="00E517F8">
        <w:rPr>
          <w:caps w:val="0"/>
          <w:color w:val="2E74B5" w:themeColor="accent1" w:themeShade="BF"/>
          <w:sz w:val="32"/>
          <w:szCs w:val="32"/>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34"/>
      <w:bookmarkEnd w:id="135"/>
    </w:p>
    <w:p w:rsidR="00A42E74" w:rsidRPr="00E517F8" w:rsidRDefault="00A42E74" w:rsidP="00A42E74">
      <w:pPr>
        <w:spacing w:after="0" w:line="240" w:lineRule="auto"/>
        <w:ind w:firstLine="709"/>
        <w:jc w:val="both"/>
        <w:rPr>
          <w:rFonts w:ascii="Times New Roman" w:hAnsi="Times New Roman" w:cs="Times New Roman"/>
          <w:sz w:val="28"/>
          <w:szCs w:val="28"/>
          <w:lang w:eastAsia="ru-RU"/>
        </w:rPr>
      </w:pPr>
    </w:p>
    <w:p w:rsidR="001E52A6" w:rsidRPr="00DA2126" w:rsidRDefault="0047195C" w:rsidP="008055BC">
      <w:pPr>
        <w:ind w:firstLine="709"/>
        <w:jc w:val="both"/>
        <w:rPr>
          <w:rFonts w:ascii="Times New Roman" w:hAnsi="Times New Roman" w:cs="Times New Roman"/>
          <w:sz w:val="28"/>
          <w:szCs w:val="28"/>
          <w:lang w:eastAsia="ru-RU"/>
        </w:rPr>
      </w:pPr>
      <w:r w:rsidRPr="00DA2126">
        <w:rPr>
          <w:rFonts w:ascii="Times New Roman" w:hAnsi="Times New Roman" w:cs="Times New Roman"/>
          <w:sz w:val="28"/>
          <w:szCs w:val="28"/>
          <w:lang w:eastAsia="ru-RU"/>
        </w:rPr>
        <w:t>Асекеевски</w:t>
      </w:r>
      <w:r w:rsidR="00F550B1" w:rsidRPr="00DA2126">
        <w:rPr>
          <w:rFonts w:ascii="Times New Roman" w:hAnsi="Times New Roman" w:cs="Times New Roman"/>
          <w:sz w:val="28"/>
          <w:szCs w:val="28"/>
          <w:lang w:eastAsia="ru-RU"/>
        </w:rPr>
        <w:t>й сельсовет</w:t>
      </w:r>
      <w:r w:rsidR="001E52A6" w:rsidRPr="00DA2126">
        <w:rPr>
          <w:rFonts w:ascii="Times New Roman" w:hAnsi="Times New Roman" w:cs="Times New Roman"/>
          <w:sz w:val="28"/>
          <w:szCs w:val="28"/>
          <w:lang w:eastAsia="ru-RU"/>
        </w:rPr>
        <w:t xml:space="preserve"> </w:t>
      </w:r>
      <w:r w:rsidRPr="00DA2126">
        <w:rPr>
          <w:rFonts w:ascii="Times New Roman" w:hAnsi="Times New Roman" w:cs="Times New Roman"/>
          <w:sz w:val="28"/>
          <w:szCs w:val="28"/>
          <w:lang w:eastAsia="ru-RU"/>
        </w:rPr>
        <w:t>Асекеевского района</w:t>
      </w:r>
      <w:r w:rsidR="008055BC" w:rsidRPr="00DA2126">
        <w:rPr>
          <w:rFonts w:ascii="Times New Roman" w:hAnsi="Times New Roman" w:cs="Times New Roman"/>
          <w:sz w:val="28"/>
          <w:szCs w:val="28"/>
          <w:lang w:eastAsia="ru-RU"/>
        </w:rPr>
        <w:t xml:space="preserve"> </w:t>
      </w:r>
      <w:r w:rsidR="001E52A6" w:rsidRPr="00DA2126">
        <w:rPr>
          <w:rFonts w:ascii="Times New Roman" w:hAnsi="Times New Roman" w:cs="Times New Roman"/>
          <w:sz w:val="28"/>
          <w:szCs w:val="28"/>
          <w:lang w:eastAsia="ru-RU"/>
        </w:rPr>
        <w:t xml:space="preserve">не является историческим поселением </w:t>
      </w:r>
      <w:r w:rsidR="008055BC" w:rsidRPr="00DA2126">
        <w:rPr>
          <w:rFonts w:ascii="Times New Roman" w:hAnsi="Times New Roman" w:cs="Times New Roman"/>
          <w:sz w:val="28"/>
          <w:szCs w:val="28"/>
          <w:lang w:eastAsia="ru-RU"/>
        </w:rPr>
        <w:t xml:space="preserve">федерального и </w:t>
      </w:r>
      <w:r w:rsidR="001E52A6" w:rsidRPr="00DA2126">
        <w:rPr>
          <w:rFonts w:ascii="Times New Roman" w:hAnsi="Times New Roman" w:cs="Times New Roman"/>
          <w:sz w:val="28"/>
          <w:szCs w:val="28"/>
          <w:lang w:eastAsia="ru-RU"/>
        </w:rPr>
        <w:t>регионального значения.</w:t>
      </w:r>
    </w:p>
    <w:p w:rsidR="00FE1658" w:rsidRPr="00DA2126" w:rsidRDefault="00FE1658" w:rsidP="00FE1658">
      <w:pPr>
        <w:spacing w:after="0" w:line="240" w:lineRule="auto"/>
        <w:ind w:firstLine="709"/>
        <w:jc w:val="both"/>
        <w:rPr>
          <w:rFonts w:ascii="Times New Roman" w:hAnsi="Times New Roman" w:cs="Times New Roman"/>
          <w:sz w:val="28"/>
          <w:szCs w:val="28"/>
          <w:lang w:eastAsia="ru-RU"/>
        </w:rPr>
      </w:pPr>
      <w:r w:rsidRPr="00DA2126">
        <w:rPr>
          <w:rFonts w:ascii="Times New Roman" w:eastAsia="Lucida Sans Unicode" w:hAnsi="Times New Roman" w:cs="Times New Roman"/>
          <w:kern w:val="1"/>
          <w:sz w:val="28"/>
          <w:szCs w:val="28"/>
          <w:lang w:eastAsia="hi-IN" w:bidi="hi-IN"/>
        </w:rPr>
        <w:t xml:space="preserve">Особо охраняемые природные территории федерального </w:t>
      </w:r>
      <w:r w:rsidRPr="00DA2126">
        <w:rPr>
          <w:rFonts w:ascii="Times New Roman" w:hAnsi="Times New Roman" w:cs="Times New Roman"/>
          <w:sz w:val="28"/>
          <w:szCs w:val="28"/>
          <w:lang w:eastAsia="ru-RU"/>
        </w:rPr>
        <w:t xml:space="preserve">значения на территории муниципального образования </w:t>
      </w:r>
      <w:r w:rsidR="0047195C" w:rsidRPr="00DA2126">
        <w:rPr>
          <w:rFonts w:ascii="Times New Roman" w:hAnsi="Times New Roman" w:cs="Times New Roman"/>
          <w:sz w:val="28"/>
          <w:szCs w:val="28"/>
          <w:lang w:eastAsia="ru-RU"/>
        </w:rPr>
        <w:t>Асекеевски</w:t>
      </w:r>
      <w:r w:rsidRPr="00DA2126">
        <w:rPr>
          <w:rFonts w:ascii="Times New Roman" w:hAnsi="Times New Roman" w:cs="Times New Roman"/>
          <w:sz w:val="28"/>
          <w:szCs w:val="28"/>
          <w:lang w:eastAsia="ru-RU"/>
        </w:rPr>
        <w:t>й сельсовет отсутствуют.</w:t>
      </w:r>
    </w:p>
    <w:p w:rsidR="00FE1658" w:rsidRPr="009D3734" w:rsidRDefault="009D3734" w:rsidP="00FE1658">
      <w:pPr>
        <w:spacing w:after="0" w:line="240" w:lineRule="auto"/>
        <w:ind w:firstLine="709"/>
        <w:jc w:val="both"/>
        <w:rPr>
          <w:rFonts w:ascii="Times New Roman" w:hAnsi="Times New Roman" w:cs="Times New Roman"/>
          <w:sz w:val="28"/>
          <w:szCs w:val="28"/>
          <w:lang w:eastAsia="ru-RU"/>
        </w:rPr>
      </w:pPr>
      <w:r w:rsidRPr="00DA2126">
        <w:rPr>
          <w:rFonts w:ascii="Times New Roman" w:hAnsi="Times New Roman" w:cs="Times New Roman"/>
          <w:sz w:val="28"/>
          <w:szCs w:val="28"/>
          <w:lang w:eastAsia="ru-RU"/>
        </w:rPr>
        <w:t>На территории муниципального образования Асекеевский сельсовет находятся о</w:t>
      </w:r>
      <w:r w:rsidR="00FE1658" w:rsidRPr="00DA2126">
        <w:rPr>
          <w:rFonts w:ascii="Times New Roman" w:hAnsi="Times New Roman" w:cs="Times New Roman"/>
          <w:sz w:val="28"/>
          <w:szCs w:val="28"/>
          <w:lang w:eastAsia="ru-RU"/>
        </w:rPr>
        <w:t>собо охраняемые природные территории регионального значения (с</w:t>
      </w:r>
      <w:r w:rsidR="00FE1658" w:rsidRPr="00DA2126">
        <w:rPr>
          <w:rFonts w:ascii="Times New Roman" w:eastAsia="Lucida Sans Unicode" w:hAnsi="Times New Roman" w:cs="Times New Roman"/>
          <w:kern w:val="1"/>
          <w:sz w:val="28"/>
          <w:szCs w:val="28"/>
          <w:lang w:eastAsia="hi-IN" w:bidi="hi-IN"/>
        </w:rPr>
        <w:t>огласно постановления</w:t>
      </w:r>
      <w:r w:rsidR="00FE1658" w:rsidRPr="009D3734">
        <w:rPr>
          <w:rFonts w:ascii="Times New Roman" w:eastAsia="Lucida Sans Unicode" w:hAnsi="Times New Roman" w:cs="Times New Roman"/>
          <w:kern w:val="1"/>
          <w:sz w:val="28"/>
          <w:szCs w:val="28"/>
          <w:lang w:eastAsia="hi-IN" w:bidi="hi-IN"/>
        </w:rPr>
        <w:t xml:space="preserve"> Правительства Оренбургской области от 25.02.2015 №121-п </w:t>
      </w:r>
      <w:r w:rsidR="00FE1658" w:rsidRPr="009D3734">
        <w:rPr>
          <w:rFonts w:ascii="Times New Roman" w:eastAsia="Times New Roman" w:hAnsi="Times New Roman" w:cs="Times New Roman"/>
          <w:spacing w:val="2"/>
          <w:sz w:val="28"/>
          <w:szCs w:val="28"/>
        </w:rPr>
        <w:t xml:space="preserve">(с изменениями на 18 января 2021 года) </w:t>
      </w:r>
      <w:r w:rsidR="00FE1658" w:rsidRPr="009D3734">
        <w:rPr>
          <w:rFonts w:ascii="Times New Roman" w:eastAsia="Lucida Sans Unicode" w:hAnsi="Times New Roman" w:cs="Times New Roman"/>
          <w:kern w:val="1"/>
          <w:sz w:val="28"/>
          <w:szCs w:val="28"/>
          <w:lang w:eastAsia="hi-IN" w:bidi="hi-IN"/>
        </w:rPr>
        <w:t>«О памятниках природы областного значения Оренбургской области»)</w:t>
      </w:r>
      <w:r w:rsidR="00FE1658" w:rsidRPr="009D3734">
        <w:rPr>
          <w:rFonts w:ascii="Times New Roman" w:hAnsi="Times New Roman" w:cs="Times New Roman"/>
          <w:sz w:val="28"/>
          <w:szCs w:val="28"/>
          <w:lang w:eastAsia="ru-RU"/>
        </w:rPr>
        <w:t>.</w:t>
      </w:r>
    </w:p>
    <w:p w:rsidR="009D3734" w:rsidRPr="009D3734" w:rsidRDefault="009D3734" w:rsidP="00FE1658">
      <w:pPr>
        <w:spacing w:after="0" w:line="240" w:lineRule="auto"/>
        <w:ind w:firstLine="709"/>
        <w:jc w:val="both"/>
        <w:rPr>
          <w:rFonts w:ascii="Times New Roman" w:hAnsi="Times New Roman" w:cs="Times New Roman"/>
          <w:sz w:val="28"/>
          <w:szCs w:val="28"/>
          <w:lang w:eastAsia="ru-RU"/>
        </w:rPr>
      </w:pPr>
    </w:p>
    <w:p w:rsidR="009D3734" w:rsidRPr="009D3734" w:rsidRDefault="009D3734" w:rsidP="00FE1658">
      <w:pPr>
        <w:spacing w:after="0" w:line="240" w:lineRule="auto"/>
        <w:ind w:firstLine="709"/>
        <w:jc w:val="both"/>
        <w:rPr>
          <w:rFonts w:ascii="Times New Roman" w:hAnsi="Times New Roman" w:cs="Times New Roman"/>
          <w:sz w:val="28"/>
          <w:szCs w:val="28"/>
          <w:lang w:eastAsia="ru-RU"/>
        </w:rPr>
      </w:pPr>
      <w:r w:rsidRPr="009D3734">
        <w:rPr>
          <w:rFonts w:ascii="Times New Roman" w:eastAsia="Lucida Sans Unicode" w:hAnsi="Times New Roman" w:cs="Times New Roman"/>
          <w:i/>
          <w:kern w:val="1"/>
          <w:sz w:val="28"/>
          <w:szCs w:val="28"/>
          <w:lang w:eastAsia="hi-IN" w:bidi="hi-IN"/>
        </w:rPr>
        <w:t>Таблица 9-1</w:t>
      </w:r>
      <w:r w:rsidRPr="009D3734">
        <w:rPr>
          <w:rFonts w:ascii="Times New Roman" w:eastAsia="Lucida Sans Unicode" w:hAnsi="Times New Roman" w:cs="Times New Roman"/>
          <w:b/>
          <w:kern w:val="1"/>
          <w:sz w:val="28"/>
          <w:szCs w:val="28"/>
          <w:lang w:eastAsia="hi-IN" w:bidi="hi-IN"/>
        </w:rPr>
        <w:t xml:space="preserve"> </w:t>
      </w:r>
      <w:r w:rsidRPr="009D3734">
        <w:rPr>
          <w:rFonts w:ascii="Times New Roman" w:eastAsia="Times New Roman" w:hAnsi="Times New Roman" w:cs="Times New Roman"/>
          <w:b/>
          <w:sz w:val="28"/>
          <w:szCs w:val="28"/>
        </w:rPr>
        <w:t>Перечень памятников природы областного значения</w:t>
      </w:r>
    </w:p>
    <w:tbl>
      <w:tblPr>
        <w:tblW w:w="9356" w:type="dxa"/>
        <w:tblInd w:w="8" w:type="dxa"/>
        <w:tblLayout w:type="fixed"/>
        <w:tblCellMar>
          <w:left w:w="0" w:type="dxa"/>
          <w:right w:w="0" w:type="dxa"/>
        </w:tblCellMar>
        <w:tblLook w:val="04A0" w:firstRow="1" w:lastRow="0" w:firstColumn="1" w:lastColumn="0" w:noHBand="0" w:noVBand="1"/>
      </w:tblPr>
      <w:tblGrid>
        <w:gridCol w:w="924"/>
        <w:gridCol w:w="924"/>
        <w:gridCol w:w="2405"/>
        <w:gridCol w:w="4298"/>
        <w:gridCol w:w="805"/>
      </w:tblGrid>
      <w:tr w:rsidR="009D3734" w:rsidRPr="007C0C6D" w:rsidTr="0022302A">
        <w:tc>
          <w:tcPr>
            <w:tcW w:w="924" w:type="dxa"/>
            <w:tcBorders>
              <w:top w:val="single" w:sz="6" w:space="0" w:color="000000"/>
              <w:left w:val="single" w:sz="6" w:space="0" w:color="000000"/>
              <w:bottom w:val="single" w:sz="6" w:space="0" w:color="000000"/>
              <w:right w:val="single" w:sz="6" w:space="0" w:color="000000"/>
            </w:tcBorders>
          </w:tcPr>
          <w:p w:rsidR="009D3734" w:rsidRPr="007C0C6D" w:rsidRDefault="009D3734" w:rsidP="0022302A">
            <w:pPr>
              <w:spacing w:after="0" w:line="240" w:lineRule="auto"/>
              <w:jc w:val="center"/>
              <w:textAlignment w:val="baseline"/>
              <w:rPr>
                <w:rFonts w:ascii="Times New Roman" w:eastAsia="Times New Roman" w:hAnsi="Times New Roman" w:cs="Times New Roman"/>
                <w:b/>
                <w:color w:val="2D2D2D"/>
                <w:sz w:val="24"/>
                <w:szCs w:val="24"/>
              </w:rPr>
            </w:pPr>
            <w:r w:rsidRPr="007C0C6D">
              <w:rPr>
                <w:rFonts w:ascii="Times New Roman" w:eastAsia="Times New Roman" w:hAnsi="Times New Roman" w:cs="Times New Roman"/>
                <w:b/>
                <w:color w:val="2D2D2D"/>
                <w:sz w:val="24"/>
                <w:szCs w:val="24"/>
              </w:rPr>
              <w:t>N п/п</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F32A58" w:rsidRDefault="009D3734" w:rsidP="0022302A">
            <w:pPr>
              <w:spacing w:after="0" w:line="240" w:lineRule="auto"/>
              <w:jc w:val="center"/>
              <w:textAlignment w:val="baseline"/>
              <w:rPr>
                <w:rFonts w:ascii="Times New Roman" w:eastAsia="Times New Roman" w:hAnsi="Times New Roman" w:cs="Times New Roman"/>
                <w:b/>
                <w:color w:val="2D2D2D"/>
                <w:sz w:val="24"/>
                <w:szCs w:val="24"/>
              </w:rPr>
            </w:pPr>
            <w:r w:rsidRPr="00F32A58">
              <w:rPr>
                <w:rFonts w:ascii="Times New Roman" w:eastAsia="Times New Roman" w:hAnsi="Times New Roman" w:cs="Times New Roman"/>
                <w:b/>
                <w:color w:val="2D2D2D"/>
                <w:sz w:val="24"/>
                <w:szCs w:val="24"/>
              </w:rPr>
              <w:t>N на карте</w:t>
            </w:r>
          </w:p>
        </w:tc>
        <w:tc>
          <w:tcPr>
            <w:tcW w:w="24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7C0C6D" w:rsidRDefault="009D3734" w:rsidP="0022302A">
            <w:pPr>
              <w:spacing w:after="0" w:line="240" w:lineRule="auto"/>
              <w:jc w:val="center"/>
              <w:textAlignment w:val="baseline"/>
              <w:rPr>
                <w:rFonts w:ascii="Times New Roman" w:eastAsia="Times New Roman" w:hAnsi="Times New Roman" w:cs="Times New Roman"/>
                <w:b/>
                <w:color w:val="2D2D2D"/>
                <w:sz w:val="24"/>
                <w:szCs w:val="24"/>
              </w:rPr>
            </w:pPr>
            <w:r w:rsidRPr="007C0C6D">
              <w:rPr>
                <w:rFonts w:ascii="Times New Roman" w:eastAsia="Times New Roman" w:hAnsi="Times New Roman" w:cs="Times New Roman"/>
                <w:b/>
                <w:color w:val="2D2D2D"/>
                <w:sz w:val="24"/>
                <w:szCs w:val="24"/>
              </w:rPr>
              <w:t>Наименование памятника природы</w:t>
            </w:r>
          </w:p>
        </w:tc>
        <w:tc>
          <w:tcPr>
            <w:tcW w:w="42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7C0C6D" w:rsidRDefault="009D3734" w:rsidP="0022302A">
            <w:pPr>
              <w:spacing w:after="0" w:line="240" w:lineRule="auto"/>
              <w:jc w:val="center"/>
              <w:textAlignment w:val="baseline"/>
              <w:rPr>
                <w:rFonts w:ascii="Times New Roman" w:eastAsia="Times New Roman" w:hAnsi="Times New Roman" w:cs="Times New Roman"/>
                <w:b/>
                <w:color w:val="2D2D2D"/>
                <w:sz w:val="24"/>
                <w:szCs w:val="24"/>
              </w:rPr>
            </w:pPr>
            <w:r w:rsidRPr="007C0C6D">
              <w:rPr>
                <w:rFonts w:ascii="Times New Roman" w:eastAsia="Times New Roman" w:hAnsi="Times New Roman" w:cs="Times New Roman"/>
                <w:b/>
                <w:color w:val="2D2D2D"/>
                <w:sz w:val="24"/>
                <w:szCs w:val="24"/>
              </w:rPr>
              <w:t>Местонахождение</w:t>
            </w:r>
          </w:p>
        </w:tc>
        <w:tc>
          <w:tcPr>
            <w:tcW w:w="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7C0C6D" w:rsidRDefault="009D3734" w:rsidP="0022302A">
            <w:pPr>
              <w:spacing w:after="0" w:line="240" w:lineRule="auto"/>
              <w:jc w:val="center"/>
              <w:textAlignment w:val="baseline"/>
              <w:rPr>
                <w:rFonts w:ascii="Times New Roman" w:eastAsia="Times New Roman" w:hAnsi="Times New Roman" w:cs="Times New Roman"/>
                <w:b/>
                <w:color w:val="2D2D2D"/>
                <w:sz w:val="24"/>
                <w:szCs w:val="24"/>
              </w:rPr>
            </w:pPr>
            <w:r w:rsidRPr="007C0C6D">
              <w:rPr>
                <w:rFonts w:ascii="Times New Roman" w:eastAsia="Times New Roman" w:hAnsi="Times New Roman" w:cs="Times New Roman"/>
                <w:b/>
                <w:color w:val="2D2D2D"/>
                <w:sz w:val="24"/>
                <w:szCs w:val="24"/>
              </w:rPr>
              <w:t>Площадь, га</w:t>
            </w:r>
          </w:p>
        </w:tc>
      </w:tr>
      <w:tr w:rsidR="009D3734" w:rsidRPr="007C0C6D" w:rsidTr="0022302A">
        <w:tc>
          <w:tcPr>
            <w:tcW w:w="924" w:type="dxa"/>
            <w:tcBorders>
              <w:top w:val="single" w:sz="6" w:space="0" w:color="000000"/>
              <w:left w:val="single" w:sz="6" w:space="0" w:color="000000"/>
              <w:bottom w:val="single" w:sz="6" w:space="0" w:color="000000"/>
              <w:right w:val="single" w:sz="6" w:space="0" w:color="000000"/>
            </w:tcBorders>
          </w:tcPr>
          <w:p w:rsidR="009D3734" w:rsidRPr="007C0C6D" w:rsidRDefault="009D3734" w:rsidP="0022302A">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F32A58" w:rsidRDefault="00F32A58" w:rsidP="0022302A">
            <w:pPr>
              <w:spacing w:after="0" w:line="240" w:lineRule="auto"/>
              <w:jc w:val="center"/>
              <w:textAlignment w:val="baseline"/>
              <w:rPr>
                <w:rFonts w:ascii="Times New Roman" w:eastAsia="Times New Roman" w:hAnsi="Times New Roman" w:cs="Times New Roman"/>
                <w:color w:val="2D2D2D"/>
                <w:sz w:val="24"/>
                <w:szCs w:val="24"/>
              </w:rPr>
            </w:pPr>
            <w:r w:rsidRPr="00F32A58">
              <w:rPr>
                <w:rFonts w:ascii="Times New Roman" w:eastAsia="Times New Roman" w:hAnsi="Times New Roman" w:cs="Times New Roman"/>
                <w:color w:val="2D2D2D"/>
                <w:sz w:val="24"/>
                <w:szCs w:val="24"/>
              </w:rPr>
              <w:t>2</w:t>
            </w:r>
          </w:p>
        </w:tc>
        <w:tc>
          <w:tcPr>
            <w:tcW w:w="24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331107" w:rsidRDefault="009D3734" w:rsidP="0022302A">
            <w:pPr>
              <w:spacing w:after="0" w:line="240" w:lineRule="auto"/>
              <w:textAlignment w:val="baseline"/>
              <w:rPr>
                <w:rFonts w:ascii="Times New Roman" w:eastAsia="Times New Roman" w:hAnsi="Times New Roman" w:cs="Times New Roman"/>
                <w:sz w:val="24"/>
                <w:szCs w:val="24"/>
              </w:rPr>
            </w:pPr>
            <w:r w:rsidRPr="00331107">
              <w:rPr>
                <w:rFonts w:ascii="Times New Roman" w:eastAsia="Times New Roman" w:hAnsi="Times New Roman" w:cs="Times New Roman"/>
                <w:sz w:val="24"/>
                <w:szCs w:val="24"/>
              </w:rPr>
              <w:t>Большекислинский яр</w:t>
            </w:r>
          </w:p>
        </w:tc>
        <w:tc>
          <w:tcPr>
            <w:tcW w:w="42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331107" w:rsidRDefault="009D3734" w:rsidP="0022302A">
            <w:pPr>
              <w:spacing w:after="0" w:line="240" w:lineRule="auto"/>
              <w:textAlignment w:val="baseline"/>
              <w:rPr>
                <w:rFonts w:ascii="Times New Roman" w:eastAsia="Times New Roman" w:hAnsi="Times New Roman" w:cs="Times New Roman"/>
                <w:sz w:val="24"/>
                <w:szCs w:val="24"/>
              </w:rPr>
            </w:pPr>
            <w:r w:rsidRPr="00331107">
              <w:rPr>
                <w:rFonts w:ascii="Times New Roman" w:eastAsia="Times New Roman" w:hAnsi="Times New Roman" w:cs="Times New Roman"/>
                <w:sz w:val="24"/>
                <w:szCs w:val="24"/>
              </w:rPr>
              <w:t>в 1,4 км к северу от ст. Асекеево, на правом берегу р. Большой Кислы</w:t>
            </w:r>
          </w:p>
        </w:tc>
        <w:tc>
          <w:tcPr>
            <w:tcW w:w="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331107" w:rsidRDefault="009D3734" w:rsidP="0022302A">
            <w:pPr>
              <w:spacing w:after="0" w:line="240" w:lineRule="auto"/>
              <w:jc w:val="center"/>
              <w:textAlignment w:val="baseline"/>
              <w:rPr>
                <w:rFonts w:ascii="Times New Roman" w:eastAsia="Times New Roman" w:hAnsi="Times New Roman" w:cs="Times New Roman"/>
                <w:sz w:val="24"/>
                <w:szCs w:val="24"/>
              </w:rPr>
            </w:pPr>
            <w:r w:rsidRPr="00331107">
              <w:rPr>
                <w:rFonts w:ascii="Times New Roman" w:eastAsia="Times New Roman" w:hAnsi="Times New Roman" w:cs="Times New Roman"/>
                <w:sz w:val="24"/>
                <w:szCs w:val="24"/>
              </w:rPr>
              <w:t>5</w:t>
            </w:r>
          </w:p>
        </w:tc>
      </w:tr>
      <w:tr w:rsidR="009D3734" w:rsidRPr="007C0C6D" w:rsidTr="0022302A">
        <w:tc>
          <w:tcPr>
            <w:tcW w:w="924" w:type="dxa"/>
            <w:tcBorders>
              <w:top w:val="single" w:sz="6" w:space="0" w:color="000000"/>
              <w:left w:val="single" w:sz="6" w:space="0" w:color="000000"/>
              <w:bottom w:val="single" w:sz="6" w:space="0" w:color="000000"/>
              <w:right w:val="single" w:sz="6" w:space="0" w:color="000000"/>
            </w:tcBorders>
          </w:tcPr>
          <w:p w:rsidR="009D3734" w:rsidRPr="007C0C6D" w:rsidRDefault="009D3734" w:rsidP="0022302A">
            <w:pPr>
              <w:spacing w:after="0" w:line="240" w:lineRule="auto"/>
              <w:jc w:val="center"/>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F32A58" w:rsidRDefault="00F32A58" w:rsidP="009D3734">
            <w:pPr>
              <w:spacing w:after="0" w:line="240" w:lineRule="auto"/>
              <w:jc w:val="center"/>
              <w:textAlignment w:val="baseline"/>
              <w:rPr>
                <w:rFonts w:ascii="Times New Roman" w:eastAsia="Times New Roman" w:hAnsi="Times New Roman" w:cs="Times New Roman"/>
                <w:color w:val="2D2D2D"/>
                <w:sz w:val="24"/>
                <w:szCs w:val="24"/>
              </w:rPr>
            </w:pPr>
            <w:r w:rsidRPr="00F32A58">
              <w:rPr>
                <w:rFonts w:ascii="Times New Roman" w:eastAsia="Times New Roman" w:hAnsi="Times New Roman" w:cs="Times New Roman"/>
                <w:color w:val="2D2D2D"/>
                <w:sz w:val="24"/>
                <w:szCs w:val="24"/>
              </w:rPr>
              <w:t>1</w:t>
            </w:r>
          </w:p>
        </w:tc>
        <w:tc>
          <w:tcPr>
            <w:tcW w:w="24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331107" w:rsidRDefault="009D3734" w:rsidP="0022302A">
            <w:pPr>
              <w:spacing w:after="0" w:line="240" w:lineRule="auto"/>
              <w:textAlignment w:val="baseline"/>
              <w:rPr>
                <w:rFonts w:ascii="Times New Roman" w:eastAsia="Times New Roman" w:hAnsi="Times New Roman" w:cs="Times New Roman"/>
                <w:sz w:val="24"/>
                <w:szCs w:val="24"/>
              </w:rPr>
            </w:pPr>
            <w:r w:rsidRPr="00331107">
              <w:rPr>
                <w:rFonts w:ascii="Times New Roman" w:eastAsia="Times New Roman" w:hAnsi="Times New Roman" w:cs="Times New Roman"/>
                <w:sz w:val="24"/>
                <w:szCs w:val="24"/>
              </w:rPr>
              <w:t>Верхнезаглядинский Кинельский яр</w:t>
            </w:r>
          </w:p>
        </w:tc>
        <w:tc>
          <w:tcPr>
            <w:tcW w:w="42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331107" w:rsidRDefault="009D3734" w:rsidP="0022302A">
            <w:pPr>
              <w:spacing w:after="0" w:line="240" w:lineRule="auto"/>
              <w:textAlignment w:val="baseline"/>
              <w:rPr>
                <w:rFonts w:ascii="Times New Roman" w:eastAsia="Times New Roman" w:hAnsi="Times New Roman" w:cs="Times New Roman"/>
                <w:sz w:val="24"/>
                <w:szCs w:val="24"/>
              </w:rPr>
            </w:pPr>
            <w:r w:rsidRPr="00331107">
              <w:rPr>
                <w:rFonts w:ascii="Times New Roman" w:eastAsia="Times New Roman" w:hAnsi="Times New Roman" w:cs="Times New Roman"/>
                <w:sz w:val="24"/>
                <w:szCs w:val="24"/>
              </w:rPr>
              <w:t>в 1 км к северо-востоку от с. Верхнезаглядина, на правом берегу р. Большой Кинель</w:t>
            </w:r>
          </w:p>
        </w:tc>
        <w:tc>
          <w:tcPr>
            <w:tcW w:w="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3734" w:rsidRPr="00331107" w:rsidRDefault="009D3734" w:rsidP="0022302A">
            <w:pPr>
              <w:spacing w:after="0" w:line="240" w:lineRule="auto"/>
              <w:jc w:val="center"/>
              <w:textAlignment w:val="baseline"/>
              <w:rPr>
                <w:rFonts w:ascii="Times New Roman" w:eastAsia="Times New Roman" w:hAnsi="Times New Roman" w:cs="Times New Roman"/>
                <w:sz w:val="24"/>
                <w:szCs w:val="24"/>
              </w:rPr>
            </w:pPr>
            <w:r w:rsidRPr="00331107">
              <w:rPr>
                <w:rFonts w:ascii="Times New Roman" w:eastAsia="Times New Roman" w:hAnsi="Times New Roman" w:cs="Times New Roman"/>
                <w:sz w:val="24"/>
                <w:szCs w:val="24"/>
              </w:rPr>
              <w:t>79</w:t>
            </w:r>
          </w:p>
        </w:tc>
      </w:tr>
    </w:tbl>
    <w:p w:rsidR="001175BA" w:rsidRPr="004E4E95" w:rsidRDefault="001175BA" w:rsidP="00662531">
      <w:pPr>
        <w:tabs>
          <w:tab w:val="left" w:pos="2192"/>
        </w:tabs>
        <w:spacing w:after="0" w:line="240" w:lineRule="auto"/>
        <w:ind w:firstLine="709"/>
        <w:jc w:val="both"/>
        <w:rPr>
          <w:rFonts w:ascii="Times New Roman" w:hAnsi="Times New Roman" w:cs="Times New Roman"/>
          <w:sz w:val="28"/>
        </w:rPr>
      </w:pPr>
    </w:p>
    <w:p w:rsidR="00B92CA2" w:rsidRPr="00B92CA2" w:rsidRDefault="00B92CA2" w:rsidP="00B92CA2">
      <w:pPr>
        <w:tabs>
          <w:tab w:val="left" w:pos="1134"/>
        </w:tabs>
        <w:spacing w:after="0" w:line="240" w:lineRule="auto"/>
        <w:ind w:firstLine="709"/>
        <w:jc w:val="both"/>
        <w:rPr>
          <w:rFonts w:ascii="Times New Roman" w:hAnsi="Times New Roman" w:cs="Times New Roman"/>
          <w:b/>
          <w:sz w:val="28"/>
          <w:szCs w:val="28"/>
        </w:rPr>
      </w:pPr>
      <w:r w:rsidRPr="00B92CA2">
        <w:rPr>
          <w:rFonts w:ascii="Times New Roman" w:hAnsi="Times New Roman" w:cs="Times New Roman"/>
          <w:b/>
          <w:sz w:val="28"/>
          <w:szCs w:val="28"/>
        </w:rPr>
        <w:t>Верхнезаглядинский Кинельский яр</w:t>
      </w:r>
    </w:p>
    <w:p w:rsidR="00B92CA2" w:rsidRPr="00B92CA2" w:rsidRDefault="00B92CA2" w:rsidP="00B92CA2">
      <w:pPr>
        <w:tabs>
          <w:tab w:val="left" w:pos="1134"/>
        </w:tabs>
        <w:spacing w:after="0" w:line="240" w:lineRule="auto"/>
        <w:ind w:firstLine="709"/>
        <w:jc w:val="both"/>
        <w:rPr>
          <w:rFonts w:ascii="Times New Roman" w:hAnsi="Times New Roman" w:cs="Times New Roman"/>
          <w:sz w:val="28"/>
          <w:szCs w:val="28"/>
        </w:rPr>
      </w:pPr>
      <w:r w:rsidRPr="00B92CA2">
        <w:rPr>
          <w:rFonts w:ascii="Times New Roman" w:hAnsi="Times New Roman" w:cs="Times New Roman"/>
          <w:sz w:val="28"/>
          <w:szCs w:val="28"/>
        </w:rPr>
        <w:t>Краткое описание памятника природы, согласно паспорта памятника природы от 31.08.2000г., составленного с.н.с. Института степи УрОРАН Павлейчик В.М.:</w:t>
      </w:r>
    </w:p>
    <w:p w:rsidR="00B92CA2" w:rsidRDefault="00B92CA2" w:rsidP="00B92CA2">
      <w:pPr>
        <w:tabs>
          <w:tab w:val="left" w:pos="1134"/>
        </w:tabs>
        <w:spacing w:after="0" w:line="240" w:lineRule="auto"/>
        <w:ind w:firstLine="709"/>
        <w:jc w:val="both"/>
        <w:rPr>
          <w:rFonts w:ascii="Times New Roman" w:hAnsi="Times New Roman" w:cs="Times New Roman"/>
          <w:sz w:val="28"/>
          <w:szCs w:val="28"/>
        </w:rPr>
      </w:pPr>
      <w:r w:rsidRPr="00B92CA2">
        <w:rPr>
          <w:rFonts w:ascii="Times New Roman" w:hAnsi="Times New Roman" w:cs="Times New Roman"/>
          <w:sz w:val="28"/>
          <w:szCs w:val="28"/>
        </w:rPr>
        <w:t>«Геологический  и ландшафтно-геоморфологический памятник природы, является частью стратотипического разреза большекинельской свиты яруса перми. Является эталоном типичного для Самарского и Оренбургского Заволжья рельефа с расчленением почти горного типа. Характерны коренные выходы наиболее жестких пород (песчаников), осыпи и оплывины мягких пород (аргиллитов и мергелей), слабая задернованность. Склон изрезан короткими (до 1,5 км) и глубокими логами. Между логами расположены узкие гривы, заканчивающиеся в сторону реки крутыми «лбами», на которых лучшая обнаженность пластов коренных пород. В обнажениях представлена часть стратотипического разреза большекинельской свиты татарского яруса перми. Преобладающие горные породы – красноцветные аргиллиты, алевролиты, мергели. Линзы красноцветных песчаников занимают не более 30 % разреза».</w:t>
      </w:r>
    </w:p>
    <w:p w:rsidR="00B92CA2" w:rsidRPr="00B92CA2" w:rsidRDefault="00B92CA2" w:rsidP="00B92CA2">
      <w:pPr>
        <w:tabs>
          <w:tab w:val="left" w:pos="1134"/>
        </w:tabs>
        <w:spacing w:after="0" w:line="240" w:lineRule="auto"/>
        <w:ind w:firstLine="709"/>
        <w:jc w:val="both"/>
        <w:rPr>
          <w:rFonts w:ascii="Times New Roman" w:hAnsi="Times New Roman" w:cs="Times New Roman"/>
          <w:b/>
          <w:sz w:val="28"/>
          <w:szCs w:val="28"/>
        </w:rPr>
      </w:pPr>
      <w:r w:rsidRPr="00B92CA2">
        <w:rPr>
          <w:rFonts w:ascii="Times New Roman" w:hAnsi="Times New Roman" w:cs="Times New Roman"/>
          <w:b/>
          <w:sz w:val="28"/>
          <w:szCs w:val="28"/>
        </w:rPr>
        <w:lastRenderedPageBreak/>
        <w:t>Большекислинский яр</w:t>
      </w:r>
    </w:p>
    <w:p w:rsidR="00B92CA2" w:rsidRPr="00B92CA2" w:rsidRDefault="00B92CA2" w:rsidP="00B92CA2">
      <w:pPr>
        <w:tabs>
          <w:tab w:val="left" w:pos="1134"/>
        </w:tabs>
        <w:spacing w:after="0" w:line="240" w:lineRule="auto"/>
        <w:ind w:firstLine="709"/>
        <w:jc w:val="both"/>
        <w:rPr>
          <w:rFonts w:ascii="Times New Roman" w:hAnsi="Times New Roman" w:cs="Times New Roman"/>
          <w:sz w:val="28"/>
          <w:szCs w:val="28"/>
        </w:rPr>
      </w:pPr>
      <w:r w:rsidRPr="00B92CA2">
        <w:rPr>
          <w:rFonts w:ascii="Times New Roman" w:hAnsi="Times New Roman" w:cs="Times New Roman"/>
          <w:sz w:val="28"/>
          <w:szCs w:val="28"/>
        </w:rPr>
        <w:t>Краткое описание памятника природы, согласно паспорта памятника природы от 31.08.2000г., составленного с.н.с. Института степи УрОРАН Павлейчик В.М.:</w:t>
      </w:r>
    </w:p>
    <w:p w:rsidR="00B92CA2" w:rsidRPr="00B92CA2" w:rsidRDefault="00B92CA2" w:rsidP="00B92CA2">
      <w:pPr>
        <w:tabs>
          <w:tab w:val="left" w:pos="1134"/>
        </w:tabs>
        <w:spacing w:after="0" w:line="240" w:lineRule="auto"/>
        <w:ind w:firstLine="709"/>
        <w:jc w:val="both"/>
        <w:rPr>
          <w:rFonts w:ascii="Times New Roman" w:hAnsi="Times New Roman" w:cs="Times New Roman"/>
          <w:sz w:val="28"/>
          <w:szCs w:val="28"/>
        </w:rPr>
      </w:pPr>
      <w:r w:rsidRPr="00B92CA2">
        <w:rPr>
          <w:rFonts w:ascii="Times New Roman" w:hAnsi="Times New Roman" w:cs="Times New Roman"/>
          <w:sz w:val="28"/>
          <w:szCs w:val="28"/>
        </w:rPr>
        <w:t>«Геологический памятник природы, являющийся одним из примечательных красноцветных обрывов района, площадью 5,0 га. В четырех высоких (до 40 м) правобережных обрывах вскрывается опорный разрез большекинельской свиты татарского яруса верхней перми. Преобладающие породы - красноцветные аргиллиты (в отдельных прослоях и пятнах зеленовато-светло – серые), алевролиты, мергели, мелкозернистые песчаники»</w:t>
      </w:r>
      <w:r>
        <w:rPr>
          <w:rFonts w:ascii="Times New Roman" w:hAnsi="Times New Roman" w:cs="Times New Roman"/>
          <w:sz w:val="28"/>
          <w:szCs w:val="28"/>
        </w:rPr>
        <w:t>.</w:t>
      </w:r>
    </w:p>
    <w:p w:rsidR="00B92CA2" w:rsidRPr="00B92CA2" w:rsidRDefault="00B92CA2" w:rsidP="00B92CA2">
      <w:pPr>
        <w:tabs>
          <w:tab w:val="left" w:pos="1134"/>
        </w:tabs>
        <w:spacing w:after="0" w:line="240" w:lineRule="auto"/>
        <w:ind w:firstLine="709"/>
        <w:jc w:val="both"/>
        <w:rPr>
          <w:rFonts w:ascii="Times New Roman" w:hAnsi="Times New Roman" w:cs="Times New Roman"/>
          <w:i/>
          <w:sz w:val="28"/>
          <w:szCs w:val="28"/>
        </w:rPr>
      </w:pPr>
      <w:r w:rsidRPr="00B92CA2">
        <w:rPr>
          <w:rFonts w:ascii="Times New Roman" w:hAnsi="Times New Roman" w:cs="Times New Roman"/>
          <w:i/>
          <w:sz w:val="28"/>
          <w:szCs w:val="28"/>
        </w:rPr>
        <w:t>Перечень мер, необходимых для сохранения памятника природы и ограничения хозяйственной деятельности на его территории</w:t>
      </w:r>
    </w:p>
    <w:p w:rsidR="00B92CA2" w:rsidRPr="00B92CA2" w:rsidRDefault="00B92CA2" w:rsidP="00B92CA2">
      <w:pPr>
        <w:tabs>
          <w:tab w:val="left" w:pos="1134"/>
        </w:tabs>
        <w:spacing w:after="0" w:line="240" w:lineRule="auto"/>
        <w:ind w:firstLine="709"/>
        <w:jc w:val="both"/>
        <w:rPr>
          <w:rFonts w:ascii="Times New Roman" w:hAnsi="Times New Roman" w:cs="Times New Roman"/>
          <w:sz w:val="28"/>
          <w:szCs w:val="28"/>
        </w:rPr>
      </w:pPr>
      <w:r w:rsidRPr="00B92CA2">
        <w:rPr>
          <w:rFonts w:ascii="Times New Roman" w:hAnsi="Times New Roman" w:cs="Times New Roman"/>
          <w:sz w:val="28"/>
          <w:szCs w:val="28"/>
        </w:rPr>
        <w:t>На территории памятника природы запрещается:</w:t>
      </w:r>
    </w:p>
    <w:p w:rsidR="00B92CA2" w:rsidRPr="00B92CA2" w:rsidRDefault="00B92CA2" w:rsidP="00806E36">
      <w:pPr>
        <w:pStyle w:val="a6"/>
        <w:numPr>
          <w:ilvl w:val="0"/>
          <w:numId w:val="20"/>
        </w:numPr>
        <w:tabs>
          <w:tab w:val="left" w:pos="1134"/>
        </w:tabs>
        <w:spacing w:after="0" w:line="240" w:lineRule="auto"/>
        <w:ind w:left="0" w:firstLine="709"/>
        <w:jc w:val="both"/>
        <w:rPr>
          <w:rFonts w:ascii="Times New Roman" w:hAnsi="Times New Roman" w:cs="Times New Roman"/>
          <w:sz w:val="28"/>
          <w:szCs w:val="28"/>
        </w:rPr>
      </w:pPr>
      <w:r w:rsidRPr="00B92CA2">
        <w:rPr>
          <w:rFonts w:ascii="Times New Roman" w:hAnsi="Times New Roman" w:cs="Times New Roman"/>
          <w:sz w:val="28"/>
          <w:szCs w:val="28"/>
        </w:rPr>
        <w:t>уничтожать информативные выходы горных пород и форм рельефа (их сработку, засыпку породами вскрыши, строительным и другим мусором);</w:t>
      </w:r>
    </w:p>
    <w:p w:rsidR="00B92CA2" w:rsidRPr="00B92CA2" w:rsidRDefault="00B92CA2" w:rsidP="00806E36">
      <w:pPr>
        <w:pStyle w:val="a6"/>
        <w:numPr>
          <w:ilvl w:val="0"/>
          <w:numId w:val="20"/>
        </w:numPr>
        <w:tabs>
          <w:tab w:val="left" w:pos="1134"/>
        </w:tabs>
        <w:spacing w:after="0" w:line="240" w:lineRule="auto"/>
        <w:ind w:left="0" w:firstLine="709"/>
        <w:jc w:val="both"/>
        <w:rPr>
          <w:rFonts w:ascii="Times New Roman" w:hAnsi="Times New Roman" w:cs="Times New Roman"/>
          <w:sz w:val="28"/>
          <w:szCs w:val="28"/>
        </w:rPr>
      </w:pPr>
      <w:r w:rsidRPr="00B92CA2">
        <w:rPr>
          <w:rFonts w:ascii="Times New Roman" w:hAnsi="Times New Roman" w:cs="Times New Roman"/>
          <w:sz w:val="28"/>
          <w:szCs w:val="28"/>
        </w:rPr>
        <w:t>проводить несанкционированные горные работы;</w:t>
      </w:r>
    </w:p>
    <w:p w:rsidR="00B92CA2" w:rsidRPr="00B92CA2" w:rsidRDefault="00B92CA2" w:rsidP="00806E36">
      <w:pPr>
        <w:pStyle w:val="a6"/>
        <w:numPr>
          <w:ilvl w:val="0"/>
          <w:numId w:val="20"/>
        </w:numPr>
        <w:tabs>
          <w:tab w:val="left" w:pos="1134"/>
        </w:tabs>
        <w:spacing w:after="0" w:line="240" w:lineRule="auto"/>
        <w:ind w:left="0" w:firstLine="709"/>
        <w:jc w:val="both"/>
        <w:rPr>
          <w:rFonts w:ascii="Times New Roman" w:hAnsi="Times New Roman" w:cs="Times New Roman"/>
          <w:sz w:val="28"/>
          <w:szCs w:val="28"/>
        </w:rPr>
      </w:pPr>
      <w:r w:rsidRPr="00B92CA2">
        <w:rPr>
          <w:rFonts w:ascii="Times New Roman" w:hAnsi="Times New Roman" w:cs="Times New Roman"/>
          <w:sz w:val="28"/>
          <w:szCs w:val="28"/>
        </w:rPr>
        <w:t>гидротехническое вмешательство;</w:t>
      </w:r>
    </w:p>
    <w:p w:rsidR="00B92CA2" w:rsidRPr="00B92CA2" w:rsidRDefault="00B92CA2" w:rsidP="00806E36">
      <w:pPr>
        <w:pStyle w:val="a6"/>
        <w:numPr>
          <w:ilvl w:val="0"/>
          <w:numId w:val="20"/>
        </w:numPr>
        <w:tabs>
          <w:tab w:val="left" w:pos="1134"/>
        </w:tabs>
        <w:spacing w:after="0" w:line="240" w:lineRule="auto"/>
        <w:ind w:left="0" w:firstLine="709"/>
        <w:jc w:val="both"/>
        <w:rPr>
          <w:rFonts w:ascii="Times New Roman" w:hAnsi="Times New Roman" w:cs="Times New Roman"/>
          <w:sz w:val="28"/>
          <w:szCs w:val="28"/>
        </w:rPr>
      </w:pPr>
      <w:r w:rsidRPr="00B92CA2">
        <w:rPr>
          <w:rFonts w:ascii="Times New Roman" w:hAnsi="Times New Roman" w:cs="Times New Roman"/>
          <w:sz w:val="28"/>
          <w:szCs w:val="28"/>
        </w:rPr>
        <w:t>повреждение форм рельефа и геологических обнажений;</w:t>
      </w:r>
    </w:p>
    <w:p w:rsidR="00B92CA2" w:rsidRPr="00B92CA2" w:rsidRDefault="00B92CA2" w:rsidP="00806E36">
      <w:pPr>
        <w:pStyle w:val="a6"/>
        <w:numPr>
          <w:ilvl w:val="0"/>
          <w:numId w:val="20"/>
        </w:numPr>
        <w:tabs>
          <w:tab w:val="left" w:pos="1134"/>
        </w:tabs>
        <w:spacing w:after="0" w:line="240" w:lineRule="auto"/>
        <w:ind w:left="0" w:firstLine="709"/>
        <w:jc w:val="both"/>
        <w:rPr>
          <w:rFonts w:ascii="Times New Roman" w:hAnsi="Times New Roman" w:cs="Times New Roman"/>
          <w:sz w:val="28"/>
          <w:szCs w:val="28"/>
        </w:rPr>
      </w:pPr>
      <w:r w:rsidRPr="00B92CA2">
        <w:rPr>
          <w:rFonts w:ascii="Times New Roman" w:hAnsi="Times New Roman" w:cs="Times New Roman"/>
          <w:sz w:val="28"/>
          <w:szCs w:val="28"/>
        </w:rPr>
        <w:t xml:space="preserve">распашка территории.  </w:t>
      </w:r>
    </w:p>
    <w:p w:rsidR="00B92CA2" w:rsidRDefault="00B92CA2" w:rsidP="00B92CA2">
      <w:pPr>
        <w:tabs>
          <w:tab w:val="left" w:pos="1134"/>
        </w:tabs>
        <w:spacing w:after="0" w:line="240" w:lineRule="auto"/>
        <w:ind w:firstLine="709"/>
        <w:jc w:val="both"/>
        <w:rPr>
          <w:rFonts w:ascii="Times New Roman" w:hAnsi="Times New Roman" w:cs="Times New Roman"/>
          <w:sz w:val="28"/>
          <w:szCs w:val="28"/>
        </w:rPr>
      </w:pPr>
    </w:p>
    <w:p w:rsidR="00E37C78" w:rsidRPr="00E44609" w:rsidRDefault="00E37C78" w:rsidP="00B92CA2">
      <w:pPr>
        <w:tabs>
          <w:tab w:val="left" w:pos="1134"/>
        </w:tabs>
        <w:spacing w:after="0" w:line="240" w:lineRule="auto"/>
        <w:ind w:firstLine="709"/>
        <w:jc w:val="both"/>
        <w:rPr>
          <w:rFonts w:ascii="Times New Roman" w:hAnsi="Times New Roman" w:cs="Times New Roman"/>
          <w:sz w:val="28"/>
        </w:rPr>
      </w:pPr>
      <w:r w:rsidRPr="004E4E95">
        <w:rPr>
          <w:rFonts w:ascii="Times New Roman" w:hAnsi="Times New Roman" w:cs="Times New Roman"/>
          <w:sz w:val="28"/>
          <w:szCs w:val="28"/>
        </w:rPr>
        <w:t xml:space="preserve">На территории </w:t>
      </w:r>
      <w:r w:rsidRPr="004E4E95">
        <w:rPr>
          <w:rFonts w:ascii="Times New Roman" w:eastAsia="Lucida Sans Unicode" w:hAnsi="Times New Roman" w:cs="Times New Roman"/>
          <w:kern w:val="1"/>
          <w:sz w:val="28"/>
          <w:szCs w:val="28"/>
          <w:lang w:eastAsia="hi-IN" w:bidi="hi-IN"/>
        </w:rPr>
        <w:t xml:space="preserve">МО </w:t>
      </w:r>
      <w:r w:rsidR="0047195C" w:rsidRPr="004E4E95">
        <w:rPr>
          <w:rFonts w:ascii="Times New Roman" w:hAnsi="Times New Roman" w:cs="Times New Roman"/>
          <w:sz w:val="28"/>
          <w:szCs w:val="28"/>
          <w:lang w:eastAsia="ru-RU"/>
        </w:rPr>
        <w:t>Асекеевски</w:t>
      </w:r>
      <w:r w:rsidR="00F550B1" w:rsidRPr="004E4E95">
        <w:rPr>
          <w:rFonts w:ascii="Times New Roman" w:hAnsi="Times New Roman" w:cs="Times New Roman"/>
          <w:sz w:val="28"/>
          <w:szCs w:val="28"/>
          <w:lang w:eastAsia="ru-RU"/>
        </w:rPr>
        <w:t>й сельсовет</w:t>
      </w:r>
      <w:r w:rsidRPr="004E4E95">
        <w:rPr>
          <w:rFonts w:ascii="Times New Roman" w:hAnsi="Times New Roman" w:cs="Times New Roman"/>
          <w:sz w:val="28"/>
          <w:szCs w:val="28"/>
          <w:lang w:eastAsia="ru-RU"/>
        </w:rPr>
        <w:t xml:space="preserve"> </w:t>
      </w:r>
      <w:r w:rsidR="0047195C" w:rsidRPr="004E4E95">
        <w:rPr>
          <w:rFonts w:ascii="Times New Roman" w:hAnsi="Times New Roman" w:cs="Times New Roman"/>
          <w:sz w:val="28"/>
          <w:szCs w:val="28"/>
          <w:lang w:eastAsia="ru-RU"/>
        </w:rPr>
        <w:t>Асекеевского района</w:t>
      </w:r>
      <w:r w:rsidRPr="004E4E95">
        <w:rPr>
          <w:rFonts w:ascii="Times New Roman" w:hAnsi="Times New Roman" w:cs="Times New Roman"/>
          <w:sz w:val="28"/>
          <w:szCs w:val="28"/>
        </w:rPr>
        <w:t xml:space="preserve"> объектов </w:t>
      </w:r>
      <w:r w:rsidRPr="00E44609">
        <w:rPr>
          <w:rFonts w:ascii="Times New Roman" w:hAnsi="Times New Roman" w:cs="Times New Roman"/>
          <w:sz w:val="28"/>
          <w:szCs w:val="28"/>
        </w:rPr>
        <w:t>культурного наследия федерального или регионального значения (памятников истории и культуры)</w:t>
      </w:r>
      <w:r w:rsidRPr="00E44609">
        <w:rPr>
          <w:rFonts w:ascii="Times New Roman" w:hAnsi="Times New Roman" w:cs="Times New Roman"/>
          <w:sz w:val="28"/>
        </w:rPr>
        <w:t xml:space="preserve"> нет.</w:t>
      </w:r>
    </w:p>
    <w:p w:rsidR="00E37C78" w:rsidRPr="00E44609" w:rsidRDefault="00E37C78" w:rsidP="00AE5EF1">
      <w:pPr>
        <w:spacing w:after="0" w:line="240" w:lineRule="auto"/>
        <w:ind w:firstLine="709"/>
        <w:jc w:val="both"/>
        <w:rPr>
          <w:rFonts w:ascii="Times New Roman" w:hAnsi="Times New Roman" w:cs="Times New Roman"/>
          <w:sz w:val="28"/>
        </w:rPr>
      </w:pPr>
    </w:p>
    <w:p w:rsidR="005F748D" w:rsidRPr="00E44609" w:rsidRDefault="00914306" w:rsidP="00687F9E">
      <w:pPr>
        <w:spacing w:after="0" w:line="240" w:lineRule="auto"/>
        <w:ind w:firstLine="709"/>
        <w:jc w:val="both"/>
        <w:rPr>
          <w:rFonts w:ascii="Times New Roman" w:hAnsi="Times New Roman" w:cs="Times New Roman"/>
          <w:sz w:val="28"/>
        </w:rPr>
      </w:pPr>
      <w:r w:rsidRPr="00E44609">
        <w:rPr>
          <w:rFonts w:ascii="Times New Roman" w:hAnsi="Times New Roman" w:cs="Times New Roman"/>
          <w:sz w:val="28"/>
        </w:rPr>
        <w:t xml:space="preserve">На территории </w:t>
      </w:r>
      <w:r w:rsidRPr="00E44609">
        <w:rPr>
          <w:rFonts w:ascii="Times New Roman" w:eastAsia="Lucida Sans Unicode" w:hAnsi="Times New Roman" w:cs="Times New Roman"/>
          <w:kern w:val="1"/>
          <w:sz w:val="28"/>
          <w:szCs w:val="28"/>
          <w:lang w:eastAsia="hi-IN" w:bidi="hi-IN"/>
        </w:rPr>
        <w:t xml:space="preserve">МО </w:t>
      </w:r>
      <w:r w:rsidR="0047195C" w:rsidRPr="00E44609">
        <w:rPr>
          <w:rFonts w:ascii="Times New Roman" w:hAnsi="Times New Roman" w:cs="Times New Roman"/>
          <w:sz w:val="28"/>
          <w:szCs w:val="28"/>
          <w:lang w:eastAsia="ru-RU"/>
        </w:rPr>
        <w:t>Асекеевски</w:t>
      </w:r>
      <w:r w:rsidR="00F550B1" w:rsidRPr="00E44609">
        <w:rPr>
          <w:rFonts w:ascii="Times New Roman" w:hAnsi="Times New Roman" w:cs="Times New Roman"/>
          <w:sz w:val="28"/>
          <w:szCs w:val="28"/>
          <w:lang w:eastAsia="ru-RU"/>
        </w:rPr>
        <w:t>й сельсовет</w:t>
      </w:r>
      <w:r w:rsidRPr="00E44609">
        <w:rPr>
          <w:rFonts w:ascii="Times New Roman" w:hAnsi="Times New Roman" w:cs="Times New Roman"/>
          <w:sz w:val="28"/>
          <w:szCs w:val="28"/>
          <w:lang w:eastAsia="ru-RU"/>
        </w:rPr>
        <w:t xml:space="preserve"> </w:t>
      </w:r>
      <w:r w:rsidR="0047195C" w:rsidRPr="00E44609">
        <w:rPr>
          <w:rFonts w:ascii="Times New Roman" w:hAnsi="Times New Roman" w:cs="Times New Roman"/>
          <w:sz w:val="28"/>
          <w:szCs w:val="28"/>
          <w:lang w:eastAsia="ru-RU"/>
        </w:rPr>
        <w:t>Асекеевского района</w:t>
      </w:r>
      <w:r w:rsidRPr="00E44609">
        <w:rPr>
          <w:rFonts w:ascii="Times New Roman" w:hAnsi="Times New Roman" w:cs="Times New Roman"/>
          <w:sz w:val="28"/>
        </w:rPr>
        <w:t xml:space="preserve"> располагаются </w:t>
      </w:r>
      <w:r w:rsidR="00CC4715" w:rsidRPr="00E44609">
        <w:rPr>
          <w:rFonts w:ascii="Times New Roman" w:hAnsi="Times New Roman" w:cs="Times New Roman"/>
          <w:sz w:val="28"/>
        </w:rPr>
        <w:t>объекты</w:t>
      </w:r>
      <w:r w:rsidRPr="00E44609">
        <w:rPr>
          <w:rFonts w:ascii="Times New Roman" w:hAnsi="Times New Roman" w:cs="Times New Roman"/>
          <w:sz w:val="28"/>
        </w:rPr>
        <w:t xml:space="preserve"> археологи</w:t>
      </w:r>
      <w:r w:rsidR="00CC4715" w:rsidRPr="00E44609">
        <w:rPr>
          <w:rFonts w:ascii="Times New Roman" w:hAnsi="Times New Roman" w:cs="Times New Roman"/>
          <w:sz w:val="28"/>
        </w:rPr>
        <w:t xml:space="preserve">ческого </w:t>
      </w:r>
      <w:r w:rsidR="00687F9E" w:rsidRPr="00E44609">
        <w:rPr>
          <w:rFonts w:ascii="Times New Roman" w:hAnsi="Times New Roman" w:cs="Times New Roman"/>
          <w:sz w:val="28"/>
          <w:szCs w:val="28"/>
        </w:rPr>
        <w:t>наследия</w:t>
      </w:r>
      <w:r w:rsidRPr="00E44609">
        <w:rPr>
          <w:rFonts w:ascii="Times New Roman" w:hAnsi="Times New Roman" w:cs="Times New Roman"/>
          <w:sz w:val="28"/>
        </w:rPr>
        <w:t>.</w:t>
      </w:r>
    </w:p>
    <w:p w:rsidR="00914306" w:rsidRPr="00E44609" w:rsidRDefault="00914306" w:rsidP="00914306">
      <w:pPr>
        <w:spacing w:after="0" w:line="240" w:lineRule="auto"/>
        <w:ind w:firstLine="709"/>
        <w:rPr>
          <w:rFonts w:ascii="Times New Roman" w:hAnsi="Times New Roman" w:cs="Times New Roman"/>
          <w:sz w:val="28"/>
        </w:rPr>
      </w:pPr>
    </w:p>
    <w:p w:rsidR="001E52A6" w:rsidRPr="00E44609" w:rsidRDefault="00914306" w:rsidP="00687F9E">
      <w:pPr>
        <w:spacing w:after="0" w:line="240" w:lineRule="auto"/>
        <w:ind w:firstLine="709"/>
        <w:jc w:val="both"/>
        <w:rPr>
          <w:rFonts w:ascii="Times New Roman" w:eastAsia="Times New Roman" w:hAnsi="Times New Roman" w:cs="Times New Roman"/>
          <w:b/>
          <w:sz w:val="28"/>
          <w:szCs w:val="28"/>
        </w:rPr>
      </w:pPr>
      <w:r w:rsidRPr="00E44609">
        <w:rPr>
          <w:rFonts w:ascii="Times New Roman" w:eastAsia="Lucida Sans Unicode" w:hAnsi="Times New Roman" w:cs="Times New Roman"/>
          <w:i/>
          <w:kern w:val="1"/>
          <w:sz w:val="28"/>
          <w:szCs w:val="28"/>
          <w:lang w:eastAsia="hi-IN" w:bidi="hi-IN"/>
        </w:rPr>
        <w:t>Таблица 9-</w:t>
      </w:r>
      <w:r w:rsidR="009D3734" w:rsidRPr="00E44609">
        <w:rPr>
          <w:rFonts w:ascii="Times New Roman" w:eastAsia="Lucida Sans Unicode" w:hAnsi="Times New Roman" w:cs="Times New Roman"/>
          <w:i/>
          <w:kern w:val="1"/>
          <w:sz w:val="28"/>
          <w:szCs w:val="28"/>
          <w:lang w:eastAsia="hi-IN" w:bidi="hi-IN"/>
        </w:rPr>
        <w:t>2</w:t>
      </w:r>
      <w:r w:rsidRPr="00E44609">
        <w:rPr>
          <w:rFonts w:ascii="Times New Roman" w:eastAsia="Lucida Sans Unicode" w:hAnsi="Times New Roman" w:cs="Times New Roman"/>
          <w:b/>
          <w:kern w:val="1"/>
          <w:sz w:val="28"/>
          <w:szCs w:val="28"/>
          <w:lang w:eastAsia="hi-IN" w:bidi="hi-IN"/>
        </w:rPr>
        <w:t xml:space="preserve"> </w:t>
      </w:r>
      <w:r w:rsidR="00687F9E" w:rsidRPr="00E44609">
        <w:rPr>
          <w:rFonts w:ascii="Times New Roman" w:eastAsia="Times New Roman" w:hAnsi="Times New Roman" w:cs="Times New Roman"/>
          <w:b/>
          <w:sz w:val="28"/>
          <w:szCs w:val="28"/>
        </w:rPr>
        <w:t>Список объектов культурного наследия (памятники археологии)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34"/>
        <w:gridCol w:w="1767"/>
        <w:gridCol w:w="2902"/>
        <w:gridCol w:w="993"/>
        <w:gridCol w:w="2626"/>
      </w:tblGrid>
      <w:tr w:rsidR="00E44609" w:rsidRPr="00E44609" w:rsidTr="00E44609">
        <w:tc>
          <w:tcPr>
            <w:tcW w:w="534" w:type="dxa"/>
          </w:tcPr>
          <w:p w:rsidR="00E44609" w:rsidRPr="00E44609" w:rsidRDefault="00E44609" w:rsidP="0028066B">
            <w:pPr>
              <w:spacing w:after="0" w:line="240" w:lineRule="auto"/>
              <w:rPr>
                <w:rFonts w:ascii="Times New Roman" w:eastAsia="Calibri" w:hAnsi="Times New Roman" w:cs="Times New Roman"/>
                <w:b/>
                <w:sz w:val="24"/>
                <w:szCs w:val="24"/>
              </w:rPr>
            </w:pPr>
            <w:r w:rsidRPr="00E44609">
              <w:rPr>
                <w:rFonts w:ascii="Times New Roman" w:hAnsi="Times New Roman" w:cs="Times New Roman"/>
                <w:b/>
                <w:sz w:val="24"/>
                <w:szCs w:val="24"/>
              </w:rPr>
              <w:t>№ п/п</w:t>
            </w:r>
          </w:p>
        </w:tc>
        <w:tc>
          <w:tcPr>
            <w:tcW w:w="534" w:type="dxa"/>
          </w:tcPr>
          <w:p w:rsidR="00E44609" w:rsidRPr="00E44609" w:rsidRDefault="00E44609" w:rsidP="0028066B">
            <w:pPr>
              <w:spacing w:after="0" w:line="240" w:lineRule="auto"/>
              <w:jc w:val="center"/>
              <w:textAlignment w:val="baseline"/>
              <w:rPr>
                <w:rFonts w:ascii="Times New Roman" w:eastAsia="Times New Roman" w:hAnsi="Times New Roman" w:cs="Times New Roman"/>
                <w:b/>
                <w:color w:val="2D2D2D"/>
                <w:sz w:val="24"/>
                <w:szCs w:val="24"/>
              </w:rPr>
            </w:pPr>
            <w:r w:rsidRPr="00E44609">
              <w:rPr>
                <w:rFonts w:ascii="Times New Roman" w:eastAsia="Times New Roman" w:hAnsi="Times New Roman" w:cs="Times New Roman"/>
                <w:b/>
                <w:color w:val="2D2D2D"/>
                <w:sz w:val="24"/>
                <w:szCs w:val="24"/>
              </w:rPr>
              <w:t>N на карте</w:t>
            </w:r>
          </w:p>
        </w:tc>
        <w:tc>
          <w:tcPr>
            <w:tcW w:w="1767" w:type="dxa"/>
          </w:tcPr>
          <w:p w:rsidR="00E44609" w:rsidRPr="00E44609" w:rsidRDefault="00E44609" w:rsidP="000A3A50">
            <w:pPr>
              <w:spacing w:after="0" w:line="240" w:lineRule="auto"/>
              <w:rPr>
                <w:rFonts w:ascii="Times New Roman" w:eastAsia="Calibri" w:hAnsi="Times New Roman" w:cs="Times New Roman"/>
                <w:b/>
                <w:sz w:val="24"/>
                <w:szCs w:val="24"/>
              </w:rPr>
            </w:pPr>
            <w:r w:rsidRPr="00E44609">
              <w:rPr>
                <w:rFonts w:ascii="Times New Roman" w:eastAsia="Calibri" w:hAnsi="Times New Roman" w:cs="Times New Roman"/>
                <w:b/>
                <w:sz w:val="24"/>
                <w:szCs w:val="24"/>
              </w:rPr>
              <w:t>Наименование объекта археологического наследия (с расшифровкой пообъектного состава)</w:t>
            </w:r>
          </w:p>
        </w:tc>
        <w:tc>
          <w:tcPr>
            <w:tcW w:w="2902" w:type="dxa"/>
          </w:tcPr>
          <w:p w:rsidR="00E44609" w:rsidRPr="00E44609" w:rsidRDefault="00E44609" w:rsidP="000A3A50">
            <w:pPr>
              <w:spacing w:after="0" w:line="240" w:lineRule="auto"/>
              <w:rPr>
                <w:rFonts w:ascii="Times New Roman" w:eastAsia="Calibri" w:hAnsi="Times New Roman" w:cs="Times New Roman"/>
                <w:b/>
                <w:sz w:val="24"/>
                <w:szCs w:val="24"/>
              </w:rPr>
            </w:pPr>
            <w:r w:rsidRPr="00E44609">
              <w:rPr>
                <w:rFonts w:ascii="Times New Roman" w:eastAsia="Calibri" w:hAnsi="Times New Roman" w:cs="Times New Roman"/>
                <w:b/>
                <w:sz w:val="24"/>
                <w:szCs w:val="24"/>
              </w:rPr>
              <w:t>Местонахождение объекта</w:t>
            </w:r>
          </w:p>
        </w:tc>
        <w:tc>
          <w:tcPr>
            <w:tcW w:w="993" w:type="dxa"/>
          </w:tcPr>
          <w:p w:rsidR="00E44609" w:rsidRPr="00E44609" w:rsidRDefault="00E44609" w:rsidP="000A3A50">
            <w:pPr>
              <w:spacing w:after="0" w:line="240" w:lineRule="auto"/>
              <w:rPr>
                <w:rFonts w:ascii="Times New Roman" w:eastAsia="Calibri" w:hAnsi="Times New Roman" w:cs="Times New Roman"/>
                <w:b/>
                <w:sz w:val="24"/>
                <w:szCs w:val="24"/>
              </w:rPr>
            </w:pPr>
            <w:r w:rsidRPr="00E44609">
              <w:rPr>
                <w:rFonts w:ascii="Times New Roman" w:eastAsia="Calibri" w:hAnsi="Times New Roman" w:cs="Times New Roman"/>
                <w:b/>
                <w:sz w:val="24"/>
                <w:szCs w:val="24"/>
              </w:rPr>
              <w:t>Категория охраны</w:t>
            </w:r>
          </w:p>
        </w:tc>
        <w:tc>
          <w:tcPr>
            <w:tcW w:w="2626" w:type="dxa"/>
          </w:tcPr>
          <w:p w:rsidR="00E44609" w:rsidRPr="00E44609" w:rsidRDefault="00E44609" w:rsidP="000A3A50">
            <w:pPr>
              <w:spacing w:after="0" w:line="240" w:lineRule="auto"/>
              <w:rPr>
                <w:rFonts w:ascii="Times New Roman" w:eastAsia="Calibri" w:hAnsi="Times New Roman" w:cs="Times New Roman"/>
                <w:b/>
                <w:sz w:val="24"/>
                <w:szCs w:val="24"/>
              </w:rPr>
            </w:pPr>
            <w:r w:rsidRPr="00E44609">
              <w:rPr>
                <w:rFonts w:ascii="Times New Roman" w:eastAsia="Calibri" w:hAnsi="Times New Roman" w:cs="Times New Roman"/>
                <w:b/>
                <w:sz w:val="24"/>
                <w:szCs w:val="24"/>
              </w:rPr>
              <w:t>Реквизиты и наименование акта о постановке на государственную охрану объекта культурного наследия</w:t>
            </w:r>
          </w:p>
        </w:tc>
      </w:tr>
      <w:tr w:rsidR="00E44609" w:rsidRPr="00E44609" w:rsidTr="00E44609">
        <w:tc>
          <w:tcPr>
            <w:tcW w:w="534" w:type="dxa"/>
          </w:tcPr>
          <w:p w:rsidR="00E44609" w:rsidRPr="00E44609" w:rsidRDefault="00E44609" w:rsidP="0028066B">
            <w:pPr>
              <w:numPr>
                <w:ilvl w:val="0"/>
                <w:numId w:val="16"/>
              </w:numPr>
              <w:spacing w:after="0" w:line="240" w:lineRule="auto"/>
              <w:ind w:left="0" w:firstLine="0"/>
              <w:rPr>
                <w:rFonts w:ascii="Times New Roman" w:eastAsia="Calibri" w:hAnsi="Times New Roman" w:cs="Times New Roman"/>
                <w:sz w:val="24"/>
                <w:szCs w:val="24"/>
              </w:rPr>
            </w:pPr>
          </w:p>
        </w:tc>
        <w:tc>
          <w:tcPr>
            <w:tcW w:w="534" w:type="dxa"/>
          </w:tcPr>
          <w:p w:rsidR="00E44609" w:rsidRPr="00E44609" w:rsidRDefault="00E44609" w:rsidP="0028066B">
            <w:pPr>
              <w:spacing w:after="0" w:line="240" w:lineRule="auto"/>
              <w:jc w:val="center"/>
              <w:textAlignment w:val="baseline"/>
              <w:rPr>
                <w:rFonts w:ascii="Times New Roman" w:eastAsia="Times New Roman" w:hAnsi="Times New Roman" w:cs="Times New Roman"/>
                <w:color w:val="2D2D2D"/>
                <w:sz w:val="24"/>
                <w:szCs w:val="24"/>
              </w:rPr>
            </w:pPr>
            <w:r w:rsidRPr="00E44609">
              <w:rPr>
                <w:rFonts w:ascii="Times New Roman" w:eastAsia="Times New Roman" w:hAnsi="Times New Roman" w:cs="Times New Roman"/>
                <w:color w:val="2D2D2D"/>
                <w:sz w:val="24"/>
                <w:szCs w:val="24"/>
              </w:rPr>
              <w:t>1</w:t>
            </w:r>
          </w:p>
        </w:tc>
        <w:tc>
          <w:tcPr>
            <w:tcW w:w="1767" w:type="dxa"/>
          </w:tcPr>
          <w:p w:rsidR="00E44609" w:rsidRPr="00E44609" w:rsidRDefault="00E44609" w:rsidP="0028066B">
            <w:pPr>
              <w:spacing w:after="0" w:line="240" w:lineRule="auto"/>
              <w:rPr>
                <w:rFonts w:ascii="Times New Roman" w:hAnsi="Times New Roman" w:cs="Times New Roman"/>
                <w:sz w:val="24"/>
                <w:szCs w:val="24"/>
              </w:rPr>
            </w:pPr>
            <w:r w:rsidRPr="00E44609">
              <w:rPr>
                <w:rFonts w:ascii="Times New Roman" w:hAnsi="Times New Roman" w:cs="Times New Roman"/>
                <w:sz w:val="24"/>
                <w:szCs w:val="24"/>
              </w:rPr>
              <w:t>Курганный могильник I у станции  Асекеево</w:t>
            </w:r>
          </w:p>
        </w:tc>
        <w:tc>
          <w:tcPr>
            <w:tcW w:w="2902" w:type="dxa"/>
          </w:tcPr>
          <w:p w:rsidR="00E44609" w:rsidRPr="00E44609" w:rsidRDefault="00E44609" w:rsidP="0028066B">
            <w:pPr>
              <w:spacing w:after="0" w:line="240" w:lineRule="auto"/>
              <w:rPr>
                <w:rFonts w:ascii="Times New Roman" w:hAnsi="Times New Roman" w:cs="Times New Roman"/>
                <w:sz w:val="24"/>
                <w:szCs w:val="24"/>
              </w:rPr>
            </w:pPr>
            <w:r w:rsidRPr="00E44609">
              <w:rPr>
                <w:rFonts w:ascii="Times New Roman" w:hAnsi="Times New Roman" w:cs="Times New Roman"/>
                <w:sz w:val="24"/>
                <w:szCs w:val="24"/>
              </w:rPr>
              <w:t>ст. Асекеево, в 0,12 км к северо-западу от станции,  в 1, 4 км к северо-востоку от с. Асекеево, в 0, 9 км к востоку от автодороги «Асекеево-Кисла»</w:t>
            </w:r>
          </w:p>
        </w:tc>
        <w:tc>
          <w:tcPr>
            <w:tcW w:w="993" w:type="dxa"/>
          </w:tcPr>
          <w:p w:rsidR="00E44609" w:rsidRPr="00E44609" w:rsidRDefault="00E44609" w:rsidP="0028066B">
            <w:pPr>
              <w:spacing w:after="0" w:line="240" w:lineRule="auto"/>
              <w:rPr>
                <w:rFonts w:ascii="Times New Roman" w:hAnsi="Times New Roman" w:cs="Times New Roman"/>
                <w:sz w:val="24"/>
                <w:szCs w:val="24"/>
              </w:rPr>
            </w:pPr>
            <w:r w:rsidRPr="00E44609">
              <w:rPr>
                <w:rFonts w:ascii="Times New Roman" w:hAnsi="Times New Roman" w:cs="Times New Roman"/>
                <w:sz w:val="24"/>
                <w:szCs w:val="24"/>
              </w:rPr>
              <w:t>Выявленный</w:t>
            </w:r>
          </w:p>
        </w:tc>
        <w:tc>
          <w:tcPr>
            <w:tcW w:w="2626" w:type="dxa"/>
          </w:tcPr>
          <w:p w:rsidR="00E44609" w:rsidRPr="00E44609" w:rsidRDefault="00E44609" w:rsidP="0028066B">
            <w:pPr>
              <w:spacing w:after="0" w:line="240" w:lineRule="auto"/>
              <w:rPr>
                <w:rFonts w:ascii="Times New Roman" w:hAnsi="Times New Roman" w:cs="Times New Roman"/>
                <w:sz w:val="24"/>
                <w:szCs w:val="24"/>
              </w:rPr>
            </w:pPr>
            <w:r w:rsidRPr="00E44609">
              <w:rPr>
                <w:rFonts w:ascii="Times New Roman" w:hAnsi="Times New Roman" w:cs="Times New Roman"/>
                <w:sz w:val="24"/>
                <w:szCs w:val="24"/>
              </w:rPr>
              <w:t>Приказ министра культуры и внешних связей</w:t>
            </w:r>
          </w:p>
          <w:p w:rsidR="00E44609" w:rsidRPr="00E44609" w:rsidRDefault="00E44609" w:rsidP="0028066B">
            <w:pPr>
              <w:spacing w:after="0" w:line="240" w:lineRule="auto"/>
              <w:rPr>
                <w:rFonts w:ascii="Times New Roman" w:hAnsi="Times New Roman" w:cs="Times New Roman"/>
                <w:sz w:val="24"/>
                <w:szCs w:val="24"/>
              </w:rPr>
            </w:pPr>
            <w:r w:rsidRPr="00E44609">
              <w:rPr>
                <w:rFonts w:ascii="Times New Roman" w:hAnsi="Times New Roman" w:cs="Times New Roman"/>
                <w:sz w:val="24"/>
                <w:szCs w:val="24"/>
              </w:rPr>
              <w:t>Оренбургской области</w:t>
            </w:r>
          </w:p>
          <w:p w:rsidR="00E44609" w:rsidRPr="00E44609" w:rsidRDefault="00E44609" w:rsidP="0028066B">
            <w:pPr>
              <w:spacing w:after="0" w:line="240" w:lineRule="auto"/>
              <w:rPr>
                <w:rFonts w:ascii="Times New Roman" w:hAnsi="Times New Roman" w:cs="Times New Roman"/>
                <w:sz w:val="24"/>
                <w:szCs w:val="24"/>
              </w:rPr>
            </w:pPr>
            <w:r w:rsidRPr="00E44609">
              <w:rPr>
                <w:rFonts w:ascii="Times New Roman" w:hAnsi="Times New Roman" w:cs="Times New Roman"/>
                <w:sz w:val="24"/>
                <w:szCs w:val="24"/>
              </w:rPr>
              <w:t>от 09.04.2013№87</w:t>
            </w:r>
          </w:p>
        </w:tc>
      </w:tr>
      <w:tr w:rsidR="00E44609" w:rsidRPr="00E44609" w:rsidTr="00E44609">
        <w:tc>
          <w:tcPr>
            <w:tcW w:w="534" w:type="dxa"/>
          </w:tcPr>
          <w:p w:rsidR="00E44609" w:rsidRPr="00E44609" w:rsidRDefault="00E44609" w:rsidP="0028066B">
            <w:pPr>
              <w:numPr>
                <w:ilvl w:val="0"/>
                <w:numId w:val="16"/>
              </w:numPr>
              <w:spacing w:after="0" w:line="240" w:lineRule="auto"/>
              <w:ind w:left="0" w:firstLine="0"/>
              <w:rPr>
                <w:rFonts w:ascii="Times New Roman" w:eastAsia="Calibri" w:hAnsi="Times New Roman" w:cs="Times New Roman"/>
                <w:sz w:val="24"/>
                <w:szCs w:val="24"/>
              </w:rPr>
            </w:pPr>
          </w:p>
        </w:tc>
        <w:tc>
          <w:tcPr>
            <w:tcW w:w="534" w:type="dxa"/>
          </w:tcPr>
          <w:p w:rsidR="00E44609" w:rsidRPr="00E44609" w:rsidRDefault="00E44609" w:rsidP="0028066B">
            <w:pPr>
              <w:spacing w:after="0" w:line="240" w:lineRule="auto"/>
              <w:jc w:val="center"/>
              <w:textAlignment w:val="baseline"/>
              <w:rPr>
                <w:rFonts w:ascii="Times New Roman" w:eastAsia="Times New Roman" w:hAnsi="Times New Roman" w:cs="Times New Roman"/>
                <w:color w:val="2D2D2D"/>
                <w:sz w:val="24"/>
                <w:szCs w:val="24"/>
              </w:rPr>
            </w:pPr>
            <w:r w:rsidRPr="00E44609">
              <w:rPr>
                <w:rFonts w:ascii="Times New Roman" w:eastAsia="Times New Roman" w:hAnsi="Times New Roman" w:cs="Times New Roman"/>
                <w:color w:val="2D2D2D"/>
                <w:sz w:val="24"/>
                <w:szCs w:val="24"/>
              </w:rPr>
              <w:t>2</w:t>
            </w:r>
          </w:p>
        </w:tc>
        <w:tc>
          <w:tcPr>
            <w:tcW w:w="1767" w:type="dxa"/>
          </w:tcPr>
          <w:p w:rsidR="00E44609" w:rsidRPr="00E44609" w:rsidRDefault="00E44609" w:rsidP="0028066B">
            <w:pPr>
              <w:spacing w:after="0" w:line="240" w:lineRule="auto"/>
              <w:rPr>
                <w:rFonts w:ascii="Times New Roman" w:hAnsi="Times New Roman" w:cs="Times New Roman"/>
                <w:sz w:val="24"/>
                <w:szCs w:val="24"/>
              </w:rPr>
            </w:pPr>
            <w:r w:rsidRPr="00E44609">
              <w:rPr>
                <w:rFonts w:ascii="Times New Roman" w:hAnsi="Times New Roman" w:cs="Times New Roman"/>
                <w:sz w:val="24"/>
                <w:szCs w:val="24"/>
              </w:rPr>
              <w:t>Поселение I у станции Асекеево</w:t>
            </w:r>
          </w:p>
        </w:tc>
        <w:tc>
          <w:tcPr>
            <w:tcW w:w="2902" w:type="dxa"/>
          </w:tcPr>
          <w:p w:rsidR="00E44609" w:rsidRPr="00E44609" w:rsidRDefault="00E44609" w:rsidP="0028066B">
            <w:pPr>
              <w:spacing w:after="0" w:line="240" w:lineRule="auto"/>
              <w:rPr>
                <w:rFonts w:ascii="Times New Roman" w:hAnsi="Times New Roman" w:cs="Times New Roman"/>
                <w:sz w:val="24"/>
                <w:szCs w:val="24"/>
              </w:rPr>
            </w:pPr>
            <w:r w:rsidRPr="00E44609">
              <w:rPr>
                <w:rFonts w:ascii="Times New Roman" w:hAnsi="Times New Roman" w:cs="Times New Roman"/>
                <w:sz w:val="24"/>
                <w:szCs w:val="24"/>
              </w:rPr>
              <w:t>ст. Асекеево, в 0,7 км к северо-востоку от станции, в 7 км к югу от с. Кисла</w:t>
            </w:r>
          </w:p>
        </w:tc>
        <w:tc>
          <w:tcPr>
            <w:tcW w:w="993" w:type="dxa"/>
          </w:tcPr>
          <w:p w:rsidR="00E44609" w:rsidRPr="00E44609" w:rsidRDefault="00E44609" w:rsidP="0028066B">
            <w:pPr>
              <w:spacing w:after="0" w:line="240" w:lineRule="auto"/>
              <w:rPr>
                <w:rFonts w:ascii="Times New Roman" w:hAnsi="Times New Roman" w:cs="Times New Roman"/>
                <w:sz w:val="24"/>
                <w:szCs w:val="24"/>
              </w:rPr>
            </w:pPr>
            <w:r w:rsidRPr="00E44609">
              <w:rPr>
                <w:rFonts w:ascii="Times New Roman" w:hAnsi="Times New Roman" w:cs="Times New Roman"/>
                <w:sz w:val="24"/>
                <w:szCs w:val="24"/>
              </w:rPr>
              <w:t>Выявленный</w:t>
            </w:r>
          </w:p>
        </w:tc>
        <w:tc>
          <w:tcPr>
            <w:tcW w:w="2626" w:type="dxa"/>
          </w:tcPr>
          <w:p w:rsidR="00E44609" w:rsidRPr="00E44609" w:rsidRDefault="00E44609" w:rsidP="0028066B">
            <w:pPr>
              <w:spacing w:after="0" w:line="240" w:lineRule="auto"/>
              <w:rPr>
                <w:rFonts w:ascii="Times New Roman" w:hAnsi="Times New Roman" w:cs="Times New Roman"/>
                <w:sz w:val="24"/>
                <w:szCs w:val="24"/>
              </w:rPr>
            </w:pPr>
            <w:r w:rsidRPr="00E44609">
              <w:rPr>
                <w:rFonts w:ascii="Times New Roman" w:hAnsi="Times New Roman" w:cs="Times New Roman"/>
                <w:sz w:val="24"/>
                <w:szCs w:val="24"/>
              </w:rPr>
              <w:t>Приказ министра культуры и внешних связей</w:t>
            </w:r>
          </w:p>
          <w:p w:rsidR="00E44609" w:rsidRPr="00E44609" w:rsidRDefault="00E44609" w:rsidP="0028066B">
            <w:pPr>
              <w:spacing w:after="0" w:line="240" w:lineRule="auto"/>
              <w:rPr>
                <w:rFonts w:ascii="Times New Roman" w:hAnsi="Times New Roman" w:cs="Times New Roman"/>
                <w:sz w:val="24"/>
                <w:szCs w:val="24"/>
              </w:rPr>
            </w:pPr>
            <w:r w:rsidRPr="00E44609">
              <w:rPr>
                <w:rFonts w:ascii="Times New Roman" w:hAnsi="Times New Roman" w:cs="Times New Roman"/>
                <w:sz w:val="24"/>
                <w:szCs w:val="24"/>
              </w:rPr>
              <w:t>Оренбургской области</w:t>
            </w:r>
          </w:p>
          <w:p w:rsidR="00E44609" w:rsidRPr="00E44609" w:rsidRDefault="00E44609" w:rsidP="0028066B">
            <w:pPr>
              <w:spacing w:after="0" w:line="240" w:lineRule="auto"/>
              <w:rPr>
                <w:rFonts w:ascii="Times New Roman" w:hAnsi="Times New Roman" w:cs="Times New Roman"/>
                <w:sz w:val="24"/>
                <w:szCs w:val="24"/>
              </w:rPr>
            </w:pPr>
            <w:r w:rsidRPr="00E44609">
              <w:rPr>
                <w:rFonts w:ascii="Times New Roman" w:hAnsi="Times New Roman" w:cs="Times New Roman"/>
                <w:sz w:val="24"/>
                <w:szCs w:val="24"/>
              </w:rPr>
              <w:t>от 09.04.2013№87</w:t>
            </w:r>
          </w:p>
        </w:tc>
      </w:tr>
    </w:tbl>
    <w:p w:rsidR="001E52A6" w:rsidRPr="00E44609" w:rsidRDefault="001E52A6" w:rsidP="001E52A6">
      <w:pPr>
        <w:spacing w:before="120" w:after="120" w:line="240" w:lineRule="auto"/>
        <w:rPr>
          <w:rFonts w:ascii="Times New Roman" w:eastAsia="Times New Roman" w:hAnsi="Times New Roman" w:cs="Times New Roman"/>
          <w:sz w:val="24"/>
          <w:szCs w:val="24"/>
          <w:lang w:eastAsia="ru-RU"/>
        </w:rPr>
      </w:pPr>
    </w:p>
    <w:p w:rsidR="002705B1" w:rsidRPr="00107702" w:rsidRDefault="002705B1" w:rsidP="002705B1">
      <w:pPr>
        <w:spacing w:after="0" w:line="240" w:lineRule="auto"/>
        <w:ind w:firstLine="709"/>
        <w:jc w:val="both"/>
        <w:rPr>
          <w:sz w:val="28"/>
          <w:szCs w:val="28"/>
        </w:rPr>
      </w:pPr>
      <w:r w:rsidRPr="00107702">
        <w:rPr>
          <w:rFonts w:ascii="Times New Roman" w:hAnsi="Times New Roman" w:cs="Times New Roman"/>
          <w:sz w:val="28"/>
        </w:rPr>
        <w:t xml:space="preserve">На территории </w:t>
      </w:r>
      <w:r w:rsidRPr="00107702">
        <w:rPr>
          <w:rFonts w:ascii="Times New Roman" w:eastAsia="Lucida Sans Unicode" w:hAnsi="Times New Roman" w:cs="Times New Roman"/>
          <w:kern w:val="1"/>
          <w:sz w:val="28"/>
          <w:szCs w:val="28"/>
          <w:lang w:eastAsia="hi-IN" w:bidi="hi-IN"/>
        </w:rPr>
        <w:t xml:space="preserve">МО </w:t>
      </w:r>
      <w:r w:rsidR="0047195C" w:rsidRPr="00107702">
        <w:rPr>
          <w:rFonts w:ascii="Times New Roman" w:hAnsi="Times New Roman" w:cs="Times New Roman"/>
          <w:sz w:val="28"/>
          <w:szCs w:val="28"/>
          <w:lang w:eastAsia="ru-RU"/>
        </w:rPr>
        <w:t>Асекеевски</w:t>
      </w:r>
      <w:r w:rsidR="00F550B1" w:rsidRPr="00107702">
        <w:rPr>
          <w:rFonts w:ascii="Times New Roman" w:hAnsi="Times New Roman" w:cs="Times New Roman"/>
          <w:sz w:val="28"/>
          <w:szCs w:val="28"/>
          <w:lang w:eastAsia="ru-RU"/>
        </w:rPr>
        <w:t>й сельсовет</w:t>
      </w:r>
      <w:r w:rsidRPr="00107702">
        <w:rPr>
          <w:rFonts w:ascii="Times New Roman" w:hAnsi="Times New Roman" w:cs="Times New Roman"/>
          <w:sz w:val="28"/>
          <w:szCs w:val="28"/>
          <w:lang w:eastAsia="ru-RU"/>
        </w:rPr>
        <w:t xml:space="preserve"> </w:t>
      </w:r>
      <w:r w:rsidR="0047195C" w:rsidRPr="00107702">
        <w:rPr>
          <w:rFonts w:ascii="Times New Roman" w:hAnsi="Times New Roman" w:cs="Times New Roman"/>
          <w:sz w:val="28"/>
          <w:szCs w:val="28"/>
          <w:lang w:eastAsia="ru-RU"/>
        </w:rPr>
        <w:t>Асекеевского района</w:t>
      </w:r>
      <w:r w:rsidRPr="00107702">
        <w:rPr>
          <w:rFonts w:ascii="Times New Roman" w:hAnsi="Times New Roman" w:cs="Times New Roman"/>
          <w:sz w:val="28"/>
          <w:szCs w:val="28"/>
        </w:rPr>
        <w:t xml:space="preserve"> распо</w:t>
      </w:r>
      <w:r w:rsidRPr="00107702">
        <w:rPr>
          <w:rFonts w:ascii="Times New Roman" w:eastAsia="Times New Roman" w:hAnsi="Times New Roman" w:cs="Times New Roman"/>
          <w:sz w:val="28"/>
          <w:szCs w:val="28"/>
        </w:rPr>
        <w:t xml:space="preserve">ложены </w:t>
      </w:r>
      <w:r w:rsidRPr="00107702">
        <w:rPr>
          <w:rFonts w:ascii="Times New Roman" w:hAnsi="Times New Roman" w:cs="Times New Roman"/>
          <w:sz w:val="28"/>
        </w:rPr>
        <w:t xml:space="preserve">памятные места и сооружения, посвященные </w:t>
      </w:r>
      <w:r w:rsidRPr="00107702">
        <w:rPr>
          <w:rFonts w:ascii="Times New Roman" w:hAnsi="Times New Roman" w:cs="Times New Roman"/>
          <w:color w:val="000000"/>
          <w:sz w:val="28"/>
          <w:szCs w:val="26"/>
        </w:rPr>
        <w:t>Великой Отечественной войне</w:t>
      </w:r>
      <w:r w:rsidRPr="00107702">
        <w:rPr>
          <w:rFonts w:ascii="Times New Roman" w:hAnsi="Times New Roman"/>
          <w:sz w:val="28"/>
          <w:szCs w:val="28"/>
        </w:rPr>
        <w:t xml:space="preserve">. </w:t>
      </w:r>
    </w:p>
    <w:p w:rsidR="002705B1" w:rsidRPr="00107702" w:rsidRDefault="002705B1" w:rsidP="002705B1">
      <w:pPr>
        <w:pStyle w:val="a6"/>
        <w:spacing w:after="0" w:line="240" w:lineRule="auto"/>
        <w:ind w:left="0" w:firstLine="709"/>
        <w:jc w:val="both"/>
        <w:rPr>
          <w:rFonts w:ascii="Times New Roman" w:eastAsia="Lucida Sans Unicode" w:hAnsi="Times New Roman"/>
          <w:i/>
          <w:kern w:val="1"/>
          <w:sz w:val="28"/>
          <w:szCs w:val="28"/>
          <w:lang w:eastAsia="hi-IN" w:bidi="hi-IN"/>
        </w:rPr>
      </w:pPr>
    </w:p>
    <w:p w:rsidR="002705B1" w:rsidRPr="00107702" w:rsidRDefault="002705B1" w:rsidP="002705B1">
      <w:pPr>
        <w:pStyle w:val="a6"/>
        <w:spacing w:after="0" w:line="240" w:lineRule="auto"/>
        <w:ind w:left="0" w:firstLine="709"/>
        <w:jc w:val="both"/>
        <w:rPr>
          <w:rFonts w:ascii="Times New Roman" w:hAnsi="Times New Roman"/>
          <w:b/>
          <w:sz w:val="28"/>
          <w:szCs w:val="28"/>
        </w:rPr>
      </w:pPr>
      <w:r w:rsidRPr="00107702">
        <w:rPr>
          <w:rFonts w:ascii="Times New Roman" w:eastAsia="Lucida Sans Unicode" w:hAnsi="Times New Roman"/>
          <w:i/>
          <w:kern w:val="1"/>
          <w:sz w:val="28"/>
          <w:szCs w:val="28"/>
          <w:lang w:eastAsia="hi-IN" w:bidi="hi-IN"/>
        </w:rPr>
        <w:t>Таблица 9-</w:t>
      </w:r>
      <w:r w:rsidR="00571264" w:rsidRPr="00107702">
        <w:rPr>
          <w:rFonts w:ascii="Times New Roman" w:eastAsia="Lucida Sans Unicode" w:hAnsi="Times New Roman"/>
          <w:i/>
          <w:kern w:val="1"/>
          <w:sz w:val="28"/>
          <w:szCs w:val="28"/>
          <w:lang w:eastAsia="hi-IN" w:bidi="hi-IN"/>
        </w:rPr>
        <w:t>3</w:t>
      </w:r>
      <w:r w:rsidRPr="00107702">
        <w:rPr>
          <w:rFonts w:ascii="Times New Roman" w:eastAsia="Lucida Sans Unicode" w:hAnsi="Times New Roman"/>
          <w:b/>
          <w:kern w:val="1"/>
          <w:sz w:val="28"/>
          <w:szCs w:val="28"/>
          <w:lang w:eastAsia="hi-IN" w:bidi="hi-IN"/>
        </w:rPr>
        <w:t xml:space="preserve"> </w:t>
      </w:r>
      <w:r w:rsidRPr="00107702">
        <w:rPr>
          <w:rFonts w:ascii="Times New Roman" w:hAnsi="Times New Roman"/>
          <w:b/>
          <w:color w:val="000000"/>
          <w:sz w:val="28"/>
          <w:szCs w:val="26"/>
        </w:rPr>
        <w:t>Список памятных мест и сооружений, посвященных Великой Отечественной войне</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2376"/>
        <w:gridCol w:w="2552"/>
        <w:gridCol w:w="3821"/>
      </w:tblGrid>
      <w:tr w:rsidR="002705B1" w:rsidRPr="00D872F3" w:rsidTr="00107702">
        <w:tc>
          <w:tcPr>
            <w:tcW w:w="601" w:type="dxa"/>
            <w:vAlign w:val="center"/>
          </w:tcPr>
          <w:p w:rsidR="002705B1" w:rsidRPr="00D872F3" w:rsidRDefault="002705B1" w:rsidP="00107702">
            <w:pPr>
              <w:spacing w:after="0" w:line="240" w:lineRule="auto"/>
              <w:jc w:val="center"/>
              <w:rPr>
                <w:rFonts w:ascii="Times New Roman" w:hAnsi="Times New Roman" w:cs="Times New Roman"/>
                <w:b/>
                <w:sz w:val="24"/>
                <w:szCs w:val="24"/>
              </w:rPr>
            </w:pPr>
            <w:r w:rsidRPr="00D872F3">
              <w:rPr>
                <w:rFonts w:ascii="Times New Roman" w:hAnsi="Times New Roman" w:cs="Times New Roman"/>
                <w:b/>
                <w:sz w:val="24"/>
                <w:szCs w:val="24"/>
              </w:rPr>
              <w:t>№</w:t>
            </w:r>
          </w:p>
        </w:tc>
        <w:tc>
          <w:tcPr>
            <w:tcW w:w="2376" w:type="dxa"/>
            <w:vAlign w:val="center"/>
          </w:tcPr>
          <w:p w:rsidR="002705B1" w:rsidRPr="00D872F3" w:rsidRDefault="002705B1" w:rsidP="00107702">
            <w:pPr>
              <w:spacing w:after="0" w:line="240" w:lineRule="auto"/>
              <w:jc w:val="center"/>
              <w:rPr>
                <w:rFonts w:ascii="Times New Roman" w:hAnsi="Times New Roman" w:cs="Times New Roman"/>
                <w:b/>
                <w:sz w:val="24"/>
                <w:szCs w:val="24"/>
              </w:rPr>
            </w:pPr>
            <w:r w:rsidRPr="00D872F3">
              <w:rPr>
                <w:rFonts w:ascii="Times New Roman" w:hAnsi="Times New Roman" w:cs="Times New Roman"/>
                <w:b/>
                <w:sz w:val="24"/>
                <w:szCs w:val="24"/>
              </w:rPr>
              <w:t>Название памятного места или сооружения, местоположение (адрес),</w:t>
            </w:r>
          </w:p>
          <w:p w:rsidR="002705B1" w:rsidRPr="00D872F3" w:rsidRDefault="002705B1" w:rsidP="00107702">
            <w:pPr>
              <w:spacing w:after="0" w:line="240" w:lineRule="auto"/>
              <w:jc w:val="center"/>
              <w:rPr>
                <w:rFonts w:ascii="Times New Roman" w:hAnsi="Times New Roman" w:cs="Times New Roman"/>
                <w:b/>
                <w:sz w:val="24"/>
                <w:szCs w:val="24"/>
              </w:rPr>
            </w:pPr>
            <w:r w:rsidRPr="00D872F3">
              <w:rPr>
                <w:rFonts w:ascii="Times New Roman" w:hAnsi="Times New Roman" w:cs="Times New Roman"/>
                <w:b/>
                <w:sz w:val="24"/>
                <w:szCs w:val="24"/>
              </w:rPr>
              <w:t>дата открытия</w:t>
            </w:r>
          </w:p>
          <w:p w:rsidR="002705B1" w:rsidRPr="00D872F3" w:rsidRDefault="002705B1" w:rsidP="00107702">
            <w:pPr>
              <w:spacing w:after="0" w:line="240" w:lineRule="auto"/>
              <w:jc w:val="center"/>
              <w:rPr>
                <w:rFonts w:ascii="Times New Roman" w:hAnsi="Times New Roman" w:cs="Times New Roman"/>
                <w:b/>
                <w:sz w:val="24"/>
                <w:szCs w:val="24"/>
              </w:rPr>
            </w:pPr>
            <w:r w:rsidRPr="00D872F3">
              <w:rPr>
                <w:rFonts w:ascii="Times New Roman" w:hAnsi="Times New Roman" w:cs="Times New Roman"/>
                <w:b/>
                <w:sz w:val="24"/>
                <w:szCs w:val="24"/>
              </w:rPr>
              <w:t>(типологическая принадлежность)</w:t>
            </w:r>
          </w:p>
        </w:tc>
        <w:tc>
          <w:tcPr>
            <w:tcW w:w="2552" w:type="dxa"/>
            <w:vAlign w:val="center"/>
          </w:tcPr>
          <w:p w:rsidR="002705B1" w:rsidRPr="00D872F3" w:rsidRDefault="002705B1" w:rsidP="00107702">
            <w:pPr>
              <w:spacing w:after="0" w:line="240" w:lineRule="auto"/>
              <w:jc w:val="center"/>
              <w:rPr>
                <w:rFonts w:ascii="Times New Roman" w:hAnsi="Times New Roman" w:cs="Times New Roman"/>
                <w:b/>
                <w:sz w:val="24"/>
                <w:szCs w:val="24"/>
              </w:rPr>
            </w:pPr>
            <w:r w:rsidRPr="00D872F3">
              <w:rPr>
                <w:rFonts w:ascii="Times New Roman" w:hAnsi="Times New Roman" w:cs="Times New Roman"/>
                <w:b/>
                <w:sz w:val="24"/>
                <w:szCs w:val="24"/>
              </w:rPr>
              <w:t>Авторы идеи, скульпторы, организации</w:t>
            </w:r>
          </w:p>
        </w:tc>
        <w:tc>
          <w:tcPr>
            <w:tcW w:w="3821" w:type="dxa"/>
            <w:vAlign w:val="center"/>
          </w:tcPr>
          <w:p w:rsidR="002705B1" w:rsidRPr="00D872F3" w:rsidRDefault="002705B1" w:rsidP="00107702">
            <w:pPr>
              <w:spacing w:after="0" w:line="240" w:lineRule="auto"/>
              <w:jc w:val="center"/>
              <w:rPr>
                <w:rFonts w:ascii="Times New Roman" w:hAnsi="Times New Roman" w:cs="Times New Roman"/>
                <w:b/>
                <w:sz w:val="24"/>
                <w:szCs w:val="24"/>
              </w:rPr>
            </w:pPr>
            <w:r w:rsidRPr="00D872F3">
              <w:rPr>
                <w:rFonts w:ascii="Times New Roman" w:hAnsi="Times New Roman" w:cs="Times New Roman"/>
                <w:b/>
                <w:sz w:val="24"/>
                <w:szCs w:val="24"/>
              </w:rPr>
              <w:t>Описание, составные части и иные внешние характеристики и особенности</w:t>
            </w:r>
          </w:p>
          <w:p w:rsidR="002705B1" w:rsidRPr="00D872F3" w:rsidRDefault="002705B1" w:rsidP="00107702">
            <w:pPr>
              <w:spacing w:after="0" w:line="240" w:lineRule="auto"/>
              <w:jc w:val="center"/>
              <w:rPr>
                <w:rFonts w:ascii="Times New Roman" w:hAnsi="Times New Roman" w:cs="Times New Roman"/>
                <w:b/>
                <w:sz w:val="24"/>
                <w:szCs w:val="24"/>
              </w:rPr>
            </w:pPr>
            <w:r w:rsidRPr="00D872F3">
              <w:rPr>
                <w:rFonts w:ascii="Times New Roman" w:hAnsi="Times New Roman" w:cs="Times New Roman"/>
                <w:b/>
                <w:sz w:val="24"/>
                <w:szCs w:val="24"/>
              </w:rPr>
              <w:t>памятного места или сооружения</w:t>
            </w:r>
          </w:p>
        </w:tc>
      </w:tr>
      <w:tr w:rsidR="00107702" w:rsidRPr="00D872F3" w:rsidTr="00107702">
        <w:trPr>
          <w:trHeight w:val="194"/>
        </w:trPr>
        <w:tc>
          <w:tcPr>
            <w:tcW w:w="601" w:type="dxa"/>
          </w:tcPr>
          <w:p w:rsidR="00107702" w:rsidRPr="00D872F3" w:rsidRDefault="00107702" w:rsidP="00806E36">
            <w:pPr>
              <w:pStyle w:val="a6"/>
              <w:numPr>
                <w:ilvl w:val="0"/>
                <w:numId w:val="19"/>
              </w:numPr>
              <w:spacing w:after="0" w:line="240" w:lineRule="auto"/>
              <w:ind w:left="0" w:firstLine="0"/>
              <w:contextualSpacing w:val="0"/>
              <w:jc w:val="both"/>
              <w:rPr>
                <w:rFonts w:ascii="Times New Roman" w:hAnsi="Times New Roman"/>
                <w:sz w:val="24"/>
                <w:szCs w:val="24"/>
              </w:rPr>
            </w:pPr>
          </w:p>
        </w:tc>
        <w:tc>
          <w:tcPr>
            <w:tcW w:w="2376" w:type="dxa"/>
          </w:tcPr>
          <w:p w:rsidR="00107702" w:rsidRPr="00D872F3" w:rsidRDefault="00107702" w:rsidP="00107702">
            <w:pPr>
              <w:spacing w:after="0" w:line="240" w:lineRule="auto"/>
              <w:jc w:val="both"/>
              <w:rPr>
                <w:rFonts w:ascii="Times New Roman" w:hAnsi="Times New Roman" w:cs="Times New Roman"/>
                <w:sz w:val="24"/>
                <w:szCs w:val="24"/>
              </w:rPr>
            </w:pPr>
            <w:r w:rsidRPr="00D872F3">
              <w:rPr>
                <w:rFonts w:ascii="Times New Roman" w:hAnsi="Times New Roman" w:cs="Times New Roman"/>
                <w:sz w:val="24"/>
                <w:szCs w:val="24"/>
              </w:rPr>
              <w:t>Мемориал воинской Славы</w:t>
            </w:r>
          </w:p>
          <w:p w:rsidR="00107702" w:rsidRPr="00D872F3" w:rsidRDefault="00107702" w:rsidP="00107702">
            <w:pPr>
              <w:spacing w:after="0" w:line="240" w:lineRule="auto"/>
              <w:jc w:val="both"/>
              <w:rPr>
                <w:rFonts w:ascii="Times New Roman" w:hAnsi="Times New Roman" w:cs="Times New Roman"/>
                <w:sz w:val="24"/>
                <w:szCs w:val="24"/>
              </w:rPr>
            </w:pPr>
          </w:p>
          <w:p w:rsidR="00107702" w:rsidRPr="00D872F3" w:rsidRDefault="00107702" w:rsidP="00107702">
            <w:pPr>
              <w:spacing w:after="0" w:line="240" w:lineRule="auto"/>
              <w:jc w:val="both"/>
              <w:rPr>
                <w:rFonts w:ascii="Times New Roman" w:hAnsi="Times New Roman" w:cs="Times New Roman"/>
                <w:sz w:val="24"/>
                <w:szCs w:val="24"/>
              </w:rPr>
            </w:pPr>
            <w:r w:rsidRPr="00D872F3">
              <w:rPr>
                <w:rFonts w:ascii="Times New Roman" w:hAnsi="Times New Roman" w:cs="Times New Roman"/>
                <w:sz w:val="24"/>
                <w:szCs w:val="24"/>
              </w:rPr>
              <w:t>с. Асекеево, ул. Советская</w:t>
            </w:r>
          </w:p>
          <w:p w:rsidR="00107702" w:rsidRPr="00D872F3" w:rsidRDefault="00107702" w:rsidP="00107702">
            <w:pPr>
              <w:spacing w:after="0" w:line="240" w:lineRule="auto"/>
              <w:jc w:val="both"/>
              <w:rPr>
                <w:rFonts w:ascii="Times New Roman" w:hAnsi="Times New Roman" w:cs="Times New Roman"/>
                <w:sz w:val="24"/>
                <w:szCs w:val="24"/>
              </w:rPr>
            </w:pPr>
          </w:p>
          <w:p w:rsidR="00107702" w:rsidRPr="00D872F3" w:rsidRDefault="00107702" w:rsidP="00107702">
            <w:pPr>
              <w:spacing w:after="0" w:line="240" w:lineRule="auto"/>
              <w:jc w:val="both"/>
              <w:rPr>
                <w:rFonts w:ascii="Times New Roman" w:hAnsi="Times New Roman" w:cs="Times New Roman"/>
                <w:sz w:val="24"/>
                <w:szCs w:val="24"/>
              </w:rPr>
            </w:pPr>
            <w:r w:rsidRPr="00D872F3">
              <w:rPr>
                <w:rFonts w:ascii="Times New Roman" w:hAnsi="Times New Roman" w:cs="Times New Roman"/>
                <w:sz w:val="24"/>
                <w:szCs w:val="24"/>
              </w:rPr>
              <w:t xml:space="preserve">9 мая </w:t>
            </w:r>
            <w:smartTag w:uri="urn:schemas-microsoft-com:office:smarttags" w:element="metricconverter">
              <w:smartTagPr>
                <w:attr w:name="ProductID" w:val="1985 г"/>
              </w:smartTagPr>
              <w:r w:rsidRPr="00D872F3">
                <w:rPr>
                  <w:rFonts w:ascii="Times New Roman" w:hAnsi="Times New Roman" w:cs="Times New Roman"/>
                  <w:sz w:val="24"/>
                  <w:szCs w:val="24"/>
                </w:rPr>
                <w:t>1985 г</w:t>
              </w:r>
            </w:smartTag>
            <w:r w:rsidRPr="00D872F3">
              <w:rPr>
                <w:rFonts w:ascii="Times New Roman" w:hAnsi="Times New Roman" w:cs="Times New Roman"/>
                <w:sz w:val="24"/>
                <w:szCs w:val="24"/>
              </w:rPr>
              <w:t>.</w:t>
            </w:r>
          </w:p>
          <w:p w:rsidR="00107702" w:rsidRPr="00D872F3" w:rsidRDefault="00107702" w:rsidP="00107702">
            <w:pPr>
              <w:spacing w:after="0" w:line="240" w:lineRule="auto"/>
              <w:jc w:val="both"/>
              <w:rPr>
                <w:rFonts w:ascii="Times New Roman" w:hAnsi="Times New Roman" w:cs="Times New Roman"/>
                <w:sz w:val="24"/>
                <w:szCs w:val="24"/>
              </w:rPr>
            </w:pPr>
          </w:p>
          <w:p w:rsidR="00107702" w:rsidRPr="00D872F3" w:rsidRDefault="00107702" w:rsidP="00107702">
            <w:pPr>
              <w:spacing w:after="0" w:line="240" w:lineRule="auto"/>
              <w:jc w:val="both"/>
              <w:rPr>
                <w:rFonts w:ascii="Times New Roman" w:hAnsi="Times New Roman" w:cs="Times New Roman"/>
                <w:sz w:val="24"/>
                <w:szCs w:val="24"/>
              </w:rPr>
            </w:pPr>
            <w:r w:rsidRPr="00D872F3">
              <w:rPr>
                <w:rFonts w:ascii="Times New Roman" w:hAnsi="Times New Roman" w:cs="Times New Roman"/>
                <w:sz w:val="24"/>
                <w:szCs w:val="24"/>
              </w:rPr>
              <w:t>(мемориальный комплекс)</w:t>
            </w:r>
          </w:p>
          <w:p w:rsidR="00107702" w:rsidRPr="00D872F3" w:rsidRDefault="00107702" w:rsidP="00107702">
            <w:pPr>
              <w:spacing w:after="0" w:line="240" w:lineRule="auto"/>
              <w:jc w:val="both"/>
              <w:rPr>
                <w:rFonts w:ascii="Times New Roman" w:hAnsi="Times New Roman" w:cs="Times New Roman"/>
                <w:sz w:val="24"/>
                <w:szCs w:val="24"/>
              </w:rPr>
            </w:pPr>
          </w:p>
        </w:tc>
        <w:tc>
          <w:tcPr>
            <w:tcW w:w="2552" w:type="dxa"/>
          </w:tcPr>
          <w:p w:rsidR="00107702" w:rsidRPr="00D872F3" w:rsidRDefault="00107702" w:rsidP="00107702">
            <w:pPr>
              <w:spacing w:after="0" w:line="240" w:lineRule="auto"/>
              <w:jc w:val="both"/>
              <w:rPr>
                <w:rFonts w:ascii="Times New Roman" w:hAnsi="Times New Roman" w:cs="Times New Roman"/>
                <w:sz w:val="24"/>
                <w:szCs w:val="24"/>
              </w:rPr>
            </w:pPr>
            <w:r w:rsidRPr="00D872F3">
              <w:rPr>
                <w:rFonts w:ascii="Times New Roman" w:hAnsi="Times New Roman" w:cs="Times New Roman"/>
                <w:sz w:val="24"/>
                <w:szCs w:val="24"/>
              </w:rPr>
              <w:t>Решение Совета народных депутатов Асекеевского района № 259 от 29.09.1984 г. «О строительстве мемориального комплекса в селе Асекеево, посвященного памяти участников Великой отечественной войны 1941 – 1945 гг. и реконструкции стадиона…». Архитектор В.Б. Мартиров и скульптор В.А. Степанов, скульпторы «Экспериментальной художественной мастерской» при Ленинградской академии художеств и главный инженер Гостехнадзора Асекеевского района Р.Г. Валеев.</w:t>
            </w:r>
          </w:p>
        </w:tc>
        <w:tc>
          <w:tcPr>
            <w:tcW w:w="3821" w:type="dxa"/>
          </w:tcPr>
          <w:p w:rsidR="00107702" w:rsidRPr="00D872F3" w:rsidRDefault="00107702" w:rsidP="00107702">
            <w:pPr>
              <w:spacing w:after="0" w:line="240" w:lineRule="auto"/>
              <w:jc w:val="both"/>
              <w:rPr>
                <w:rFonts w:ascii="Times New Roman" w:hAnsi="Times New Roman" w:cs="Times New Roman"/>
                <w:sz w:val="24"/>
                <w:szCs w:val="24"/>
              </w:rPr>
            </w:pPr>
            <w:r w:rsidRPr="00D872F3">
              <w:rPr>
                <w:rFonts w:ascii="Times New Roman" w:hAnsi="Times New Roman" w:cs="Times New Roman"/>
                <w:sz w:val="24"/>
                <w:szCs w:val="24"/>
              </w:rPr>
              <w:t xml:space="preserve">        Мемориал возвышается на высоком кургане, подняться на который можно по маршевым лестницам. В центре стоит памятник «Воину-победителю», на постаменте которого помещен высеченный из бронзы орден Отечественной войны. Высота памятника </w:t>
            </w:r>
            <w:smartTag w:uri="urn:schemas-microsoft-com:office:smarttags" w:element="metricconverter">
              <w:smartTagPr>
                <w:attr w:name="ProductID" w:val="8 м"/>
              </w:smartTagPr>
              <w:r w:rsidRPr="00D872F3">
                <w:rPr>
                  <w:rFonts w:ascii="Times New Roman" w:hAnsi="Times New Roman" w:cs="Times New Roman"/>
                  <w:sz w:val="24"/>
                  <w:szCs w:val="24"/>
                </w:rPr>
                <w:t>8 м</w:t>
              </w:r>
            </w:smartTag>
            <w:r w:rsidRPr="00D872F3">
              <w:rPr>
                <w:rFonts w:ascii="Times New Roman" w:hAnsi="Times New Roman" w:cs="Times New Roman"/>
                <w:sz w:val="24"/>
                <w:szCs w:val="24"/>
              </w:rPr>
              <w:t>. мемориальная стена покрыта мраморными плитами, на которых высечены фамилии и инициалы погибших. В центре мемориала расположена пятиконечная звезда с Вечным огнем.  Комплекс венчают 8 бюстов Героев Советского Союза.</w:t>
            </w:r>
          </w:p>
        </w:tc>
      </w:tr>
      <w:tr w:rsidR="00107702" w:rsidRPr="00DD63C2" w:rsidTr="00107702">
        <w:trPr>
          <w:trHeight w:val="184"/>
        </w:trPr>
        <w:tc>
          <w:tcPr>
            <w:tcW w:w="601" w:type="dxa"/>
          </w:tcPr>
          <w:p w:rsidR="00107702" w:rsidRPr="00D872F3" w:rsidRDefault="00107702" w:rsidP="00806E36">
            <w:pPr>
              <w:pStyle w:val="a6"/>
              <w:numPr>
                <w:ilvl w:val="0"/>
                <w:numId w:val="19"/>
              </w:numPr>
              <w:spacing w:after="0" w:line="240" w:lineRule="auto"/>
              <w:ind w:left="0" w:firstLine="0"/>
              <w:contextualSpacing w:val="0"/>
              <w:jc w:val="both"/>
              <w:rPr>
                <w:rFonts w:ascii="Times New Roman" w:hAnsi="Times New Roman"/>
                <w:sz w:val="24"/>
                <w:szCs w:val="24"/>
              </w:rPr>
            </w:pPr>
          </w:p>
        </w:tc>
        <w:tc>
          <w:tcPr>
            <w:tcW w:w="2376" w:type="dxa"/>
          </w:tcPr>
          <w:p w:rsidR="00107702" w:rsidRPr="00D872F3" w:rsidRDefault="00107702" w:rsidP="00107702">
            <w:pPr>
              <w:spacing w:after="0" w:line="240" w:lineRule="auto"/>
              <w:jc w:val="both"/>
              <w:rPr>
                <w:rFonts w:ascii="Times New Roman" w:hAnsi="Times New Roman" w:cs="Times New Roman"/>
                <w:sz w:val="24"/>
                <w:szCs w:val="24"/>
              </w:rPr>
            </w:pPr>
            <w:r w:rsidRPr="00D872F3">
              <w:rPr>
                <w:rFonts w:ascii="Times New Roman" w:hAnsi="Times New Roman" w:cs="Times New Roman"/>
                <w:sz w:val="24"/>
                <w:szCs w:val="24"/>
              </w:rPr>
              <w:t xml:space="preserve">Обелиск павшим в </w:t>
            </w:r>
            <w:r w:rsidRPr="00D872F3">
              <w:rPr>
                <w:rFonts w:ascii="Times New Roman" w:hAnsi="Times New Roman" w:cs="Times New Roman"/>
                <w:sz w:val="24"/>
                <w:szCs w:val="24"/>
              </w:rPr>
              <w:lastRenderedPageBreak/>
              <w:t>годы Великой Отечественной войны</w:t>
            </w:r>
          </w:p>
          <w:p w:rsidR="00107702" w:rsidRPr="00D872F3" w:rsidRDefault="00107702" w:rsidP="00107702">
            <w:pPr>
              <w:spacing w:after="0" w:line="240" w:lineRule="auto"/>
              <w:jc w:val="both"/>
              <w:rPr>
                <w:rFonts w:ascii="Times New Roman" w:hAnsi="Times New Roman" w:cs="Times New Roman"/>
                <w:sz w:val="24"/>
                <w:szCs w:val="24"/>
              </w:rPr>
            </w:pPr>
          </w:p>
          <w:p w:rsidR="00107702" w:rsidRPr="00D872F3" w:rsidRDefault="00107702" w:rsidP="00107702">
            <w:pPr>
              <w:spacing w:after="0" w:line="240" w:lineRule="auto"/>
              <w:jc w:val="both"/>
              <w:rPr>
                <w:rFonts w:ascii="Times New Roman" w:hAnsi="Times New Roman" w:cs="Times New Roman"/>
                <w:sz w:val="24"/>
                <w:szCs w:val="24"/>
              </w:rPr>
            </w:pPr>
            <w:r w:rsidRPr="00D872F3">
              <w:rPr>
                <w:rFonts w:ascii="Times New Roman" w:hAnsi="Times New Roman" w:cs="Times New Roman"/>
                <w:sz w:val="24"/>
                <w:szCs w:val="24"/>
              </w:rPr>
              <w:t>станция Асекеево, сквер возле железнодорожного вокзала</w:t>
            </w:r>
          </w:p>
          <w:p w:rsidR="00107702" w:rsidRPr="00D872F3" w:rsidRDefault="00107702" w:rsidP="00107702">
            <w:pPr>
              <w:spacing w:after="0" w:line="240" w:lineRule="auto"/>
              <w:jc w:val="both"/>
              <w:rPr>
                <w:rFonts w:ascii="Times New Roman" w:hAnsi="Times New Roman" w:cs="Times New Roman"/>
                <w:sz w:val="24"/>
                <w:szCs w:val="24"/>
              </w:rPr>
            </w:pPr>
          </w:p>
          <w:p w:rsidR="00107702" w:rsidRPr="00D872F3" w:rsidRDefault="00107702" w:rsidP="00107702">
            <w:pPr>
              <w:spacing w:after="0" w:line="240" w:lineRule="auto"/>
              <w:jc w:val="both"/>
              <w:rPr>
                <w:rFonts w:ascii="Times New Roman" w:hAnsi="Times New Roman" w:cs="Times New Roman"/>
                <w:sz w:val="24"/>
                <w:szCs w:val="24"/>
              </w:rPr>
            </w:pPr>
            <w:r w:rsidRPr="00D872F3">
              <w:rPr>
                <w:rFonts w:ascii="Times New Roman" w:hAnsi="Times New Roman" w:cs="Times New Roman"/>
                <w:sz w:val="24"/>
                <w:szCs w:val="24"/>
              </w:rPr>
              <w:t xml:space="preserve">9 мая </w:t>
            </w:r>
            <w:smartTag w:uri="urn:schemas-microsoft-com:office:smarttags" w:element="metricconverter">
              <w:smartTagPr>
                <w:attr w:name="ProductID" w:val="1965 г"/>
              </w:smartTagPr>
              <w:r w:rsidRPr="00D872F3">
                <w:rPr>
                  <w:rFonts w:ascii="Times New Roman" w:hAnsi="Times New Roman" w:cs="Times New Roman"/>
                  <w:sz w:val="24"/>
                  <w:szCs w:val="24"/>
                </w:rPr>
                <w:t>1965 г</w:t>
              </w:r>
            </w:smartTag>
            <w:r w:rsidRPr="00D872F3">
              <w:rPr>
                <w:rFonts w:ascii="Times New Roman" w:hAnsi="Times New Roman" w:cs="Times New Roman"/>
                <w:sz w:val="24"/>
                <w:szCs w:val="24"/>
              </w:rPr>
              <w:t>.</w:t>
            </w:r>
          </w:p>
          <w:p w:rsidR="00107702" w:rsidRPr="00D872F3" w:rsidRDefault="00107702" w:rsidP="00107702">
            <w:pPr>
              <w:spacing w:after="0" w:line="240" w:lineRule="auto"/>
              <w:jc w:val="both"/>
              <w:rPr>
                <w:rFonts w:ascii="Times New Roman" w:hAnsi="Times New Roman" w:cs="Times New Roman"/>
                <w:sz w:val="24"/>
                <w:szCs w:val="24"/>
              </w:rPr>
            </w:pPr>
          </w:p>
          <w:p w:rsidR="00107702" w:rsidRPr="00D872F3" w:rsidRDefault="00107702" w:rsidP="00107702">
            <w:pPr>
              <w:spacing w:after="0" w:line="240" w:lineRule="auto"/>
              <w:jc w:val="both"/>
              <w:rPr>
                <w:rFonts w:ascii="Times New Roman" w:hAnsi="Times New Roman" w:cs="Times New Roman"/>
                <w:sz w:val="24"/>
                <w:szCs w:val="24"/>
              </w:rPr>
            </w:pPr>
            <w:r w:rsidRPr="00D872F3">
              <w:rPr>
                <w:rFonts w:ascii="Times New Roman" w:hAnsi="Times New Roman" w:cs="Times New Roman"/>
                <w:sz w:val="24"/>
                <w:szCs w:val="24"/>
              </w:rPr>
              <w:t>(обелиск)</w:t>
            </w:r>
          </w:p>
        </w:tc>
        <w:tc>
          <w:tcPr>
            <w:tcW w:w="2552" w:type="dxa"/>
          </w:tcPr>
          <w:p w:rsidR="00107702" w:rsidRPr="00D872F3" w:rsidRDefault="00107702" w:rsidP="00107702">
            <w:pPr>
              <w:spacing w:after="0" w:line="240" w:lineRule="auto"/>
              <w:jc w:val="both"/>
              <w:rPr>
                <w:rFonts w:ascii="Times New Roman" w:hAnsi="Times New Roman" w:cs="Times New Roman"/>
                <w:sz w:val="24"/>
                <w:szCs w:val="24"/>
              </w:rPr>
            </w:pPr>
            <w:r w:rsidRPr="00D872F3">
              <w:rPr>
                <w:rFonts w:ascii="Times New Roman" w:hAnsi="Times New Roman" w:cs="Times New Roman"/>
                <w:sz w:val="24"/>
                <w:szCs w:val="24"/>
              </w:rPr>
              <w:lastRenderedPageBreak/>
              <w:t xml:space="preserve">Готовый обелиск был </w:t>
            </w:r>
            <w:r w:rsidRPr="00D872F3">
              <w:rPr>
                <w:rFonts w:ascii="Times New Roman" w:hAnsi="Times New Roman" w:cs="Times New Roman"/>
                <w:sz w:val="24"/>
                <w:szCs w:val="24"/>
              </w:rPr>
              <w:lastRenderedPageBreak/>
              <w:t>привезен из Асекеевского района по заказу парторганизации</w:t>
            </w:r>
          </w:p>
          <w:p w:rsidR="00107702" w:rsidRPr="00D872F3" w:rsidRDefault="00107702" w:rsidP="00107702">
            <w:pPr>
              <w:spacing w:after="0" w:line="240" w:lineRule="auto"/>
              <w:jc w:val="both"/>
              <w:rPr>
                <w:rFonts w:ascii="Times New Roman" w:hAnsi="Times New Roman" w:cs="Times New Roman"/>
                <w:sz w:val="24"/>
                <w:szCs w:val="24"/>
              </w:rPr>
            </w:pPr>
          </w:p>
        </w:tc>
        <w:tc>
          <w:tcPr>
            <w:tcW w:w="3821" w:type="dxa"/>
          </w:tcPr>
          <w:p w:rsidR="00107702" w:rsidRPr="00107702" w:rsidRDefault="00107702" w:rsidP="00107702">
            <w:pPr>
              <w:spacing w:after="0" w:line="240" w:lineRule="auto"/>
              <w:jc w:val="both"/>
              <w:rPr>
                <w:rFonts w:ascii="Times New Roman" w:hAnsi="Times New Roman" w:cs="Times New Roman"/>
                <w:sz w:val="24"/>
                <w:szCs w:val="24"/>
              </w:rPr>
            </w:pPr>
            <w:r w:rsidRPr="00D872F3">
              <w:rPr>
                <w:rFonts w:ascii="Times New Roman" w:hAnsi="Times New Roman" w:cs="Times New Roman"/>
                <w:sz w:val="24"/>
                <w:szCs w:val="24"/>
              </w:rPr>
              <w:lastRenderedPageBreak/>
              <w:t xml:space="preserve">            Обелиск выполнен из </w:t>
            </w:r>
            <w:r w:rsidRPr="00D872F3">
              <w:rPr>
                <w:rFonts w:ascii="Times New Roman" w:hAnsi="Times New Roman" w:cs="Times New Roman"/>
                <w:sz w:val="24"/>
                <w:szCs w:val="24"/>
              </w:rPr>
              <w:lastRenderedPageBreak/>
              <w:t>металла, покрашен серебряной краской, на вершине установлена красная звезда. Размер обелиска 1×2,7 м. Текст: «Вечная память павшим в годы Великой Отечественной войны».</w:t>
            </w:r>
          </w:p>
          <w:p w:rsidR="00107702" w:rsidRPr="00107702" w:rsidRDefault="00107702" w:rsidP="00107702">
            <w:pPr>
              <w:spacing w:after="0" w:line="240" w:lineRule="auto"/>
              <w:jc w:val="both"/>
              <w:rPr>
                <w:rFonts w:ascii="Times New Roman" w:hAnsi="Times New Roman" w:cs="Times New Roman"/>
                <w:sz w:val="24"/>
                <w:szCs w:val="24"/>
              </w:rPr>
            </w:pPr>
          </w:p>
        </w:tc>
      </w:tr>
    </w:tbl>
    <w:p w:rsidR="002705B1" w:rsidRPr="0022302A" w:rsidRDefault="002705B1" w:rsidP="001E52A6">
      <w:pPr>
        <w:spacing w:before="120" w:after="120" w:line="240" w:lineRule="auto"/>
        <w:rPr>
          <w:rFonts w:ascii="Times New Roman" w:eastAsia="Times New Roman" w:hAnsi="Times New Roman" w:cs="Times New Roman"/>
          <w:sz w:val="24"/>
          <w:szCs w:val="24"/>
          <w:lang w:eastAsia="ru-RU"/>
        </w:rPr>
      </w:pPr>
    </w:p>
    <w:p w:rsidR="001E52A6" w:rsidRPr="0022302A" w:rsidRDefault="001E52A6" w:rsidP="00E37C78">
      <w:pPr>
        <w:spacing w:after="0" w:line="240" w:lineRule="auto"/>
        <w:ind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производится в соответствии с Федеральным законом от 25.06.2002 № 73-ФЗ</w:t>
      </w:r>
      <w:r w:rsidR="00893AAA" w:rsidRPr="0022302A">
        <w:rPr>
          <w:rFonts w:ascii="Times New Roman" w:hAnsi="Times New Roman" w:cs="Times New Roman"/>
          <w:color w:val="000000" w:themeColor="text1"/>
          <w:sz w:val="28"/>
          <w:szCs w:val="28"/>
        </w:rPr>
        <w:t xml:space="preserve"> </w:t>
      </w:r>
      <w:r w:rsidRPr="0022302A">
        <w:rPr>
          <w:rFonts w:ascii="Times New Roman" w:hAnsi="Times New Roman" w:cs="Times New Roman"/>
          <w:color w:val="000000" w:themeColor="text1"/>
          <w:sz w:val="28"/>
          <w:szCs w:val="28"/>
        </w:rPr>
        <w:t>"Об объектах культурного наследия (памятниках истории и культуры) народов Российской Федерации" (</w:t>
      </w:r>
      <w:r w:rsidR="00832B6D" w:rsidRPr="0022302A">
        <w:rPr>
          <w:rFonts w:ascii="Times New Roman" w:hAnsi="Times New Roman" w:cs="Times New Roman"/>
          <w:color w:val="2D2D2D"/>
          <w:spacing w:val="3"/>
          <w:sz w:val="28"/>
          <w:szCs w:val="28"/>
          <w:shd w:val="clear" w:color="auto" w:fill="FFFFFF"/>
        </w:rPr>
        <w:t xml:space="preserve">с изменениями на </w:t>
      </w:r>
      <w:r w:rsidR="0022302A" w:rsidRPr="0022302A">
        <w:rPr>
          <w:rFonts w:ascii="Times New Roman" w:hAnsi="Times New Roman" w:cs="Times New Roman"/>
          <w:color w:val="2D2D2D"/>
          <w:spacing w:val="3"/>
          <w:sz w:val="28"/>
          <w:szCs w:val="28"/>
          <w:shd w:val="clear" w:color="auto" w:fill="FFFFFF"/>
        </w:rPr>
        <w:t>2</w:t>
      </w:r>
      <w:r w:rsidR="00832B6D" w:rsidRPr="0022302A">
        <w:rPr>
          <w:rFonts w:ascii="Times New Roman" w:hAnsi="Times New Roman" w:cs="Times New Roman"/>
          <w:color w:val="2D2D2D"/>
          <w:spacing w:val="3"/>
          <w:sz w:val="28"/>
          <w:szCs w:val="28"/>
          <w:shd w:val="clear" w:color="auto" w:fill="FFFFFF"/>
        </w:rPr>
        <w:t xml:space="preserve">1 </w:t>
      </w:r>
      <w:r w:rsidR="0022302A" w:rsidRPr="0022302A">
        <w:rPr>
          <w:rFonts w:ascii="Times New Roman" w:hAnsi="Times New Roman" w:cs="Times New Roman"/>
          <w:color w:val="2D2D2D"/>
          <w:spacing w:val="3"/>
          <w:sz w:val="28"/>
          <w:szCs w:val="28"/>
          <w:shd w:val="clear" w:color="auto" w:fill="FFFFFF"/>
        </w:rPr>
        <w:t>декабря</w:t>
      </w:r>
      <w:r w:rsidR="00832B6D" w:rsidRPr="0022302A">
        <w:rPr>
          <w:rFonts w:ascii="Times New Roman" w:hAnsi="Times New Roman" w:cs="Times New Roman"/>
          <w:color w:val="2D2D2D"/>
          <w:spacing w:val="3"/>
          <w:sz w:val="28"/>
          <w:szCs w:val="28"/>
          <w:shd w:val="clear" w:color="auto" w:fill="FFFFFF"/>
        </w:rPr>
        <w:t xml:space="preserve"> 20</w:t>
      </w:r>
      <w:r w:rsidR="0022302A" w:rsidRPr="0022302A">
        <w:rPr>
          <w:rFonts w:ascii="Times New Roman" w:hAnsi="Times New Roman" w:cs="Times New Roman"/>
          <w:color w:val="2D2D2D"/>
          <w:spacing w:val="3"/>
          <w:sz w:val="28"/>
          <w:szCs w:val="28"/>
          <w:shd w:val="clear" w:color="auto" w:fill="FFFFFF"/>
        </w:rPr>
        <w:t>2</w:t>
      </w:r>
      <w:r w:rsidR="00832B6D" w:rsidRPr="0022302A">
        <w:rPr>
          <w:rFonts w:ascii="Times New Roman" w:hAnsi="Times New Roman" w:cs="Times New Roman"/>
          <w:color w:val="2D2D2D"/>
          <w:spacing w:val="3"/>
          <w:sz w:val="28"/>
          <w:szCs w:val="28"/>
          <w:shd w:val="clear" w:color="auto" w:fill="FFFFFF"/>
        </w:rPr>
        <w:t>1 года</w:t>
      </w:r>
      <w:r w:rsidRPr="0022302A">
        <w:rPr>
          <w:rFonts w:ascii="Times New Roman" w:hAnsi="Times New Roman" w:cs="Times New Roman"/>
          <w:color w:val="000000" w:themeColor="text1"/>
          <w:sz w:val="28"/>
          <w:szCs w:val="28"/>
        </w:rPr>
        <w:t>).</w:t>
      </w:r>
    </w:p>
    <w:p w:rsidR="00432C2C" w:rsidRPr="0022302A" w:rsidRDefault="00432C2C" w:rsidP="00432C2C">
      <w:pPr>
        <w:spacing w:after="0"/>
        <w:ind w:firstLine="709"/>
        <w:contextualSpacing/>
        <w:jc w:val="both"/>
        <w:rPr>
          <w:rFonts w:ascii="Times New Roman" w:eastAsia="Lucida Sans Unicode" w:hAnsi="Times New Roman" w:cs="Times New Roman"/>
          <w:kern w:val="1"/>
          <w:sz w:val="28"/>
          <w:szCs w:val="28"/>
          <w:lang w:eastAsia="hi-IN" w:bidi="hi-IN"/>
        </w:rPr>
      </w:pPr>
      <w:r w:rsidRPr="0022302A">
        <w:rPr>
          <w:rFonts w:ascii="Times New Roman" w:eastAsia="Lucida Sans Unicode" w:hAnsi="Times New Roman" w:cs="Times New Roman"/>
          <w:kern w:val="1"/>
          <w:sz w:val="28"/>
          <w:szCs w:val="28"/>
          <w:lang w:eastAsia="hi-IN" w:bidi="hi-IN"/>
        </w:rPr>
        <w:t>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 охраны объектов культурного наследия Оренбургской области. В целях сохранения памятников археологии от разрушения в ходе хозяйственной деятельности в соответствии со статьей 30 Федерального закона от 25.06.2002 №73-ФЗ «Об объектах культурного наследия (памятниках истории и культуры) народов Российской Федерации» земельные участки, подлежащие хозяйственному освоению, являются объектами историко-культурной экспертизы.</w:t>
      </w:r>
    </w:p>
    <w:p w:rsidR="00432C2C" w:rsidRPr="0022302A" w:rsidRDefault="00432C2C" w:rsidP="00432C2C">
      <w:pPr>
        <w:spacing w:after="0" w:line="240" w:lineRule="auto"/>
        <w:ind w:firstLine="709"/>
        <w:jc w:val="both"/>
        <w:rPr>
          <w:rFonts w:ascii="Times New Roman" w:hAnsi="Times New Roman" w:cs="Times New Roman"/>
          <w:b/>
          <w:sz w:val="28"/>
          <w:szCs w:val="28"/>
        </w:rPr>
      </w:pPr>
      <w:r w:rsidRPr="0022302A">
        <w:rPr>
          <w:rFonts w:ascii="Times New Roman" w:hAnsi="Times New Roman" w:cs="Times New Roman"/>
          <w:b/>
          <w:sz w:val="28"/>
          <w:szCs w:val="28"/>
        </w:rPr>
        <w:t xml:space="preserve">В связи с этим при оформлении собственности на земельные участки и (или) землеотводах заявителю необходимо обращаться в </w:t>
      </w:r>
      <w:r w:rsidRPr="0022302A">
        <w:rPr>
          <w:rFonts w:ascii="Times New Roman" w:hAnsi="Times New Roman" w:cs="Times New Roman"/>
          <w:b/>
          <w:sz w:val="28"/>
          <w:szCs w:val="28"/>
        </w:rPr>
        <w:lastRenderedPageBreak/>
        <w:t>Госорган с целью проведения историко-культурной экспертизы земельного участка и выявления памятников археологии, либо отсутствия таковых.</w:t>
      </w:r>
    </w:p>
    <w:p w:rsidR="00432C2C" w:rsidRPr="0022302A" w:rsidRDefault="00432C2C" w:rsidP="00432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p>
    <w:p w:rsidR="00432C2C" w:rsidRPr="0022302A" w:rsidRDefault="00432C2C" w:rsidP="00432C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02A">
        <w:rPr>
          <w:rFonts w:ascii="Times New Roman" w:hAnsi="Times New Roman" w:cs="Times New Roman"/>
          <w:sz w:val="28"/>
          <w:szCs w:val="28"/>
        </w:rPr>
        <w:t>Относительно объектов культурного наследия на территории</w:t>
      </w:r>
      <w:r w:rsidRPr="0022302A">
        <w:rPr>
          <w:rFonts w:ascii="Times New Roman" w:hAnsi="Times New Roman" w:cs="Times New Roman"/>
          <w:bCs/>
          <w:sz w:val="28"/>
          <w:szCs w:val="28"/>
        </w:rPr>
        <w:t xml:space="preserve"> муниципального образования </w:t>
      </w:r>
      <w:r w:rsidR="0047195C" w:rsidRPr="0022302A">
        <w:rPr>
          <w:rFonts w:ascii="Times New Roman" w:hAnsi="Times New Roman" w:cs="Times New Roman"/>
          <w:color w:val="000000"/>
          <w:sz w:val="28"/>
          <w:szCs w:val="28"/>
        </w:rPr>
        <w:t>Асекеевски</w:t>
      </w:r>
      <w:r w:rsidR="00F550B1" w:rsidRPr="0022302A">
        <w:rPr>
          <w:rFonts w:ascii="Times New Roman" w:hAnsi="Times New Roman" w:cs="Times New Roman"/>
          <w:color w:val="000000"/>
          <w:sz w:val="28"/>
          <w:szCs w:val="28"/>
        </w:rPr>
        <w:t>й сельсовет</w:t>
      </w:r>
      <w:r w:rsidRPr="0022302A">
        <w:rPr>
          <w:rFonts w:ascii="Times New Roman" w:hAnsi="Times New Roman" w:cs="Times New Roman"/>
          <w:sz w:val="28"/>
          <w:szCs w:val="28"/>
        </w:rPr>
        <w:t xml:space="preserve"> необходимо проведение следующих мероприятий: </w:t>
      </w:r>
    </w:p>
    <w:p w:rsidR="00432C2C" w:rsidRPr="0022302A" w:rsidRDefault="00432C2C" w:rsidP="002248AC">
      <w:pPr>
        <w:numPr>
          <w:ilvl w:val="0"/>
          <w:numId w:val="12"/>
        </w:numPr>
        <w:tabs>
          <w:tab w:val="left" w:pos="993"/>
        </w:tabs>
        <w:suppressAutoHyphens/>
        <w:spacing w:after="0" w:line="240" w:lineRule="auto"/>
        <w:ind w:left="0" w:firstLine="709"/>
        <w:jc w:val="both"/>
        <w:rPr>
          <w:rFonts w:ascii="Times New Roman" w:eastAsia="Lucida Sans Unicode" w:hAnsi="Times New Roman" w:cs="Mangal"/>
          <w:kern w:val="1"/>
          <w:sz w:val="28"/>
          <w:szCs w:val="28"/>
          <w:lang w:eastAsia="hi-IN" w:bidi="hi-IN"/>
        </w:rPr>
      </w:pPr>
      <w:r w:rsidRPr="0022302A">
        <w:rPr>
          <w:rFonts w:ascii="Times New Roman" w:eastAsia="Lucida Sans Unicode" w:hAnsi="Times New Roman" w:cs="Mangal"/>
          <w:kern w:val="1"/>
          <w:sz w:val="28"/>
          <w:szCs w:val="28"/>
          <w:lang w:eastAsia="hi-IN" w:bidi="hi-IN"/>
        </w:rPr>
        <w:t>разработать проекты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таких зон;</w:t>
      </w:r>
    </w:p>
    <w:p w:rsidR="00432C2C" w:rsidRPr="0022302A" w:rsidRDefault="00432C2C" w:rsidP="002248AC">
      <w:pPr>
        <w:numPr>
          <w:ilvl w:val="0"/>
          <w:numId w:val="12"/>
        </w:numPr>
        <w:tabs>
          <w:tab w:val="left" w:pos="993"/>
        </w:tabs>
        <w:suppressAutoHyphens/>
        <w:spacing w:after="0" w:line="240" w:lineRule="auto"/>
        <w:ind w:left="0" w:firstLine="709"/>
        <w:jc w:val="both"/>
        <w:rPr>
          <w:rFonts w:ascii="Times New Roman" w:eastAsia="Lucida Sans Unicode" w:hAnsi="Times New Roman" w:cs="Mangal"/>
          <w:kern w:val="1"/>
          <w:sz w:val="28"/>
          <w:szCs w:val="28"/>
          <w:lang w:eastAsia="hi-IN" w:bidi="hi-IN"/>
        </w:rPr>
      </w:pPr>
      <w:r w:rsidRPr="0022302A">
        <w:rPr>
          <w:rFonts w:ascii="Times New Roman" w:eastAsia="Lucida Sans Unicode" w:hAnsi="Times New Roman" w:cs="Mangal"/>
          <w:kern w:val="1"/>
          <w:sz w:val="28"/>
          <w:szCs w:val="28"/>
          <w:lang w:eastAsia="hi-IN" w:bidi="hi-IN"/>
        </w:rPr>
        <w:t xml:space="preserve">при разработке градостроительной документации территории муниципального образования </w:t>
      </w:r>
      <w:r w:rsidR="0047195C" w:rsidRPr="0022302A">
        <w:rPr>
          <w:rFonts w:ascii="Times New Roman" w:eastAsia="Lucida Sans Unicode" w:hAnsi="Times New Roman" w:cs="Mangal"/>
          <w:kern w:val="1"/>
          <w:sz w:val="28"/>
          <w:szCs w:val="28"/>
          <w:lang w:eastAsia="hi-IN" w:bidi="hi-IN"/>
        </w:rPr>
        <w:t>Асекеевски</w:t>
      </w:r>
      <w:r w:rsidR="002D0B29" w:rsidRPr="0022302A">
        <w:rPr>
          <w:rFonts w:ascii="Times New Roman" w:eastAsia="Lucida Sans Unicode" w:hAnsi="Times New Roman" w:cs="Mangal"/>
          <w:kern w:val="1"/>
          <w:sz w:val="28"/>
          <w:szCs w:val="28"/>
          <w:lang w:eastAsia="hi-IN" w:bidi="hi-IN"/>
        </w:rPr>
        <w:t>й сельсовет</w:t>
      </w:r>
      <w:r w:rsidRPr="0022302A">
        <w:rPr>
          <w:rFonts w:ascii="Times New Roman" w:eastAsia="Lucida Sans Unicode" w:hAnsi="Times New Roman" w:cs="Mangal"/>
          <w:kern w:val="1"/>
          <w:sz w:val="28"/>
          <w:szCs w:val="28"/>
          <w:lang w:eastAsia="hi-IN" w:bidi="hi-IN"/>
        </w:rPr>
        <w:t>, необходимо учитывать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w:t>
      </w:r>
    </w:p>
    <w:p w:rsidR="001E52A6" w:rsidRPr="0022302A" w:rsidRDefault="001E52A6" w:rsidP="001E52A6">
      <w:pPr>
        <w:pStyle w:val="ConsPlusNormal"/>
        <w:spacing w:before="240" w:line="276" w:lineRule="auto"/>
        <w:ind w:firstLine="709"/>
        <w:jc w:val="both"/>
        <w:rPr>
          <w:color w:val="000000" w:themeColor="text1"/>
          <w:bdr w:val="none" w:sz="0" w:space="0" w:color="auto" w:frame="1"/>
          <w:lang w:eastAsia="en-US"/>
        </w:rPr>
      </w:pPr>
      <w:r w:rsidRPr="0022302A">
        <w:rPr>
          <w:rFonts w:ascii="Times New Roman" w:hAnsi="Times New Roman" w:cs="Times New Roman"/>
          <w:color w:val="000000" w:themeColor="text1"/>
          <w:sz w:val="28"/>
          <w:szCs w:val="28"/>
          <w:shd w:val="clear" w:color="auto" w:fill="FFFFFF"/>
          <w:lang w:eastAsia="en-US"/>
        </w:rPr>
        <w:t>Объекты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r w:rsidRPr="0022302A">
        <w:rPr>
          <w:color w:val="000000" w:themeColor="text1"/>
          <w:shd w:val="clear" w:color="auto" w:fill="FFFFFF"/>
          <w:lang w:eastAsia="en-US"/>
        </w:rPr>
        <w:t>.</w:t>
      </w:r>
    </w:p>
    <w:p w:rsidR="001E52A6" w:rsidRPr="0022302A" w:rsidRDefault="001E52A6" w:rsidP="000D3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Режим использования земель объектов археологического наследия устанавливается в полном соответствии с действующим законодательством по охране объектов культурного наследия и «Положением о зонах охраны объектов культурного наследия (памятников истории и культуры) народов РФ».</w:t>
      </w:r>
    </w:p>
    <w:p w:rsidR="001E52A6" w:rsidRPr="0022302A" w:rsidRDefault="001E52A6" w:rsidP="000D3411">
      <w:pPr>
        <w:tabs>
          <w:tab w:val="left" w:pos="993"/>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На территории объектов археологического наследия разрешается:</w:t>
      </w:r>
    </w:p>
    <w:p w:rsidR="001E52A6" w:rsidRPr="0022302A" w:rsidRDefault="001E52A6" w:rsidP="000D3411">
      <w:pPr>
        <w:numPr>
          <w:ilvl w:val="0"/>
          <w:numId w:val="6"/>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 xml:space="preserve">Ведение хозяйственной деятельности, </w:t>
      </w:r>
      <w:r w:rsidR="0022302A" w:rsidRPr="0022302A">
        <w:rPr>
          <w:rFonts w:ascii="Times New Roman" w:hAnsi="Times New Roman" w:cs="Times New Roman"/>
          <w:color w:val="000000" w:themeColor="text1"/>
          <w:sz w:val="28"/>
          <w:szCs w:val="28"/>
        </w:rPr>
        <w:t>не противоречащей требованиям обеспечения сохранности объекта культурного наследия и</w:t>
      </w:r>
      <w:r w:rsidR="0022302A">
        <w:rPr>
          <w:rFonts w:ascii="Times New Roman" w:hAnsi="Times New Roman" w:cs="Times New Roman"/>
          <w:color w:val="000000" w:themeColor="text1"/>
          <w:sz w:val="28"/>
          <w:szCs w:val="28"/>
        </w:rPr>
        <w:t xml:space="preserve"> </w:t>
      </w:r>
      <w:r w:rsidR="0022302A" w:rsidRPr="0022302A">
        <w:rPr>
          <w:rFonts w:ascii="Times New Roman" w:hAnsi="Times New Roman" w:cs="Times New Roman"/>
          <w:color w:val="000000" w:themeColor="text1"/>
          <w:sz w:val="28"/>
          <w:szCs w:val="28"/>
        </w:rPr>
        <w:t>позволяющей обеспечить функционирование объекта культурного наследия в современных условиях</w:t>
      </w:r>
      <w:r w:rsidRPr="0022302A">
        <w:rPr>
          <w:rFonts w:ascii="Times New Roman" w:hAnsi="Times New Roman" w:cs="Times New Roman"/>
          <w:color w:val="000000" w:themeColor="text1"/>
          <w:sz w:val="28"/>
          <w:szCs w:val="28"/>
        </w:rPr>
        <w:t>.</w:t>
      </w:r>
    </w:p>
    <w:p w:rsidR="001E52A6" w:rsidRPr="0022302A" w:rsidRDefault="001E52A6" w:rsidP="000D3411">
      <w:pPr>
        <w:numPr>
          <w:ilvl w:val="0"/>
          <w:numId w:val="6"/>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Проведение научных исследований – раскопок (при наличии Открытого листа установленной формы).</w:t>
      </w:r>
    </w:p>
    <w:p w:rsidR="001E52A6" w:rsidRPr="0022302A" w:rsidRDefault="001E52A6" w:rsidP="000D3411">
      <w:pPr>
        <w:tabs>
          <w:tab w:val="left" w:pos="993"/>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8"/>
          <w:szCs w:val="28"/>
        </w:rPr>
      </w:pPr>
    </w:p>
    <w:p w:rsidR="001E52A6" w:rsidRPr="0022302A" w:rsidRDefault="001E52A6" w:rsidP="000D3411">
      <w:pPr>
        <w:tabs>
          <w:tab w:val="left" w:pos="993"/>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На территории объектов археологического наследия запрещается:</w:t>
      </w:r>
    </w:p>
    <w:p w:rsidR="001E52A6" w:rsidRPr="0022302A" w:rsidRDefault="001E52A6" w:rsidP="000D3411">
      <w:pPr>
        <w:numPr>
          <w:ilvl w:val="0"/>
          <w:numId w:val="7"/>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lastRenderedPageBreak/>
        <w:t>Проектирование и ведение любых работ (землеустроительных, земляных, строительных, мелиоративных, хозяйственных и т.д.), прямо или косвенно связанных с нарушением поверхностного слоя.</w:t>
      </w:r>
    </w:p>
    <w:p w:rsidR="001E52A6" w:rsidRPr="0022302A" w:rsidRDefault="001E52A6" w:rsidP="000D3411">
      <w:pPr>
        <w:numPr>
          <w:ilvl w:val="0"/>
          <w:numId w:val="7"/>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Нарушение правил противопожарной безопасности.</w:t>
      </w:r>
    </w:p>
    <w:p w:rsidR="001E52A6" w:rsidRPr="0022302A" w:rsidRDefault="001E52A6" w:rsidP="000D3411">
      <w:pPr>
        <w:numPr>
          <w:ilvl w:val="0"/>
          <w:numId w:val="7"/>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Складирование грунта.</w:t>
      </w:r>
    </w:p>
    <w:p w:rsidR="001E52A6" w:rsidRPr="0022302A" w:rsidRDefault="001E52A6" w:rsidP="000D3411">
      <w:pPr>
        <w:numPr>
          <w:ilvl w:val="0"/>
          <w:numId w:val="7"/>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Устройство инфраструктурных объектов, необходимых для строительства или функционирования хозяйственных</w:t>
      </w:r>
      <w:r w:rsidR="00893AAA" w:rsidRPr="0022302A">
        <w:rPr>
          <w:rFonts w:ascii="Times New Roman" w:hAnsi="Times New Roman" w:cs="Times New Roman"/>
          <w:color w:val="000000" w:themeColor="text1"/>
          <w:sz w:val="28"/>
          <w:szCs w:val="28"/>
        </w:rPr>
        <w:t xml:space="preserve"> </w:t>
      </w:r>
      <w:r w:rsidRPr="0022302A">
        <w:rPr>
          <w:rFonts w:ascii="Times New Roman" w:hAnsi="Times New Roman" w:cs="Times New Roman"/>
          <w:color w:val="000000" w:themeColor="text1"/>
          <w:sz w:val="28"/>
          <w:szCs w:val="28"/>
        </w:rPr>
        <w:t>объектов.</w:t>
      </w:r>
    </w:p>
    <w:p w:rsidR="001E52A6" w:rsidRPr="0022302A" w:rsidRDefault="001E52A6" w:rsidP="00EF3A2B">
      <w:pPr>
        <w:numPr>
          <w:ilvl w:val="0"/>
          <w:numId w:val="7"/>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Стоянка любых транспортных средств.</w:t>
      </w:r>
    </w:p>
    <w:p w:rsidR="001E52A6" w:rsidRPr="0022302A" w:rsidRDefault="001E52A6" w:rsidP="00EF3A2B">
      <w:pPr>
        <w:numPr>
          <w:ilvl w:val="0"/>
          <w:numId w:val="7"/>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Использование для любых иных целей, которые могут негативно повлиять на сохранность объекта культурного наследия.</w:t>
      </w:r>
    </w:p>
    <w:p w:rsidR="001E52A6" w:rsidRPr="0022302A" w:rsidRDefault="001E52A6" w:rsidP="00EF3A2B">
      <w:pPr>
        <w:numPr>
          <w:ilvl w:val="0"/>
          <w:numId w:val="7"/>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Проведение незаконных раскопок.</w:t>
      </w:r>
    </w:p>
    <w:p w:rsidR="001E52A6" w:rsidRPr="0022302A" w:rsidRDefault="001E52A6" w:rsidP="00EF3A2B">
      <w:pPr>
        <w:numPr>
          <w:ilvl w:val="0"/>
          <w:numId w:val="7"/>
        </w:numPr>
        <w:tabs>
          <w:tab w:val="left" w:pos="993"/>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color w:val="000000" w:themeColor="text1"/>
          <w:sz w:val="28"/>
          <w:szCs w:val="28"/>
        </w:rPr>
      </w:pPr>
      <w:r w:rsidRPr="0022302A">
        <w:rPr>
          <w:rFonts w:ascii="Times New Roman" w:hAnsi="Times New Roman" w:cs="Times New Roman"/>
          <w:color w:val="000000" w:themeColor="text1"/>
          <w:sz w:val="28"/>
          <w:szCs w:val="28"/>
        </w:rPr>
        <w:t>Сборы и вынос археологических материалов (артефактов).</w:t>
      </w:r>
    </w:p>
    <w:p w:rsidR="001E52A6" w:rsidRDefault="001E52A6" w:rsidP="001E52A6">
      <w:pPr>
        <w:pStyle w:val="headertext"/>
        <w:shd w:val="clear" w:color="auto" w:fill="FFFFFF"/>
        <w:spacing w:before="0" w:beforeAutospacing="0" w:after="0" w:afterAutospacing="0" w:line="288" w:lineRule="atLeast"/>
        <w:jc w:val="center"/>
        <w:textAlignment w:val="baseline"/>
      </w:pPr>
    </w:p>
    <w:p w:rsidR="007F0277" w:rsidRDefault="007F0277" w:rsidP="001E52A6">
      <w:pPr>
        <w:pStyle w:val="a4"/>
        <w:spacing w:before="240"/>
        <w:ind w:firstLine="709"/>
        <w:jc w:val="both"/>
      </w:pPr>
    </w:p>
    <w:sectPr w:rsidR="007F0277" w:rsidSect="00874AAB">
      <w:headerReference w:type="default" r:id="rId33"/>
      <w:footerReference w:type="default" r:id="rId34"/>
      <w:footerReference w:type="first" r:id="rId35"/>
      <w:pgSz w:w="11906" w:h="16838"/>
      <w:pgMar w:top="1134" w:right="851" w:bottom="1134" w:left="1701" w:header="709" w:footer="709" w:gutter="0"/>
      <w:pgBorders w:display="firstPage">
        <w:top w:val="triple" w:sz="4" w:space="1" w:color="833C0B" w:themeColor="accent2" w:themeShade="80"/>
        <w:left w:val="triple" w:sz="4" w:space="4" w:color="833C0B" w:themeColor="accent2" w:themeShade="80"/>
        <w:bottom w:val="triple" w:sz="4" w:space="1" w:color="833C0B" w:themeColor="accent2" w:themeShade="80"/>
        <w:right w:val="triple" w:sz="4" w:space="4" w:color="833C0B" w:themeColor="accent2" w:themeShade="80"/>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3D5" w:rsidRDefault="005A13D5" w:rsidP="00D61287">
      <w:pPr>
        <w:spacing w:after="0" w:line="240" w:lineRule="auto"/>
      </w:pPr>
      <w:r>
        <w:separator/>
      </w:r>
    </w:p>
  </w:endnote>
  <w:endnote w:type="continuationSeparator" w:id="0">
    <w:p w:rsidR="005A13D5" w:rsidRDefault="005A13D5" w:rsidP="00D61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AF" w:rsidRDefault="00E27AAF">
    <w:pPr>
      <w:pStyle w:val="ae"/>
      <w:pBdr>
        <w:top w:val="thinThickSmallGap" w:sz="24" w:space="1" w:color="823B0B"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Страница </w:t>
    </w:r>
    <w:r>
      <w:fldChar w:fldCharType="begin"/>
    </w:r>
    <w:r>
      <w:instrText xml:space="preserve"> PAGE   \* MERGEFORMAT </w:instrText>
    </w:r>
    <w:r>
      <w:fldChar w:fldCharType="separate"/>
    </w:r>
    <w:r w:rsidR="00BC4751" w:rsidRPr="00BC4751">
      <w:rPr>
        <w:rFonts w:asciiTheme="majorHAnsi" w:hAnsiTheme="majorHAnsi"/>
        <w:noProof/>
      </w:rPr>
      <w:t>2</w:t>
    </w:r>
    <w:r>
      <w:rPr>
        <w:rFonts w:asciiTheme="majorHAnsi" w:hAnsiTheme="majorHAnsi"/>
        <w:noProof/>
      </w:rPr>
      <w:fldChar w:fldCharType="end"/>
    </w:r>
  </w:p>
  <w:p w:rsidR="00E27AAF" w:rsidRPr="00874AAB" w:rsidRDefault="00E27AAF" w:rsidP="00874AA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AF" w:rsidRDefault="00E27AAF">
    <w:pPr>
      <w:pStyle w:val="ae"/>
      <w:jc w:val="right"/>
    </w:pPr>
  </w:p>
  <w:p w:rsidR="00E27AAF" w:rsidRDefault="00E27AA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3D5" w:rsidRDefault="005A13D5" w:rsidP="00D61287">
      <w:pPr>
        <w:spacing w:after="0" w:line="240" w:lineRule="auto"/>
      </w:pPr>
      <w:r>
        <w:separator/>
      </w:r>
    </w:p>
  </w:footnote>
  <w:footnote w:type="continuationSeparator" w:id="0">
    <w:p w:rsidR="005A13D5" w:rsidRDefault="005A13D5" w:rsidP="00D61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color w:val="833C0B" w:themeColor="accent2" w:themeShade="80"/>
        <w:sz w:val="24"/>
        <w:szCs w:val="24"/>
      </w:rPr>
      <w:alias w:val="Заголовок"/>
      <w:id w:val="77738743"/>
      <w:dataBinding w:prefixMappings="xmlns:ns0='http://schemas.openxmlformats.org/package/2006/metadata/core-properties' xmlns:ns1='http://purl.org/dc/elements/1.1/'" w:xpath="/ns0:coreProperties[1]/ns1:title[1]" w:storeItemID="{6C3C8BC8-F283-45AE-878A-BAB7291924A1}"/>
      <w:text/>
    </w:sdtPr>
    <w:sdtEndPr/>
    <w:sdtContent>
      <w:p w:rsidR="00E27AAF" w:rsidRPr="00874AAB" w:rsidRDefault="00E27AAF">
        <w:pPr>
          <w:pStyle w:val="ac"/>
          <w:pBdr>
            <w:bottom w:val="thickThinSmallGap" w:sz="24" w:space="1" w:color="823B0B" w:themeColor="accent2" w:themeShade="7F"/>
          </w:pBdr>
          <w:jc w:val="center"/>
          <w:rPr>
            <w:rFonts w:ascii="Times New Roman" w:eastAsiaTheme="majorEastAsia" w:hAnsi="Times New Roman" w:cs="Times New Roman"/>
            <w:color w:val="833C0B" w:themeColor="accent2" w:themeShade="80"/>
            <w:sz w:val="24"/>
            <w:szCs w:val="24"/>
          </w:rPr>
        </w:pPr>
        <w:r w:rsidRPr="00874AAB">
          <w:rPr>
            <w:rFonts w:ascii="Times New Roman" w:eastAsiaTheme="majorEastAsia" w:hAnsi="Times New Roman" w:cs="Times New Roman"/>
            <w:color w:val="833C0B" w:themeColor="accent2" w:themeShade="80"/>
            <w:sz w:val="24"/>
            <w:szCs w:val="24"/>
          </w:rPr>
          <w:t xml:space="preserve">Генеральный план муниципального образования </w:t>
        </w:r>
        <w:r>
          <w:rPr>
            <w:rFonts w:ascii="Times New Roman" w:eastAsiaTheme="majorEastAsia" w:hAnsi="Times New Roman" w:cs="Times New Roman"/>
            <w:color w:val="833C0B" w:themeColor="accent2" w:themeShade="80"/>
            <w:sz w:val="24"/>
            <w:szCs w:val="24"/>
          </w:rPr>
          <w:t>Асекеевский</w:t>
        </w:r>
        <w:r w:rsidRPr="00874AAB">
          <w:rPr>
            <w:rFonts w:ascii="Times New Roman" w:eastAsiaTheme="majorEastAsia" w:hAnsi="Times New Roman" w:cs="Times New Roman"/>
            <w:color w:val="833C0B" w:themeColor="accent2" w:themeShade="80"/>
            <w:sz w:val="24"/>
            <w:szCs w:val="24"/>
          </w:rPr>
          <w:t xml:space="preserve"> с</w:t>
        </w:r>
        <w:r>
          <w:rPr>
            <w:rFonts w:ascii="Times New Roman" w:eastAsiaTheme="majorEastAsia" w:hAnsi="Times New Roman" w:cs="Times New Roman"/>
            <w:color w:val="833C0B" w:themeColor="accent2" w:themeShade="80"/>
            <w:sz w:val="24"/>
            <w:szCs w:val="24"/>
          </w:rPr>
          <w:t>ель</w:t>
        </w:r>
        <w:r w:rsidRPr="00874AAB">
          <w:rPr>
            <w:rFonts w:ascii="Times New Roman" w:eastAsiaTheme="majorEastAsia" w:hAnsi="Times New Roman" w:cs="Times New Roman"/>
            <w:color w:val="833C0B" w:themeColor="accent2" w:themeShade="80"/>
            <w:sz w:val="24"/>
            <w:szCs w:val="24"/>
          </w:rPr>
          <w:t xml:space="preserve">совет </w:t>
        </w:r>
        <w:r>
          <w:rPr>
            <w:rFonts w:ascii="Times New Roman" w:eastAsiaTheme="majorEastAsia" w:hAnsi="Times New Roman" w:cs="Times New Roman"/>
            <w:color w:val="833C0B" w:themeColor="accent2" w:themeShade="80"/>
            <w:sz w:val="24"/>
            <w:szCs w:val="24"/>
          </w:rPr>
          <w:t>Асекеев</w:t>
        </w:r>
        <w:r w:rsidRPr="00874AAB">
          <w:rPr>
            <w:rFonts w:ascii="Times New Roman" w:eastAsiaTheme="majorEastAsia" w:hAnsi="Times New Roman" w:cs="Times New Roman"/>
            <w:color w:val="833C0B" w:themeColor="accent2" w:themeShade="80"/>
            <w:sz w:val="24"/>
            <w:szCs w:val="24"/>
          </w:rPr>
          <w:t>ского района Оренбургской области (редакция 202</w:t>
        </w:r>
        <w:r>
          <w:rPr>
            <w:rFonts w:ascii="Times New Roman" w:eastAsiaTheme="majorEastAsia" w:hAnsi="Times New Roman" w:cs="Times New Roman"/>
            <w:color w:val="833C0B" w:themeColor="accent2" w:themeShade="80"/>
            <w:sz w:val="24"/>
            <w:szCs w:val="24"/>
          </w:rPr>
          <w:t>2</w:t>
        </w:r>
        <w:r w:rsidRPr="00874AAB">
          <w:rPr>
            <w:rFonts w:ascii="Times New Roman" w:eastAsiaTheme="majorEastAsia" w:hAnsi="Times New Roman" w:cs="Times New Roman"/>
            <w:color w:val="833C0B" w:themeColor="accent2" w:themeShade="80"/>
            <w:sz w:val="24"/>
            <w:szCs w:val="24"/>
          </w:rPr>
          <w:t>г.)             Материалы по обоснованию</w:t>
        </w:r>
      </w:p>
    </w:sdtContent>
  </w:sdt>
  <w:p w:rsidR="00E27AAF" w:rsidRDefault="00E27AA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644"/>
        </w:tabs>
        <w:ind w:left="644" w:hanging="360"/>
      </w:pPr>
      <w:rPr>
        <w:rFonts w:ascii="Symbol" w:hAnsi="Symbol"/>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2">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3">
    <w:nsid w:val="00000008"/>
    <w:multiLevelType w:val="singleLevel"/>
    <w:tmpl w:val="00000008"/>
    <w:name w:val="WW8Num8"/>
    <w:lvl w:ilvl="0">
      <w:start w:val="1"/>
      <w:numFmt w:val="bullet"/>
      <w:lvlText w:val=""/>
      <w:lvlJc w:val="left"/>
      <w:pPr>
        <w:tabs>
          <w:tab w:val="num" w:pos="0"/>
        </w:tabs>
        <w:ind w:left="1571" w:hanging="360"/>
      </w:pPr>
      <w:rPr>
        <w:rFonts w:ascii="Symbol" w:hAnsi="Symbol"/>
      </w:rPr>
    </w:lvl>
  </w:abstractNum>
  <w:abstractNum w:abstractNumId="4">
    <w:nsid w:val="0000000B"/>
    <w:multiLevelType w:val="singleLevel"/>
    <w:tmpl w:val="0000000B"/>
    <w:name w:val="WW8Num11"/>
    <w:lvl w:ilvl="0">
      <w:start w:val="1"/>
      <w:numFmt w:val="bullet"/>
      <w:lvlText w:val=""/>
      <w:lvlJc w:val="left"/>
      <w:pPr>
        <w:tabs>
          <w:tab w:val="num" w:pos="0"/>
        </w:tabs>
        <w:ind w:left="782" w:hanging="360"/>
      </w:pPr>
      <w:rPr>
        <w:rFonts w:ascii="Symbol" w:hAnsi="Symbol"/>
      </w:rPr>
    </w:lvl>
  </w:abstractNum>
  <w:abstractNum w:abstractNumId="5">
    <w:nsid w:val="0000000C"/>
    <w:multiLevelType w:val="singleLevel"/>
    <w:tmpl w:val="0000000C"/>
    <w:name w:val="WW8Num12"/>
    <w:lvl w:ilvl="0">
      <w:start w:val="1"/>
      <w:numFmt w:val="bullet"/>
      <w:lvlText w:val=""/>
      <w:lvlJc w:val="left"/>
      <w:pPr>
        <w:tabs>
          <w:tab w:val="num" w:pos="0"/>
        </w:tabs>
        <w:ind w:left="720" w:hanging="360"/>
      </w:pPr>
      <w:rPr>
        <w:rFonts w:ascii="Symbol" w:hAnsi="Symbol"/>
      </w:rPr>
    </w:lvl>
  </w:abstractNum>
  <w:abstractNum w:abstractNumId="6">
    <w:nsid w:val="0000000F"/>
    <w:multiLevelType w:val="singleLevel"/>
    <w:tmpl w:val="0000000F"/>
    <w:name w:val="WW8Num15"/>
    <w:lvl w:ilvl="0">
      <w:start w:val="1"/>
      <w:numFmt w:val="bullet"/>
      <w:lvlText w:val="−"/>
      <w:lvlJc w:val="left"/>
      <w:pPr>
        <w:tabs>
          <w:tab w:val="num" w:pos="0"/>
        </w:tabs>
        <w:ind w:left="1080" w:hanging="360"/>
      </w:pPr>
      <w:rPr>
        <w:rFonts w:ascii="Courier New" w:hAnsi="Courier New" w:cs="Times New Roman"/>
      </w:rPr>
    </w:lvl>
  </w:abstractNum>
  <w:abstractNum w:abstractNumId="7">
    <w:nsid w:val="00000012"/>
    <w:multiLevelType w:val="singleLevel"/>
    <w:tmpl w:val="00000012"/>
    <w:name w:val="WW8Num18"/>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8">
    <w:nsid w:val="00000013"/>
    <w:multiLevelType w:val="singleLevel"/>
    <w:tmpl w:val="00000013"/>
    <w:name w:val="WW8Num19"/>
    <w:lvl w:ilvl="0">
      <w:start w:val="1"/>
      <w:numFmt w:val="bullet"/>
      <w:lvlText w:val=""/>
      <w:lvlJc w:val="left"/>
      <w:pPr>
        <w:tabs>
          <w:tab w:val="num" w:pos="0"/>
        </w:tabs>
        <w:ind w:left="1440" w:hanging="360"/>
      </w:pPr>
      <w:rPr>
        <w:rFonts w:ascii="Symbol" w:hAnsi="Symbol"/>
      </w:rPr>
    </w:lvl>
  </w:abstractNum>
  <w:abstractNum w:abstractNumId="9">
    <w:nsid w:val="00000014"/>
    <w:multiLevelType w:val="singleLevel"/>
    <w:tmpl w:val="00000014"/>
    <w:name w:val="WW8Num20"/>
    <w:lvl w:ilvl="0">
      <w:start w:val="1"/>
      <w:numFmt w:val="decimal"/>
      <w:lvlText w:val="%1."/>
      <w:lvlJc w:val="left"/>
      <w:pPr>
        <w:tabs>
          <w:tab w:val="num" w:pos="0"/>
        </w:tabs>
        <w:ind w:left="720" w:hanging="360"/>
      </w:pPr>
    </w:lvl>
  </w:abstractNum>
  <w:abstractNum w:abstractNumId="10">
    <w:nsid w:val="0000001B"/>
    <w:multiLevelType w:val="singleLevel"/>
    <w:tmpl w:val="0000001B"/>
    <w:name w:val="WW8Num27"/>
    <w:lvl w:ilvl="0">
      <w:start w:val="1"/>
      <w:numFmt w:val="bullet"/>
      <w:lvlText w:val=""/>
      <w:lvlJc w:val="left"/>
      <w:pPr>
        <w:tabs>
          <w:tab w:val="num" w:pos="0"/>
        </w:tabs>
        <w:ind w:left="1571" w:hanging="360"/>
      </w:pPr>
      <w:rPr>
        <w:rFonts w:ascii="Wingdings" w:hAnsi="Wingdings"/>
      </w:rPr>
    </w:lvl>
  </w:abstractNum>
  <w:abstractNum w:abstractNumId="11">
    <w:nsid w:val="0000001C"/>
    <w:multiLevelType w:val="singleLevel"/>
    <w:tmpl w:val="0000001C"/>
    <w:name w:val="WW8Num28"/>
    <w:lvl w:ilvl="0">
      <w:start w:val="1"/>
      <w:numFmt w:val="decimal"/>
      <w:lvlText w:val="%1."/>
      <w:lvlJc w:val="left"/>
      <w:pPr>
        <w:tabs>
          <w:tab w:val="num" w:pos="0"/>
        </w:tabs>
        <w:ind w:left="720" w:hanging="360"/>
      </w:pPr>
      <w:rPr>
        <w:rFonts w:cs="Times New Roman"/>
      </w:rPr>
    </w:lvl>
  </w:abstractNum>
  <w:abstractNum w:abstractNumId="12">
    <w:nsid w:val="0000001D"/>
    <w:multiLevelType w:val="singleLevel"/>
    <w:tmpl w:val="0000001D"/>
    <w:name w:val="WW8Num29"/>
    <w:lvl w:ilvl="0">
      <w:start w:val="1"/>
      <w:numFmt w:val="bullet"/>
      <w:lvlText w:val=""/>
      <w:lvlJc w:val="left"/>
      <w:pPr>
        <w:tabs>
          <w:tab w:val="num" w:pos="0"/>
        </w:tabs>
        <w:ind w:left="720" w:hanging="360"/>
      </w:pPr>
      <w:rPr>
        <w:rFonts w:ascii="Symbol" w:hAnsi="Symbol"/>
      </w:rPr>
    </w:lvl>
  </w:abstractNum>
  <w:abstractNum w:abstractNumId="13">
    <w:nsid w:val="00000024"/>
    <w:multiLevelType w:val="multilevel"/>
    <w:tmpl w:val="00000024"/>
    <w:name w:val="WW8Num36"/>
    <w:lvl w:ilvl="0">
      <w:start w:val="1"/>
      <w:numFmt w:val="bullet"/>
      <w:lvlText w:val=""/>
      <w:lvlJc w:val="left"/>
      <w:pPr>
        <w:tabs>
          <w:tab w:val="num" w:pos="0"/>
        </w:tabs>
        <w:ind w:left="720" w:hanging="360"/>
      </w:pPr>
      <w:rPr>
        <w:rFonts w:ascii="Symbol" w:hAnsi="Symbol"/>
        <w:color w:val="auto"/>
      </w:rPr>
    </w:lvl>
    <w:lvl w:ilvl="1">
      <w:start w:val="1"/>
      <w:numFmt w:val="bullet"/>
      <w:lvlText w:val=""/>
      <w:lvlJc w:val="left"/>
      <w:pPr>
        <w:tabs>
          <w:tab w:val="num" w:pos="0"/>
        </w:tabs>
        <w:ind w:left="1440" w:hanging="360"/>
      </w:pPr>
      <w:rPr>
        <w:rFonts w:ascii="Symbol" w:hAnsi="Symbol"/>
        <w:color w:val="auto"/>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26"/>
    <w:multiLevelType w:val="singleLevel"/>
    <w:tmpl w:val="00000026"/>
    <w:name w:val="WW8Num38"/>
    <w:lvl w:ilvl="0">
      <w:start w:val="1"/>
      <w:numFmt w:val="bullet"/>
      <w:lvlText w:val=""/>
      <w:lvlJc w:val="left"/>
      <w:pPr>
        <w:tabs>
          <w:tab w:val="num" w:pos="0"/>
        </w:tabs>
        <w:ind w:left="720" w:hanging="360"/>
      </w:pPr>
      <w:rPr>
        <w:rFonts w:ascii="Symbol" w:hAnsi="Symbol"/>
      </w:rPr>
    </w:lvl>
  </w:abstractNum>
  <w:abstractNum w:abstractNumId="15">
    <w:nsid w:val="0000002B"/>
    <w:multiLevelType w:val="singleLevel"/>
    <w:tmpl w:val="0000002B"/>
    <w:name w:val="WW8Num43"/>
    <w:lvl w:ilvl="0">
      <w:start w:val="1"/>
      <w:numFmt w:val="bullet"/>
      <w:lvlText w:val=""/>
      <w:lvlJc w:val="left"/>
      <w:pPr>
        <w:tabs>
          <w:tab w:val="num" w:pos="0"/>
        </w:tabs>
        <w:ind w:left="720" w:hanging="360"/>
      </w:pPr>
      <w:rPr>
        <w:rFonts w:ascii="Symbol" w:hAnsi="Symbol"/>
        <w:sz w:val="24"/>
      </w:rPr>
    </w:lvl>
  </w:abstractNum>
  <w:abstractNum w:abstractNumId="16">
    <w:nsid w:val="0000002D"/>
    <w:multiLevelType w:val="singleLevel"/>
    <w:tmpl w:val="0000002D"/>
    <w:name w:val="WW8Num45"/>
    <w:lvl w:ilvl="0">
      <w:start w:val="1"/>
      <w:numFmt w:val="bullet"/>
      <w:lvlText w:val=""/>
      <w:lvlJc w:val="left"/>
      <w:pPr>
        <w:tabs>
          <w:tab w:val="num" w:pos="0"/>
        </w:tabs>
        <w:ind w:left="720" w:hanging="360"/>
      </w:pPr>
      <w:rPr>
        <w:rFonts w:ascii="Symbol" w:hAnsi="Symbol"/>
      </w:rPr>
    </w:lvl>
  </w:abstractNum>
  <w:abstractNum w:abstractNumId="17">
    <w:nsid w:val="00000031"/>
    <w:multiLevelType w:val="singleLevel"/>
    <w:tmpl w:val="00000031"/>
    <w:name w:val="WW8Num49"/>
    <w:lvl w:ilvl="0">
      <w:numFmt w:val="bullet"/>
      <w:lvlText w:val="−"/>
      <w:lvlJc w:val="left"/>
      <w:pPr>
        <w:tabs>
          <w:tab w:val="num" w:pos="360"/>
        </w:tabs>
        <w:ind w:left="360" w:hanging="360"/>
      </w:pPr>
      <w:rPr>
        <w:rFonts w:ascii="Courier New" w:hAnsi="Courier New" w:cs="Times New Roman"/>
      </w:rPr>
    </w:lvl>
  </w:abstractNum>
  <w:abstractNum w:abstractNumId="18">
    <w:nsid w:val="019570CE"/>
    <w:multiLevelType w:val="hybridMultilevel"/>
    <w:tmpl w:val="BB88F766"/>
    <w:lvl w:ilvl="0" w:tplc="90CC6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1D27814"/>
    <w:multiLevelType w:val="hybridMultilevel"/>
    <w:tmpl w:val="C2248376"/>
    <w:lvl w:ilvl="0" w:tplc="90CC669A">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4617E41"/>
    <w:multiLevelType w:val="multilevel"/>
    <w:tmpl w:val="8BF82A94"/>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2"/>
      <w:numFmt w:val="decimal"/>
      <w:lvlText w:val="%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7">
      <w:start w:val="2"/>
      <w:numFmt w:val="decimal"/>
      <w:lvlText w:val="%8."/>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8">
      <w:start w:val="5"/>
      <w:numFmt w:val="decimal"/>
      <w:lvlText w:val="%9."/>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abstractNum>
  <w:abstractNum w:abstractNumId="21">
    <w:nsid w:val="24F9143F"/>
    <w:multiLevelType w:val="hybridMultilevel"/>
    <w:tmpl w:val="01940C14"/>
    <w:lvl w:ilvl="0" w:tplc="FFFFFFFF">
      <w:start w:val="4"/>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
    <w:nsid w:val="2CD1767D"/>
    <w:multiLevelType w:val="hybridMultilevel"/>
    <w:tmpl w:val="F4EE00E0"/>
    <w:lvl w:ilvl="0" w:tplc="0000000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D4613E0"/>
    <w:multiLevelType w:val="hybridMultilevel"/>
    <w:tmpl w:val="3C423BCE"/>
    <w:lvl w:ilvl="0" w:tplc="7F8CC1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1F24C2E"/>
    <w:multiLevelType w:val="hybridMultilevel"/>
    <w:tmpl w:val="8410DB4A"/>
    <w:lvl w:ilvl="0" w:tplc="65F848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B41CA5"/>
    <w:multiLevelType w:val="hybridMultilevel"/>
    <w:tmpl w:val="4886904C"/>
    <w:lvl w:ilvl="0" w:tplc="5E8481CE">
      <w:start w:val="1"/>
      <w:numFmt w:val="decimal"/>
      <w:lvlText w:val="%1."/>
      <w:lvlJc w:val="left"/>
      <w:pPr>
        <w:tabs>
          <w:tab w:val="num" w:pos="900"/>
        </w:tabs>
        <w:ind w:left="900" w:hanging="360"/>
      </w:p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26">
    <w:nsid w:val="34CC2C2E"/>
    <w:multiLevelType w:val="hybridMultilevel"/>
    <w:tmpl w:val="40DCCE2E"/>
    <w:lvl w:ilvl="0" w:tplc="7F8CC1C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60D5DB7"/>
    <w:multiLevelType w:val="hybridMultilevel"/>
    <w:tmpl w:val="168EC7FC"/>
    <w:lvl w:ilvl="0" w:tplc="7D42CFA4">
      <w:start w:val="1"/>
      <w:numFmt w:val="decimal"/>
      <w:lvlText w:val="%1"/>
      <w:lvlJc w:val="left"/>
      <w:pPr>
        <w:ind w:left="720" w:hanging="360"/>
      </w:pPr>
      <w:rPr>
        <w:rFonts w:ascii="Times New Roman" w:hAnsi="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9995FB7"/>
    <w:multiLevelType w:val="hybridMultilevel"/>
    <w:tmpl w:val="98267E40"/>
    <w:lvl w:ilvl="0" w:tplc="5E8481CE">
      <w:numFmt w:val="bullet"/>
      <w:lvlText w:val="-"/>
      <w:lvlJc w:val="left"/>
      <w:pPr>
        <w:ind w:left="720" w:hanging="360"/>
      </w:pPr>
      <w:rPr>
        <w:rFonts w:ascii="Times New Roman CYR" w:eastAsia="Times New Roman" w:hAnsi="Times New Roman CY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CFB396D"/>
    <w:multiLevelType w:val="hybridMultilevel"/>
    <w:tmpl w:val="9DF6885A"/>
    <w:lvl w:ilvl="0" w:tplc="00000010">
      <w:start w:val="1"/>
      <w:numFmt w:val="bullet"/>
      <w:lvlText w:val="−"/>
      <w:lvlJc w:val="left"/>
      <w:pPr>
        <w:ind w:left="1429" w:hanging="360"/>
      </w:pPr>
      <w:rPr>
        <w:rFonts w:ascii="Courier New" w:hAnsi="Courier New"/>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0053607"/>
    <w:multiLevelType w:val="hybridMultilevel"/>
    <w:tmpl w:val="22FEB028"/>
    <w:lvl w:ilvl="0" w:tplc="0419000F">
      <w:start w:val="1"/>
      <w:numFmt w:val="bullet"/>
      <w:lvlText w:val=""/>
      <w:lvlJc w:val="left"/>
      <w:pPr>
        <w:ind w:left="720" w:hanging="360"/>
      </w:pPr>
      <w:rPr>
        <w:rFonts w:ascii="Symbol" w:hAnsi="Symbol" w:hint="default"/>
        <w:color w:val="auto"/>
      </w:rPr>
    </w:lvl>
    <w:lvl w:ilvl="1" w:tplc="04190003">
      <w:start w:val="1"/>
      <w:numFmt w:val="bullet"/>
      <w:lvlText w:val=""/>
      <w:lvlJc w:val="left"/>
      <w:pPr>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897AAE"/>
    <w:multiLevelType w:val="hybridMultilevel"/>
    <w:tmpl w:val="8CD44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602FC0"/>
    <w:multiLevelType w:val="hybridMultilevel"/>
    <w:tmpl w:val="48985824"/>
    <w:lvl w:ilvl="0" w:tplc="0419000F">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3">
    <w:nsid w:val="53313F39"/>
    <w:multiLevelType w:val="hybridMultilevel"/>
    <w:tmpl w:val="4C7E13E4"/>
    <w:lvl w:ilvl="0" w:tplc="639840D6">
      <w:start w:val="1"/>
      <w:numFmt w:val="bullet"/>
      <w:lvlText w:val="−"/>
      <w:lvlJc w:val="left"/>
      <w:pPr>
        <w:ind w:left="720" w:hanging="360"/>
      </w:pPr>
      <w:rPr>
        <w:rFonts w:ascii="Courier New" w:hAnsi="Courier New" w:cs="Times New Roman"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5B69CC"/>
    <w:multiLevelType w:val="hybridMultilevel"/>
    <w:tmpl w:val="F72E471C"/>
    <w:lvl w:ilvl="0" w:tplc="09E024E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D62CD9"/>
    <w:multiLevelType w:val="hybridMultilevel"/>
    <w:tmpl w:val="0DB88C1E"/>
    <w:lvl w:ilvl="0" w:tplc="E8D48C24">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36">
    <w:nsid w:val="70F77BBA"/>
    <w:multiLevelType w:val="hybridMultilevel"/>
    <w:tmpl w:val="45B8FFD6"/>
    <w:lvl w:ilvl="0" w:tplc="0419000F">
      <w:start w:val="1"/>
      <w:numFmt w:val="decimal"/>
      <w:lvlText w:val="%1)"/>
      <w:lvlJc w:val="left"/>
      <w:pPr>
        <w:ind w:left="1211" w:hanging="360"/>
      </w:pPr>
      <w:rPr>
        <w:rFonts w:hint="default"/>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37">
    <w:nsid w:val="71EE79F6"/>
    <w:multiLevelType w:val="multilevel"/>
    <w:tmpl w:val="19728E3C"/>
    <w:lvl w:ilvl="0">
      <w:start w:val="1"/>
      <w:numFmt w:val="decimal"/>
      <w:lvlText w:val="%1)"/>
      <w:lvlJc w:val="left"/>
      <w:pPr>
        <w:ind w:left="283" w:firstLine="0"/>
      </w:pPr>
      <w:rPr>
        <w:rFonts w:hint="default"/>
        <w:b w:val="0"/>
        <w:bCs w:val="0"/>
        <w:i w:val="0"/>
        <w:iCs w:val="0"/>
        <w:smallCaps w:val="0"/>
        <w:strike w:val="0"/>
        <w:color w:val="000000"/>
        <w:spacing w:val="0"/>
        <w:w w:val="100"/>
        <w:position w:val="0"/>
        <w:sz w:val="28"/>
        <w:szCs w:val="28"/>
        <w:u w:val="none"/>
      </w:rPr>
    </w:lvl>
    <w:lvl w:ilvl="1">
      <w:start w:val="1"/>
      <w:numFmt w:val="decimal"/>
      <w:lvlText w:val="%2)"/>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2">
      <w:start w:val="2"/>
      <w:numFmt w:val="decimal"/>
      <w:lvlText w:val="%3."/>
      <w:lvlJc w:val="left"/>
      <w:pPr>
        <w:ind w:left="0" w:firstLine="0"/>
      </w:pPr>
      <w:rPr>
        <w:rFonts w:ascii="Arial Unicode MS" w:eastAsia="Arial Unicode MS" w:hAnsi="Arial Unicode MS" w:cs="Arial Unicode MS" w:hint="default"/>
        <w:b w:val="0"/>
        <w:bCs w:val="0"/>
        <w:i w:val="0"/>
        <w:iCs w:val="0"/>
        <w:smallCaps w:val="0"/>
        <w:strike w:val="0"/>
        <w:color w:val="000000"/>
        <w:spacing w:val="0"/>
        <w:w w:val="100"/>
        <w:position w:val="0"/>
        <w:sz w:val="20"/>
        <w:szCs w:val="20"/>
        <w:u w:val="none"/>
      </w:rPr>
    </w:lvl>
    <w:lvl w:ilvl="3">
      <w:start w:val="1"/>
      <w:numFmt w:val="decimal"/>
      <w:lvlText w:val="%4."/>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7">
      <w:start w:val="2"/>
      <w:numFmt w:val="decimal"/>
      <w:lvlText w:val="%8."/>
      <w:lvlJc w:val="left"/>
      <w:pPr>
        <w:ind w:left="0" w:firstLine="0"/>
      </w:pPr>
      <w:rPr>
        <w:rFonts w:ascii="Arial Unicode MS" w:eastAsia="Arial Unicode MS" w:hAnsi="Arial Unicode MS" w:cs="Arial Unicode MS" w:hint="default"/>
        <w:b w:val="0"/>
        <w:bCs w:val="0"/>
        <w:i w:val="0"/>
        <w:iCs w:val="0"/>
        <w:smallCaps w:val="0"/>
        <w:strike w:val="0"/>
        <w:color w:val="000000"/>
        <w:spacing w:val="0"/>
        <w:w w:val="100"/>
        <w:position w:val="0"/>
        <w:sz w:val="20"/>
        <w:szCs w:val="20"/>
        <w:u w:val="none"/>
      </w:rPr>
    </w:lvl>
    <w:lvl w:ilvl="8">
      <w:start w:val="5"/>
      <w:numFmt w:val="decimal"/>
      <w:lvlText w:val="%9."/>
      <w:lvlJc w:val="left"/>
      <w:pPr>
        <w:ind w:left="0" w:firstLine="0"/>
      </w:pPr>
      <w:rPr>
        <w:rFonts w:ascii="Arial Unicode MS" w:eastAsia="Arial Unicode MS" w:hAnsi="Arial Unicode MS" w:cs="Arial Unicode MS" w:hint="default"/>
        <w:b w:val="0"/>
        <w:bCs w:val="0"/>
        <w:i w:val="0"/>
        <w:iCs w:val="0"/>
        <w:smallCaps w:val="0"/>
        <w:strike w:val="0"/>
        <w:color w:val="000000"/>
        <w:spacing w:val="0"/>
        <w:w w:val="100"/>
        <w:position w:val="0"/>
        <w:sz w:val="20"/>
        <w:szCs w:val="20"/>
        <w:u w:val="none"/>
      </w:rPr>
    </w:lvl>
  </w:abstractNum>
  <w:abstractNum w:abstractNumId="38">
    <w:nsid w:val="74B10D00"/>
    <w:multiLevelType w:val="hybridMultilevel"/>
    <w:tmpl w:val="D966D452"/>
    <w:lvl w:ilvl="0" w:tplc="0419000F">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num w:numId="1">
    <w:abstractNumId w:val="18"/>
  </w:num>
  <w:num w:numId="2">
    <w:abstractNumId w:val="24"/>
  </w:num>
  <w:num w:numId="3">
    <w:abstractNumId w:val="36"/>
  </w:num>
  <w:num w:numId="4">
    <w:abstractNumId w:val="22"/>
  </w:num>
  <w:num w:numId="5">
    <w:abstractNumId w:val="21"/>
  </w:num>
  <w:num w:numId="6">
    <w:abstractNumId w:val="38"/>
  </w:num>
  <w:num w:numId="7">
    <w:abstractNumId w:val="35"/>
  </w:num>
  <w:num w:numId="8">
    <w:abstractNumId w:val="37"/>
  </w:num>
  <w:num w:numId="9">
    <w:abstractNumId w:val="20"/>
  </w:num>
  <w:num w:numId="10">
    <w:abstractNumId w:val="32"/>
  </w:num>
  <w:num w:numId="11">
    <w:abstractNumId w:val="30"/>
  </w:num>
  <w:num w:numId="12">
    <w:abstractNumId w:val="28"/>
  </w:num>
  <w:num w:numId="13">
    <w:abstractNumId w:val="19"/>
  </w:num>
  <w:num w:numId="14">
    <w:abstractNumId w:val="23"/>
  </w:num>
  <w:num w:numId="15">
    <w:abstractNumId w:val="26"/>
  </w:num>
  <w:num w:numId="16">
    <w:abstractNumId w:val="25"/>
  </w:num>
  <w:num w:numId="17">
    <w:abstractNumId w:val="33"/>
  </w:num>
  <w:num w:numId="18">
    <w:abstractNumId w:val="34"/>
  </w:num>
  <w:num w:numId="19">
    <w:abstractNumId w:val="27"/>
  </w:num>
  <w:num w:numId="20">
    <w:abstractNumId w:val="29"/>
  </w:num>
  <w:num w:numId="21">
    <w:abstractNumId w:val="13"/>
  </w:num>
  <w:num w:numId="22">
    <w:abstractNumId w:val="12"/>
  </w:num>
  <w:num w:numId="23">
    <w:abstractNumId w:val="7"/>
  </w:num>
  <w:num w:numId="24">
    <w:abstractNumId w:val="3"/>
  </w:num>
  <w:num w:numId="25">
    <w:abstractNumId w:val="4"/>
  </w:num>
  <w:num w:numId="26">
    <w:abstractNumId w:val="14"/>
  </w:num>
  <w:num w:numId="27">
    <w:abstractNumId w:val="8"/>
  </w:num>
  <w:num w:numId="28">
    <w:abstractNumId w:val="9"/>
  </w:num>
  <w:num w:numId="29">
    <w:abstractNumId w:val="31"/>
  </w:num>
  <w:num w:numId="30">
    <w:abstractNumId w:val="2"/>
  </w:num>
  <w:num w:numId="31">
    <w:abstractNumId w:val="15"/>
  </w:num>
  <w:num w:numId="32">
    <w:abstractNumId w:val="16"/>
  </w:num>
  <w:num w:numId="33">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E2F1F"/>
    <w:rsid w:val="000021D9"/>
    <w:rsid w:val="00003D9B"/>
    <w:rsid w:val="000045EB"/>
    <w:rsid w:val="00012E47"/>
    <w:rsid w:val="000156D3"/>
    <w:rsid w:val="0001583C"/>
    <w:rsid w:val="000233DC"/>
    <w:rsid w:val="000233FC"/>
    <w:rsid w:val="00026362"/>
    <w:rsid w:val="0003307D"/>
    <w:rsid w:val="00036CB2"/>
    <w:rsid w:val="0003795B"/>
    <w:rsid w:val="00037F18"/>
    <w:rsid w:val="00042190"/>
    <w:rsid w:val="00043026"/>
    <w:rsid w:val="000454FF"/>
    <w:rsid w:val="00045DDF"/>
    <w:rsid w:val="0004646F"/>
    <w:rsid w:val="000464CD"/>
    <w:rsid w:val="000514F9"/>
    <w:rsid w:val="0005281F"/>
    <w:rsid w:val="00052F1D"/>
    <w:rsid w:val="0005401D"/>
    <w:rsid w:val="000615B3"/>
    <w:rsid w:val="00061BC1"/>
    <w:rsid w:val="00061C3F"/>
    <w:rsid w:val="0006364B"/>
    <w:rsid w:val="00067B8B"/>
    <w:rsid w:val="00067D44"/>
    <w:rsid w:val="000700F6"/>
    <w:rsid w:val="00073501"/>
    <w:rsid w:val="00074E92"/>
    <w:rsid w:val="00080A68"/>
    <w:rsid w:val="00081533"/>
    <w:rsid w:val="00081829"/>
    <w:rsid w:val="000824E7"/>
    <w:rsid w:val="00091242"/>
    <w:rsid w:val="00091517"/>
    <w:rsid w:val="000934DE"/>
    <w:rsid w:val="000947F3"/>
    <w:rsid w:val="00095608"/>
    <w:rsid w:val="00096327"/>
    <w:rsid w:val="00096708"/>
    <w:rsid w:val="000A2BBA"/>
    <w:rsid w:val="000A3A50"/>
    <w:rsid w:val="000A6911"/>
    <w:rsid w:val="000A703E"/>
    <w:rsid w:val="000A7C7D"/>
    <w:rsid w:val="000B13E8"/>
    <w:rsid w:val="000B1A05"/>
    <w:rsid w:val="000B2A61"/>
    <w:rsid w:val="000B3217"/>
    <w:rsid w:val="000B3D85"/>
    <w:rsid w:val="000B653D"/>
    <w:rsid w:val="000B789E"/>
    <w:rsid w:val="000C1C80"/>
    <w:rsid w:val="000C3149"/>
    <w:rsid w:val="000C63FE"/>
    <w:rsid w:val="000C6400"/>
    <w:rsid w:val="000D2577"/>
    <w:rsid w:val="000D3411"/>
    <w:rsid w:val="000D3D32"/>
    <w:rsid w:val="000D6248"/>
    <w:rsid w:val="000D7A62"/>
    <w:rsid w:val="000E0BD5"/>
    <w:rsid w:val="000E457C"/>
    <w:rsid w:val="000E71A1"/>
    <w:rsid w:val="000F01C6"/>
    <w:rsid w:val="000F0D91"/>
    <w:rsid w:val="000F23B2"/>
    <w:rsid w:val="000F2F28"/>
    <w:rsid w:val="000F4F57"/>
    <w:rsid w:val="000F5112"/>
    <w:rsid w:val="000F72DD"/>
    <w:rsid w:val="000F733E"/>
    <w:rsid w:val="00101432"/>
    <w:rsid w:val="001049AB"/>
    <w:rsid w:val="001056BF"/>
    <w:rsid w:val="00107702"/>
    <w:rsid w:val="001112C9"/>
    <w:rsid w:val="0011230D"/>
    <w:rsid w:val="001128D9"/>
    <w:rsid w:val="00112BA8"/>
    <w:rsid w:val="00113BFE"/>
    <w:rsid w:val="00113C37"/>
    <w:rsid w:val="00115E5E"/>
    <w:rsid w:val="001175BA"/>
    <w:rsid w:val="001211CC"/>
    <w:rsid w:val="00122665"/>
    <w:rsid w:val="00122910"/>
    <w:rsid w:val="00122D31"/>
    <w:rsid w:val="0012325B"/>
    <w:rsid w:val="001238D2"/>
    <w:rsid w:val="00123B29"/>
    <w:rsid w:val="001247EC"/>
    <w:rsid w:val="0013016B"/>
    <w:rsid w:val="0013726A"/>
    <w:rsid w:val="0013746D"/>
    <w:rsid w:val="00145E5A"/>
    <w:rsid w:val="0014724E"/>
    <w:rsid w:val="001510AE"/>
    <w:rsid w:val="001537F7"/>
    <w:rsid w:val="001567F1"/>
    <w:rsid w:val="001604E1"/>
    <w:rsid w:val="001620DF"/>
    <w:rsid w:val="001631EC"/>
    <w:rsid w:val="001664EA"/>
    <w:rsid w:val="00167290"/>
    <w:rsid w:val="00167ECE"/>
    <w:rsid w:val="001706EC"/>
    <w:rsid w:val="00170706"/>
    <w:rsid w:val="00170AB7"/>
    <w:rsid w:val="00172107"/>
    <w:rsid w:val="0017360B"/>
    <w:rsid w:val="00175A5E"/>
    <w:rsid w:val="00176402"/>
    <w:rsid w:val="00180417"/>
    <w:rsid w:val="00181913"/>
    <w:rsid w:val="001842CD"/>
    <w:rsid w:val="00191EAF"/>
    <w:rsid w:val="00192152"/>
    <w:rsid w:val="00193AE8"/>
    <w:rsid w:val="00195FE1"/>
    <w:rsid w:val="00196262"/>
    <w:rsid w:val="001965B3"/>
    <w:rsid w:val="001A190D"/>
    <w:rsid w:val="001A2006"/>
    <w:rsid w:val="001A2041"/>
    <w:rsid w:val="001A3DDA"/>
    <w:rsid w:val="001A4961"/>
    <w:rsid w:val="001A5343"/>
    <w:rsid w:val="001A5CB0"/>
    <w:rsid w:val="001A7DD7"/>
    <w:rsid w:val="001B0D86"/>
    <w:rsid w:val="001B185A"/>
    <w:rsid w:val="001B3FEE"/>
    <w:rsid w:val="001C3FD5"/>
    <w:rsid w:val="001C4EA7"/>
    <w:rsid w:val="001C7D6C"/>
    <w:rsid w:val="001D0988"/>
    <w:rsid w:val="001D4906"/>
    <w:rsid w:val="001D5C4A"/>
    <w:rsid w:val="001E41EC"/>
    <w:rsid w:val="001E52A6"/>
    <w:rsid w:val="001F0346"/>
    <w:rsid w:val="001F27E2"/>
    <w:rsid w:val="001F3918"/>
    <w:rsid w:val="001F4D2A"/>
    <w:rsid w:val="001F5BA7"/>
    <w:rsid w:val="001F616F"/>
    <w:rsid w:val="0020313C"/>
    <w:rsid w:val="00203C3B"/>
    <w:rsid w:val="00203F7C"/>
    <w:rsid w:val="002136B6"/>
    <w:rsid w:val="00217E48"/>
    <w:rsid w:val="00217F82"/>
    <w:rsid w:val="00222DB9"/>
    <w:rsid w:val="0022302A"/>
    <w:rsid w:val="002248A2"/>
    <w:rsid w:val="002248AC"/>
    <w:rsid w:val="0022573E"/>
    <w:rsid w:val="00227486"/>
    <w:rsid w:val="002301C7"/>
    <w:rsid w:val="0023489B"/>
    <w:rsid w:val="0023494C"/>
    <w:rsid w:val="00234C0A"/>
    <w:rsid w:val="002408DE"/>
    <w:rsid w:val="00242C39"/>
    <w:rsid w:val="002435C1"/>
    <w:rsid w:val="00244938"/>
    <w:rsid w:val="00245484"/>
    <w:rsid w:val="00246A7A"/>
    <w:rsid w:val="0024739A"/>
    <w:rsid w:val="00252303"/>
    <w:rsid w:val="00253DB9"/>
    <w:rsid w:val="00254493"/>
    <w:rsid w:val="002549A2"/>
    <w:rsid w:val="0025565C"/>
    <w:rsid w:val="00256FBF"/>
    <w:rsid w:val="0025759D"/>
    <w:rsid w:val="00260B5F"/>
    <w:rsid w:val="00260EAB"/>
    <w:rsid w:val="002642D7"/>
    <w:rsid w:val="00264C61"/>
    <w:rsid w:val="00265105"/>
    <w:rsid w:val="00265D21"/>
    <w:rsid w:val="00265DEF"/>
    <w:rsid w:val="002660A1"/>
    <w:rsid w:val="002705B1"/>
    <w:rsid w:val="00272356"/>
    <w:rsid w:val="002742EB"/>
    <w:rsid w:val="002754B8"/>
    <w:rsid w:val="00275500"/>
    <w:rsid w:val="00275E0F"/>
    <w:rsid w:val="00276AD6"/>
    <w:rsid w:val="002775E9"/>
    <w:rsid w:val="002779A0"/>
    <w:rsid w:val="0028066B"/>
    <w:rsid w:val="00282F88"/>
    <w:rsid w:val="00283506"/>
    <w:rsid w:val="002835D8"/>
    <w:rsid w:val="002845DD"/>
    <w:rsid w:val="00286D71"/>
    <w:rsid w:val="0029194E"/>
    <w:rsid w:val="00292C1F"/>
    <w:rsid w:val="00293C88"/>
    <w:rsid w:val="00294D49"/>
    <w:rsid w:val="002976C0"/>
    <w:rsid w:val="002A05B9"/>
    <w:rsid w:val="002A1E41"/>
    <w:rsid w:val="002A2FA7"/>
    <w:rsid w:val="002A381E"/>
    <w:rsid w:val="002A53BA"/>
    <w:rsid w:val="002B0A07"/>
    <w:rsid w:val="002B0F3D"/>
    <w:rsid w:val="002B11B0"/>
    <w:rsid w:val="002B4B74"/>
    <w:rsid w:val="002B4D5E"/>
    <w:rsid w:val="002B6D3E"/>
    <w:rsid w:val="002B70B6"/>
    <w:rsid w:val="002B70D2"/>
    <w:rsid w:val="002C1149"/>
    <w:rsid w:val="002C12D2"/>
    <w:rsid w:val="002C2878"/>
    <w:rsid w:val="002D0B29"/>
    <w:rsid w:val="002D3E7B"/>
    <w:rsid w:val="002D4B30"/>
    <w:rsid w:val="002D562E"/>
    <w:rsid w:val="002D7FAA"/>
    <w:rsid w:val="002E1B36"/>
    <w:rsid w:val="002E1E86"/>
    <w:rsid w:val="002E1FFD"/>
    <w:rsid w:val="002E209E"/>
    <w:rsid w:val="002E5878"/>
    <w:rsid w:val="002E79BB"/>
    <w:rsid w:val="002F02B7"/>
    <w:rsid w:val="002F037C"/>
    <w:rsid w:val="002F070E"/>
    <w:rsid w:val="002F1AE4"/>
    <w:rsid w:val="002F5B6E"/>
    <w:rsid w:val="0030399C"/>
    <w:rsid w:val="00303FF4"/>
    <w:rsid w:val="00304AFD"/>
    <w:rsid w:val="00307473"/>
    <w:rsid w:val="00307DDB"/>
    <w:rsid w:val="00307E29"/>
    <w:rsid w:val="00310525"/>
    <w:rsid w:val="00310ABE"/>
    <w:rsid w:val="0031376A"/>
    <w:rsid w:val="00315F20"/>
    <w:rsid w:val="00317B58"/>
    <w:rsid w:val="00322968"/>
    <w:rsid w:val="003240FF"/>
    <w:rsid w:val="00327704"/>
    <w:rsid w:val="00330AB5"/>
    <w:rsid w:val="00331107"/>
    <w:rsid w:val="003325FF"/>
    <w:rsid w:val="00332FC8"/>
    <w:rsid w:val="0033415E"/>
    <w:rsid w:val="00341466"/>
    <w:rsid w:val="00342973"/>
    <w:rsid w:val="0034387F"/>
    <w:rsid w:val="00346197"/>
    <w:rsid w:val="0034651C"/>
    <w:rsid w:val="003467E6"/>
    <w:rsid w:val="00347E51"/>
    <w:rsid w:val="00353EAB"/>
    <w:rsid w:val="0035418F"/>
    <w:rsid w:val="00355F90"/>
    <w:rsid w:val="003576B7"/>
    <w:rsid w:val="00361A6C"/>
    <w:rsid w:val="00371F07"/>
    <w:rsid w:val="00372651"/>
    <w:rsid w:val="003730CC"/>
    <w:rsid w:val="00373164"/>
    <w:rsid w:val="00373C21"/>
    <w:rsid w:val="003747AC"/>
    <w:rsid w:val="00374A08"/>
    <w:rsid w:val="00374BC7"/>
    <w:rsid w:val="0037540B"/>
    <w:rsid w:val="003756BD"/>
    <w:rsid w:val="00375ACE"/>
    <w:rsid w:val="00375CC6"/>
    <w:rsid w:val="00375F0F"/>
    <w:rsid w:val="0037680E"/>
    <w:rsid w:val="00383BE2"/>
    <w:rsid w:val="0038408F"/>
    <w:rsid w:val="00384409"/>
    <w:rsid w:val="00384927"/>
    <w:rsid w:val="00384A6A"/>
    <w:rsid w:val="00384C4E"/>
    <w:rsid w:val="00385699"/>
    <w:rsid w:val="00387426"/>
    <w:rsid w:val="003916EA"/>
    <w:rsid w:val="00391EF1"/>
    <w:rsid w:val="00392DA9"/>
    <w:rsid w:val="003942B8"/>
    <w:rsid w:val="00395F15"/>
    <w:rsid w:val="003A06D2"/>
    <w:rsid w:val="003A14B0"/>
    <w:rsid w:val="003A1729"/>
    <w:rsid w:val="003A27D2"/>
    <w:rsid w:val="003A32A1"/>
    <w:rsid w:val="003A3C2E"/>
    <w:rsid w:val="003A4DC9"/>
    <w:rsid w:val="003A7566"/>
    <w:rsid w:val="003A7E9E"/>
    <w:rsid w:val="003B32BC"/>
    <w:rsid w:val="003B3772"/>
    <w:rsid w:val="003B43E6"/>
    <w:rsid w:val="003B46C0"/>
    <w:rsid w:val="003B72C3"/>
    <w:rsid w:val="003C11DB"/>
    <w:rsid w:val="003C2DF3"/>
    <w:rsid w:val="003C4E53"/>
    <w:rsid w:val="003C547B"/>
    <w:rsid w:val="003C5BE9"/>
    <w:rsid w:val="003D09F1"/>
    <w:rsid w:val="003D4908"/>
    <w:rsid w:val="003D5037"/>
    <w:rsid w:val="003D5060"/>
    <w:rsid w:val="003D55E7"/>
    <w:rsid w:val="003D5905"/>
    <w:rsid w:val="003D7E96"/>
    <w:rsid w:val="003E0561"/>
    <w:rsid w:val="003E15E2"/>
    <w:rsid w:val="003E1B7B"/>
    <w:rsid w:val="003E1C8A"/>
    <w:rsid w:val="003E427D"/>
    <w:rsid w:val="003E746D"/>
    <w:rsid w:val="003F080B"/>
    <w:rsid w:val="003F259A"/>
    <w:rsid w:val="003F655D"/>
    <w:rsid w:val="0040074E"/>
    <w:rsid w:val="00401142"/>
    <w:rsid w:val="004017CE"/>
    <w:rsid w:val="0040398E"/>
    <w:rsid w:val="00403CDA"/>
    <w:rsid w:val="0040477A"/>
    <w:rsid w:val="00406498"/>
    <w:rsid w:val="00414B32"/>
    <w:rsid w:val="00416E9E"/>
    <w:rsid w:val="00420120"/>
    <w:rsid w:val="00420516"/>
    <w:rsid w:val="00420C55"/>
    <w:rsid w:val="004259DA"/>
    <w:rsid w:val="00427208"/>
    <w:rsid w:val="0042776F"/>
    <w:rsid w:val="00430D1F"/>
    <w:rsid w:val="00432C2C"/>
    <w:rsid w:val="00434002"/>
    <w:rsid w:val="004341B5"/>
    <w:rsid w:val="004341EF"/>
    <w:rsid w:val="004409F0"/>
    <w:rsid w:val="00441C86"/>
    <w:rsid w:val="00442246"/>
    <w:rsid w:val="004423CB"/>
    <w:rsid w:val="0044549A"/>
    <w:rsid w:val="00445C43"/>
    <w:rsid w:val="00450EE5"/>
    <w:rsid w:val="0045132D"/>
    <w:rsid w:val="0045235E"/>
    <w:rsid w:val="00452C0A"/>
    <w:rsid w:val="00454D87"/>
    <w:rsid w:val="0046563A"/>
    <w:rsid w:val="00465751"/>
    <w:rsid w:val="00465784"/>
    <w:rsid w:val="00465B4B"/>
    <w:rsid w:val="00466177"/>
    <w:rsid w:val="00466429"/>
    <w:rsid w:val="00466791"/>
    <w:rsid w:val="00467487"/>
    <w:rsid w:val="00470B12"/>
    <w:rsid w:val="00470B8B"/>
    <w:rsid w:val="0047195C"/>
    <w:rsid w:val="004776D2"/>
    <w:rsid w:val="00480E5B"/>
    <w:rsid w:val="00482B80"/>
    <w:rsid w:val="004834F1"/>
    <w:rsid w:val="00483612"/>
    <w:rsid w:val="004838F8"/>
    <w:rsid w:val="004841A1"/>
    <w:rsid w:val="00484388"/>
    <w:rsid w:val="00485C39"/>
    <w:rsid w:val="00487079"/>
    <w:rsid w:val="00490F33"/>
    <w:rsid w:val="00491286"/>
    <w:rsid w:val="0049576A"/>
    <w:rsid w:val="00495FF3"/>
    <w:rsid w:val="00496C69"/>
    <w:rsid w:val="004974CA"/>
    <w:rsid w:val="0049756E"/>
    <w:rsid w:val="004A0A1F"/>
    <w:rsid w:val="004B17F0"/>
    <w:rsid w:val="004B2F8D"/>
    <w:rsid w:val="004B3372"/>
    <w:rsid w:val="004C3FC2"/>
    <w:rsid w:val="004C402A"/>
    <w:rsid w:val="004C54AA"/>
    <w:rsid w:val="004D0063"/>
    <w:rsid w:val="004D2EC6"/>
    <w:rsid w:val="004D5B06"/>
    <w:rsid w:val="004D5C81"/>
    <w:rsid w:val="004D5CD3"/>
    <w:rsid w:val="004D731A"/>
    <w:rsid w:val="004E10AF"/>
    <w:rsid w:val="004E165E"/>
    <w:rsid w:val="004E1740"/>
    <w:rsid w:val="004E3496"/>
    <w:rsid w:val="004E3B0B"/>
    <w:rsid w:val="004E3BBC"/>
    <w:rsid w:val="004E4E95"/>
    <w:rsid w:val="004F0C0C"/>
    <w:rsid w:val="004F14F8"/>
    <w:rsid w:val="004F1C28"/>
    <w:rsid w:val="004F2018"/>
    <w:rsid w:val="004F29CC"/>
    <w:rsid w:val="004F395F"/>
    <w:rsid w:val="004F466E"/>
    <w:rsid w:val="004F472D"/>
    <w:rsid w:val="004F4766"/>
    <w:rsid w:val="004F6B8A"/>
    <w:rsid w:val="004F7B65"/>
    <w:rsid w:val="004F7F70"/>
    <w:rsid w:val="00502CA7"/>
    <w:rsid w:val="00505A0A"/>
    <w:rsid w:val="00505C0B"/>
    <w:rsid w:val="00511285"/>
    <w:rsid w:val="0051352C"/>
    <w:rsid w:val="00513911"/>
    <w:rsid w:val="00516E49"/>
    <w:rsid w:val="00520591"/>
    <w:rsid w:val="005210D6"/>
    <w:rsid w:val="005311A4"/>
    <w:rsid w:val="00531E0C"/>
    <w:rsid w:val="005325EF"/>
    <w:rsid w:val="0053481D"/>
    <w:rsid w:val="00536529"/>
    <w:rsid w:val="005370E3"/>
    <w:rsid w:val="0054425C"/>
    <w:rsid w:val="00546EE6"/>
    <w:rsid w:val="005472D9"/>
    <w:rsid w:val="005505F1"/>
    <w:rsid w:val="00551661"/>
    <w:rsid w:val="005521DD"/>
    <w:rsid w:val="00553ACA"/>
    <w:rsid w:val="00553F02"/>
    <w:rsid w:val="00555198"/>
    <w:rsid w:val="00556273"/>
    <w:rsid w:val="00556489"/>
    <w:rsid w:val="00556EFF"/>
    <w:rsid w:val="005573AD"/>
    <w:rsid w:val="005607C2"/>
    <w:rsid w:val="00561B98"/>
    <w:rsid w:val="005630A6"/>
    <w:rsid w:val="00571264"/>
    <w:rsid w:val="005712E5"/>
    <w:rsid w:val="0057420B"/>
    <w:rsid w:val="00574703"/>
    <w:rsid w:val="00577244"/>
    <w:rsid w:val="00581A39"/>
    <w:rsid w:val="00581CF7"/>
    <w:rsid w:val="00582C55"/>
    <w:rsid w:val="00584B9F"/>
    <w:rsid w:val="005873FF"/>
    <w:rsid w:val="005904D8"/>
    <w:rsid w:val="005921DC"/>
    <w:rsid w:val="00594010"/>
    <w:rsid w:val="0059700C"/>
    <w:rsid w:val="005A0E0F"/>
    <w:rsid w:val="005A12EC"/>
    <w:rsid w:val="005A13D5"/>
    <w:rsid w:val="005A3070"/>
    <w:rsid w:val="005A6FFF"/>
    <w:rsid w:val="005B0260"/>
    <w:rsid w:val="005B0E87"/>
    <w:rsid w:val="005B1554"/>
    <w:rsid w:val="005B1A36"/>
    <w:rsid w:val="005B1F44"/>
    <w:rsid w:val="005B3BBA"/>
    <w:rsid w:val="005B3ED1"/>
    <w:rsid w:val="005B532D"/>
    <w:rsid w:val="005C0711"/>
    <w:rsid w:val="005C10CF"/>
    <w:rsid w:val="005C290B"/>
    <w:rsid w:val="005C5490"/>
    <w:rsid w:val="005C633A"/>
    <w:rsid w:val="005D022A"/>
    <w:rsid w:val="005D2153"/>
    <w:rsid w:val="005D2289"/>
    <w:rsid w:val="005D27D4"/>
    <w:rsid w:val="005D4ECB"/>
    <w:rsid w:val="005D5243"/>
    <w:rsid w:val="005E50D4"/>
    <w:rsid w:val="005E6682"/>
    <w:rsid w:val="005F033C"/>
    <w:rsid w:val="005F0DFD"/>
    <w:rsid w:val="005F0E84"/>
    <w:rsid w:val="005F3A0D"/>
    <w:rsid w:val="005F6771"/>
    <w:rsid w:val="005F72D5"/>
    <w:rsid w:val="005F748D"/>
    <w:rsid w:val="00605955"/>
    <w:rsid w:val="0060753B"/>
    <w:rsid w:val="00607668"/>
    <w:rsid w:val="00611785"/>
    <w:rsid w:val="00612119"/>
    <w:rsid w:val="0061335A"/>
    <w:rsid w:val="006143EC"/>
    <w:rsid w:val="006153ED"/>
    <w:rsid w:val="0061672A"/>
    <w:rsid w:val="006229A1"/>
    <w:rsid w:val="006229A9"/>
    <w:rsid w:val="00622B8F"/>
    <w:rsid w:val="00625A90"/>
    <w:rsid w:val="00627461"/>
    <w:rsid w:val="00630837"/>
    <w:rsid w:val="00631A10"/>
    <w:rsid w:val="00634EE4"/>
    <w:rsid w:val="006352F7"/>
    <w:rsid w:val="00635F50"/>
    <w:rsid w:val="0063604C"/>
    <w:rsid w:val="00640B5D"/>
    <w:rsid w:val="00641C06"/>
    <w:rsid w:val="00645D09"/>
    <w:rsid w:val="006477B3"/>
    <w:rsid w:val="00647F7A"/>
    <w:rsid w:val="006546A8"/>
    <w:rsid w:val="0065581B"/>
    <w:rsid w:val="00657BAC"/>
    <w:rsid w:val="00660EF4"/>
    <w:rsid w:val="00661DBC"/>
    <w:rsid w:val="00662531"/>
    <w:rsid w:val="00665B5D"/>
    <w:rsid w:val="0066662F"/>
    <w:rsid w:val="0067006B"/>
    <w:rsid w:val="006731FE"/>
    <w:rsid w:val="00673271"/>
    <w:rsid w:val="00675866"/>
    <w:rsid w:val="006762FE"/>
    <w:rsid w:val="00677276"/>
    <w:rsid w:val="00681CCF"/>
    <w:rsid w:val="00682CAD"/>
    <w:rsid w:val="00682DE5"/>
    <w:rsid w:val="00684D61"/>
    <w:rsid w:val="0068661F"/>
    <w:rsid w:val="0068785F"/>
    <w:rsid w:val="00687ADC"/>
    <w:rsid w:val="00687F9E"/>
    <w:rsid w:val="00690954"/>
    <w:rsid w:val="006909CC"/>
    <w:rsid w:val="00693C5D"/>
    <w:rsid w:val="0069593C"/>
    <w:rsid w:val="0069673D"/>
    <w:rsid w:val="006A3519"/>
    <w:rsid w:val="006A3E3E"/>
    <w:rsid w:val="006A5EC5"/>
    <w:rsid w:val="006A65DA"/>
    <w:rsid w:val="006A7DCD"/>
    <w:rsid w:val="006B0418"/>
    <w:rsid w:val="006B1307"/>
    <w:rsid w:val="006B217C"/>
    <w:rsid w:val="006B3155"/>
    <w:rsid w:val="006B570E"/>
    <w:rsid w:val="006B65EA"/>
    <w:rsid w:val="006C055E"/>
    <w:rsid w:val="006C2D62"/>
    <w:rsid w:val="006C4D30"/>
    <w:rsid w:val="006D4D14"/>
    <w:rsid w:val="006E0470"/>
    <w:rsid w:val="006E168C"/>
    <w:rsid w:val="006E472E"/>
    <w:rsid w:val="006E4FBB"/>
    <w:rsid w:val="006E5248"/>
    <w:rsid w:val="006F30A2"/>
    <w:rsid w:val="006F3B5B"/>
    <w:rsid w:val="006F5185"/>
    <w:rsid w:val="006F5360"/>
    <w:rsid w:val="00700848"/>
    <w:rsid w:val="0070505F"/>
    <w:rsid w:val="007065B8"/>
    <w:rsid w:val="0070744F"/>
    <w:rsid w:val="007076F1"/>
    <w:rsid w:val="007158DC"/>
    <w:rsid w:val="00717B30"/>
    <w:rsid w:val="00720E29"/>
    <w:rsid w:val="0072258F"/>
    <w:rsid w:val="00727DBA"/>
    <w:rsid w:val="00730451"/>
    <w:rsid w:val="0073278E"/>
    <w:rsid w:val="00732EE8"/>
    <w:rsid w:val="00741CC0"/>
    <w:rsid w:val="007435C8"/>
    <w:rsid w:val="00747DBD"/>
    <w:rsid w:val="007506F4"/>
    <w:rsid w:val="0075197F"/>
    <w:rsid w:val="007653FB"/>
    <w:rsid w:val="00767B4F"/>
    <w:rsid w:val="00771FAB"/>
    <w:rsid w:val="0077272F"/>
    <w:rsid w:val="00773696"/>
    <w:rsid w:val="0077687E"/>
    <w:rsid w:val="007773CF"/>
    <w:rsid w:val="00781D82"/>
    <w:rsid w:val="0078404E"/>
    <w:rsid w:val="00784827"/>
    <w:rsid w:val="00784FE3"/>
    <w:rsid w:val="007853AD"/>
    <w:rsid w:val="00786065"/>
    <w:rsid w:val="007861A0"/>
    <w:rsid w:val="00787068"/>
    <w:rsid w:val="00787C99"/>
    <w:rsid w:val="00787E79"/>
    <w:rsid w:val="007906FD"/>
    <w:rsid w:val="00791473"/>
    <w:rsid w:val="00791BA6"/>
    <w:rsid w:val="00792A08"/>
    <w:rsid w:val="0079617E"/>
    <w:rsid w:val="00796A5D"/>
    <w:rsid w:val="00797227"/>
    <w:rsid w:val="0079722D"/>
    <w:rsid w:val="007973C9"/>
    <w:rsid w:val="007A0CC0"/>
    <w:rsid w:val="007A160B"/>
    <w:rsid w:val="007A2C03"/>
    <w:rsid w:val="007A344F"/>
    <w:rsid w:val="007A525D"/>
    <w:rsid w:val="007A645E"/>
    <w:rsid w:val="007A7F3E"/>
    <w:rsid w:val="007B1C09"/>
    <w:rsid w:val="007B22DB"/>
    <w:rsid w:val="007B2739"/>
    <w:rsid w:val="007B5275"/>
    <w:rsid w:val="007B6F06"/>
    <w:rsid w:val="007C1689"/>
    <w:rsid w:val="007C5985"/>
    <w:rsid w:val="007C6BE4"/>
    <w:rsid w:val="007C754A"/>
    <w:rsid w:val="007D1192"/>
    <w:rsid w:val="007D27C1"/>
    <w:rsid w:val="007D2953"/>
    <w:rsid w:val="007D37D2"/>
    <w:rsid w:val="007D6696"/>
    <w:rsid w:val="007D6FE7"/>
    <w:rsid w:val="007D78CD"/>
    <w:rsid w:val="007E0987"/>
    <w:rsid w:val="007E0CE3"/>
    <w:rsid w:val="007E1EAD"/>
    <w:rsid w:val="007E4049"/>
    <w:rsid w:val="007E49FE"/>
    <w:rsid w:val="007E685E"/>
    <w:rsid w:val="007E6E20"/>
    <w:rsid w:val="007E78B7"/>
    <w:rsid w:val="007F0277"/>
    <w:rsid w:val="007F296E"/>
    <w:rsid w:val="007F3D21"/>
    <w:rsid w:val="007F429B"/>
    <w:rsid w:val="007F5135"/>
    <w:rsid w:val="007F7019"/>
    <w:rsid w:val="00801C29"/>
    <w:rsid w:val="008038D1"/>
    <w:rsid w:val="00803906"/>
    <w:rsid w:val="008055BC"/>
    <w:rsid w:val="00806E36"/>
    <w:rsid w:val="00810070"/>
    <w:rsid w:val="00812BEA"/>
    <w:rsid w:val="00813C15"/>
    <w:rsid w:val="00814EDD"/>
    <w:rsid w:val="008157B6"/>
    <w:rsid w:val="008167A1"/>
    <w:rsid w:val="0082125D"/>
    <w:rsid w:val="00821E73"/>
    <w:rsid w:val="00822638"/>
    <w:rsid w:val="00823B6F"/>
    <w:rsid w:val="00827529"/>
    <w:rsid w:val="00831CAF"/>
    <w:rsid w:val="00832B6D"/>
    <w:rsid w:val="00834723"/>
    <w:rsid w:val="008408F3"/>
    <w:rsid w:val="00842551"/>
    <w:rsid w:val="008431D6"/>
    <w:rsid w:val="00846EC1"/>
    <w:rsid w:val="00853169"/>
    <w:rsid w:val="00853A97"/>
    <w:rsid w:val="00853FDB"/>
    <w:rsid w:val="008547CC"/>
    <w:rsid w:val="00854936"/>
    <w:rsid w:val="00855BCE"/>
    <w:rsid w:val="008565C0"/>
    <w:rsid w:val="00856A02"/>
    <w:rsid w:val="0086048D"/>
    <w:rsid w:val="00860867"/>
    <w:rsid w:val="008626A1"/>
    <w:rsid w:val="008630DC"/>
    <w:rsid w:val="00863921"/>
    <w:rsid w:val="00864875"/>
    <w:rsid w:val="00864FBA"/>
    <w:rsid w:val="008678F1"/>
    <w:rsid w:val="008710E9"/>
    <w:rsid w:val="00871E7B"/>
    <w:rsid w:val="00874AAB"/>
    <w:rsid w:val="008750E6"/>
    <w:rsid w:val="008768B0"/>
    <w:rsid w:val="00876F9F"/>
    <w:rsid w:val="00877D25"/>
    <w:rsid w:val="00880FE9"/>
    <w:rsid w:val="008830B5"/>
    <w:rsid w:val="00884F8D"/>
    <w:rsid w:val="0088600E"/>
    <w:rsid w:val="00886225"/>
    <w:rsid w:val="00891493"/>
    <w:rsid w:val="008915B8"/>
    <w:rsid w:val="00893AAA"/>
    <w:rsid w:val="00893B38"/>
    <w:rsid w:val="00895079"/>
    <w:rsid w:val="00895EE0"/>
    <w:rsid w:val="00896BF7"/>
    <w:rsid w:val="008A0001"/>
    <w:rsid w:val="008A0096"/>
    <w:rsid w:val="008A00F9"/>
    <w:rsid w:val="008A0CA8"/>
    <w:rsid w:val="008A0FD7"/>
    <w:rsid w:val="008A14F9"/>
    <w:rsid w:val="008A1558"/>
    <w:rsid w:val="008A18BB"/>
    <w:rsid w:val="008A34FE"/>
    <w:rsid w:val="008A42BD"/>
    <w:rsid w:val="008A48A0"/>
    <w:rsid w:val="008A76A0"/>
    <w:rsid w:val="008B2BE5"/>
    <w:rsid w:val="008C0D23"/>
    <w:rsid w:val="008C4943"/>
    <w:rsid w:val="008C6BDA"/>
    <w:rsid w:val="008D0231"/>
    <w:rsid w:val="008D272E"/>
    <w:rsid w:val="008D448B"/>
    <w:rsid w:val="008D5769"/>
    <w:rsid w:val="008D6843"/>
    <w:rsid w:val="008E0BB6"/>
    <w:rsid w:val="008E39B8"/>
    <w:rsid w:val="008E611D"/>
    <w:rsid w:val="008E645E"/>
    <w:rsid w:val="008E6540"/>
    <w:rsid w:val="008E7013"/>
    <w:rsid w:val="008E7AB6"/>
    <w:rsid w:val="008F01EF"/>
    <w:rsid w:val="008F0A60"/>
    <w:rsid w:val="008F37AB"/>
    <w:rsid w:val="00901631"/>
    <w:rsid w:val="00903691"/>
    <w:rsid w:val="00911EB5"/>
    <w:rsid w:val="00914306"/>
    <w:rsid w:val="00915355"/>
    <w:rsid w:val="00915586"/>
    <w:rsid w:val="00915A13"/>
    <w:rsid w:val="00916174"/>
    <w:rsid w:val="009221E6"/>
    <w:rsid w:val="00922D01"/>
    <w:rsid w:val="00923A1F"/>
    <w:rsid w:val="00924583"/>
    <w:rsid w:val="00925929"/>
    <w:rsid w:val="009267B8"/>
    <w:rsid w:val="009342EB"/>
    <w:rsid w:val="00937385"/>
    <w:rsid w:val="00943D1A"/>
    <w:rsid w:val="009449CF"/>
    <w:rsid w:val="00944E3E"/>
    <w:rsid w:val="00945370"/>
    <w:rsid w:val="00947748"/>
    <w:rsid w:val="009477E6"/>
    <w:rsid w:val="00952D89"/>
    <w:rsid w:val="00955B32"/>
    <w:rsid w:val="00956DF7"/>
    <w:rsid w:val="00957DC6"/>
    <w:rsid w:val="00957EB0"/>
    <w:rsid w:val="00961128"/>
    <w:rsid w:val="00965434"/>
    <w:rsid w:val="0096550E"/>
    <w:rsid w:val="00966775"/>
    <w:rsid w:val="00971BEB"/>
    <w:rsid w:val="00971BED"/>
    <w:rsid w:val="00973737"/>
    <w:rsid w:val="00980241"/>
    <w:rsid w:val="00980271"/>
    <w:rsid w:val="009814B0"/>
    <w:rsid w:val="00981946"/>
    <w:rsid w:val="00981AC2"/>
    <w:rsid w:val="00982752"/>
    <w:rsid w:val="00982BFD"/>
    <w:rsid w:val="00983285"/>
    <w:rsid w:val="009839B1"/>
    <w:rsid w:val="0098466E"/>
    <w:rsid w:val="00985846"/>
    <w:rsid w:val="0098595A"/>
    <w:rsid w:val="00991994"/>
    <w:rsid w:val="00992495"/>
    <w:rsid w:val="0099332B"/>
    <w:rsid w:val="0099500A"/>
    <w:rsid w:val="00995627"/>
    <w:rsid w:val="009966EC"/>
    <w:rsid w:val="009A0B8F"/>
    <w:rsid w:val="009A1904"/>
    <w:rsid w:val="009A2C4F"/>
    <w:rsid w:val="009B0507"/>
    <w:rsid w:val="009B0C5C"/>
    <w:rsid w:val="009B245B"/>
    <w:rsid w:val="009B2C36"/>
    <w:rsid w:val="009B61A3"/>
    <w:rsid w:val="009C36F2"/>
    <w:rsid w:val="009C3F29"/>
    <w:rsid w:val="009C49DF"/>
    <w:rsid w:val="009C507C"/>
    <w:rsid w:val="009C6426"/>
    <w:rsid w:val="009D1479"/>
    <w:rsid w:val="009D1BB4"/>
    <w:rsid w:val="009D1BD4"/>
    <w:rsid w:val="009D2AF2"/>
    <w:rsid w:val="009D2D3A"/>
    <w:rsid w:val="009D3734"/>
    <w:rsid w:val="009D4009"/>
    <w:rsid w:val="009D49FE"/>
    <w:rsid w:val="009D4DBE"/>
    <w:rsid w:val="009E140B"/>
    <w:rsid w:val="009E1B89"/>
    <w:rsid w:val="009E24A2"/>
    <w:rsid w:val="009F065A"/>
    <w:rsid w:val="009F680A"/>
    <w:rsid w:val="009F79CD"/>
    <w:rsid w:val="00A0047F"/>
    <w:rsid w:val="00A0135E"/>
    <w:rsid w:val="00A01F48"/>
    <w:rsid w:val="00A030FC"/>
    <w:rsid w:val="00A036B5"/>
    <w:rsid w:val="00A03955"/>
    <w:rsid w:val="00A07461"/>
    <w:rsid w:val="00A12834"/>
    <w:rsid w:val="00A12EC8"/>
    <w:rsid w:val="00A21540"/>
    <w:rsid w:val="00A2186D"/>
    <w:rsid w:val="00A225C3"/>
    <w:rsid w:val="00A249D2"/>
    <w:rsid w:val="00A276B5"/>
    <w:rsid w:val="00A32521"/>
    <w:rsid w:val="00A339B2"/>
    <w:rsid w:val="00A33E85"/>
    <w:rsid w:val="00A33F6D"/>
    <w:rsid w:val="00A34DF7"/>
    <w:rsid w:val="00A41BFE"/>
    <w:rsid w:val="00A42E74"/>
    <w:rsid w:val="00A43DE5"/>
    <w:rsid w:val="00A474DF"/>
    <w:rsid w:val="00A515A6"/>
    <w:rsid w:val="00A53053"/>
    <w:rsid w:val="00A534DB"/>
    <w:rsid w:val="00A53676"/>
    <w:rsid w:val="00A54AA7"/>
    <w:rsid w:val="00A560F0"/>
    <w:rsid w:val="00A56A67"/>
    <w:rsid w:val="00A56F12"/>
    <w:rsid w:val="00A60804"/>
    <w:rsid w:val="00A61D22"/>
    <w:rsid w:val="00A646C9"/>
    <w:rsid w:val="00A6583A"/>
    <w:rsid w:val="00A6596E"/>
    <w:rsid w:val="00A71368"/>
    <w:rsid w:val="00A71910"/>
    <w:rsid w:val="00A80D55"/>
    <w:rsid w:val="00A81B4F"/>
    <w:rsid w:val="00A834FB"/>
    <w:rsid w:val="00A83F82"/>
    <w:rsid w:val="00A85CA8"/>
    <w:rsid w:val="00A85E51"/>
    <w:rsid w:val="00A86009"/>
    <w:rsid w:val="00A86B9E"/>
    <w:rsid w:val="00A8714E"/>
    <w:rsid w:val="00A9121F"/>
    <w:rsid w:val="00A92A32"/>
    <w:rsid w:val="00A95AE7"/>
    <w:rsid w:val="00A95CC6"/>
    <w:rsid w:val="00A96A73"/>
    <w:rsid w:val="00AA2E4B"/>
    <w:rsid w:val="00AA3E50"/>
    <w:rsid w:val="00AA43B3"/>
    <w:rsid w:val="00AA5F94"/>
    <w:rsid w:val="00AA6E7B"/>
    <w:rsid w:val="00AA7040"/>
    <w:rsid w:val="00AB027B"/>
    <w:rsid w:val="00AB10EC"/>
    <w:rsid w:val="00AB44A3"/>
    <w:rsid w:val="00AB46EF"/>
    <w:rsid w:val="00AC234C"/>
    <w:rsid w:val="00AC33B2"/>
    <w:rsid w:val="00AC40A8"/>
    <w:rsid w:val="00AC43D7"/>
    <w:rsid w:val="00AD12C7"/>
    <w:rsid w:val="00AD2660"/>
    <w:rsid w:val="00AD2744"/>
    <w:rsid w:val="00AD29D5"/>
    <w:rsid w:val="00AD2A2B"/>
    <w:rsid w:val="00AD3F98"/>
    <w:rsid w:val="00AD53B1"/>
    <w:rsid w:val="00AD5701"/>
    <w:rsid w:val="00AD59E5"/>
    <w:rsid w:val="00AE051A"/>
    <w:rsid w:val="00AE09A9"/>
    <w:rsid w:val="00AE526B"/>
    <w:rsid w:val="00AE5C66"/>
    <w:rsid w:val="00AE5EF1"/>
    <w:rsid w:val="00AE65B0"/>
    <w:rsid w:val="00AE71DC"/>
    <w:rsid w:val="00AE7AAB"/>
    <w:rsid w:val="00AF2550"/>
    <w:rsid w:val="00AF2678"/>
    <w:rsid w:val="00AF4D36"/>
    <w:rsid w:val="00AF54EC"/>
    <w:rsid w:val="00AF62D8"/>
    <w:rsid w:val="00AF71E7"/>
    <w:rsid w:val="00B01862"/>
    <w:rsid w:val="00B04F10"/>
    <w:rsid w:val="00B0789F"/>
    <w:rsid w:val="00B07C8D"/>
    <w:rsid w:val="00B07EF9"/>
    <w:rsid w:val="00B10A3F"/>
    <w:rsid w:val="00B110DC"/>
    <w:rsid w:val="00B12ED7"/>
    <w:rsid w:val="00B13F65"/>
    <w:rsid w:val="00B144A0"/>
    <w:rsid w:val="00B22D88"/>
    <w:rsid w:val="00B240AC"/>
    <w:rsid w:val="00B247B8"/>
    <w:rsid w:val="00B25B7D"/>
    <w:rsid w:val="00B2607C"/>
    <w:rsid w:val="00B4087F"/>
    <w:rsid w:val="00B47340"/>
    <w:rsid w:val="00B509BF"/>
    <w:rsid w:val="00B5154E"/>
    <w:rsid w:val="00B554B4"/>
    <w:rsid w:val="00B5625C"/>
    <w:rsid w:val="00B60A81"/>
    <w:rsid w:val="00B61234"/>
    <w:rsid w:val="00B62484"/>
    <w:rsid w:val="00B64379"/>
    <w:rsid w:val="00B6438E"/>
    <w:rsid w:val="00B727F4"/>
    <w:rsid w:val="00B735C9"/>
    <w:rsid w:val="00B74A75"/>
    <w:rsid w:val="00B76F65"/>
    <w:rsid w:val="00B774F0"/>
    <w:rsid w:val="00B77AD8"/>
    <w:rsid w:val="00B82C35"/>
    <w:rsid w:val="00B858DB"/>
    <w:rsid w:val="00B874E1"/>
    <w:rsid w:val="00B87B17"/>
    <w:rsid w:val="00B9095B"/>
    <w:rsid w:val="00B92CA2"/>
    <w:rsid w:val="00B92DEB"/>
    <w:rsid w:val="00B9373E"/>
    <w:rsid w:val="00B95240"/>
    <w:rsid w:val="00BA58FC"/>
    <w:rsid w:val="00BB0D38"/>
    <w:rsid w:val="00BB2AB9"/>
    <w:rsid w:val="00BB2E85"/>
    <w:rsid w:val="00BC0250"/>
    <w:rsid w:val="00BC0EFB"/>
    <w:rsid w:val="00BC4751"/>
    <w:rsid w:val="00BD1896"/>
    <w:rsid w:val="00BD410E"/>
    <w:rsid w:val="00BD5F6D"/>
    <w:rsid w:val="00BD669A"/>
    <w:rsid w:val="00BD77C8"/>
    <w:rsid w:val="00BD7B81"/>
    <w:rsid w:val="00BE1B29"/>
    <w:rsid w:val="00BE21F8"/>
    <w:rsid w:val="00BE49CC"/>
    <w:rsid w:val="00BE542A"/>
    <w:rsid w:val="00BE5909"/>
    <w:rsid w:val="00BF1E78"/>
    <w:rsid w:val="00BF2B6F"/>
    <w:rsid w:val="00BF3EB5"/>
    <w:rsid w:val="00BF53AA"/>
    <w:rsid w:val="00BF6684"/>
    <w:rsid w:val="00BF721A"/>
    <w:rsid w:val="00C01BA5"/>
    <w:rsid w:val="00C02C42"/>
    <w:rsid w:val="00C0310A"/>
    <w:rsid w:val="00C037C7"/>
    <w:rsid w:val="00C03C6E"/>
    <w:rsid w:val="00C04AB8"/>
    <w:rsid w:val="00C104CA"/>
    <w:rsid w:val="00C135D7"/>
    <w:rsid w:val="00C177CA"/>
    <w:rsid w:val="00C2007B"/>
    <w:rsid w:val="00C21328"/>
    <w:rsid w:val="00C21CBF"/>
    <w:rsid w:val="00C24EBC"/>
    <w:rsid w:val="00C31237"/>
    <w:rsid w:val="00C3240D"/>
    <w:rsid w:val="00C3356B"/>
    <w:rsid w:val="00C35DF2"/>
    <w:rsid w:val="00C37584"/>
    <w:rsid w:val="00C37833"/>
    <w:rsid w:val="00C42705"/>
    <w:rsid w:val="00C439CA"/>
    <w:rsid w:val="00C4736B"/>
    <w:rsid w:val="00C47D9A"/>
    <w:rsid w:val="00C50777"/>
    <w:rsid w:val="00C51688"/>
    <w:rsid w:val="00C5269F"/>
    <w:rsid w:val="00C56392"/>
    <w:rsid w:val="00C572BA"/>
    <w:rsid w:val="00C5761F"/>
    <w:rsid w:val="00C57BA7"/>
    <w:rsid w:val="00C6054F"/>
    <w:rsid w:val="00C618D1"/>
    <w:rsid w:val="00C63F7A"/>
    <w:rsid w:val="00C64598"/>
    <w:rsid w:val="00C729ED"/>
    <w:rsid w:val="00C774D9"/>
    <w:rsid w:val="00C77637"/>
    <w:rsid w:val="00C80B34"/>
    <w:rsid w:val="00C81D49"/>
    <w:rsid w:val="00C84833"/>
    <w:rsid w:val="00C84CDA"/>
    <w:rsid w:val="00C84E0B"/>
    <w:rsid w:val="00C85C47"/>
    <w:rsid w:val="00C86F64"/>
    <w:rsid w:val="00C97401"/>
    <w:rsid w:val="00CA0B55"/>
    <w:rsid w:val="00CA1FD3"/>
    <w:rsid w:val="00CA28B8"/>
    <w:rsid w:val="00CA53CE"/>
    <w:rsid w:val="00CA5506"/>
    <w:rsid w:val="00CA55D5"/>
    <w:rsid w:val="00CA637F"/>
    <w:rsid w:val="00CA6533"/>
    <w:rsid w:val="00CA6BCB"/>
    <w:rsid w:val="00CB0BD9"/>
    <w:rsid w:val="00CB236D"/>
    <w:rsid w:val="00CB3352"/>
    <w:rsid w:val="00CB453D"/>
    <w:rsid w:val="00CC0289"/>
    <w:rsid w:val="00CC0396"/>
    <w:rsid w:val="00CC4715"/>
    <w:rsid w:val="00CC6018"/>
    <w:rsid w:val="00CD013C"/>
    <w:rsid w:val="00CD0B46"/>
    <w:rsid w:val="00CD2F77"/>
    <w:rsid w:val="00CD3BC5"/>
    <w:rsid w:val="00CD3D6F"/>
    <w:rsid w:val="00CD41C8"/>
    <w:rsid w:val="00CD5495"/>
    <w:rsid w:val="00CE2083"/>
    <w:rsid w:val="00CE3EDE"/>
    <w:rsid w:val="00CE444E"/>
    <w:rsid w:val="00CE6B5C"/>
    <w:rsid w:val="00CF118A"/>
    <w:rsid w:val="00CF302D"/>
    <w:rsid w:val="00CF612A"/>
    <w:rsid w:val="00CF6893"/>
    <w:rsid w:val="00D01A2B"/>
    <w:rsid w:val="00D01E30"/>
    <w:rsid w:val="00D04889"/>
    <w:rsid w:val="00D04E07"/>
    <w:rsid w:val="00D06A86"/>
    <w:rsid w:val="00D06EAD"/>
    <w:rsid w:val="00D07031"/>
    <w:rsid w:val="00D12309"/>
    <w:rsid w:val="00D13F69"/>
    <w:rsid w:val="00D1454C"/>
    <w:rsid w:val="00D15729"/>
    <w:rsid w:val="00D15948"/>
    <w:rsid w:val="00D163FC"/>
    <w:rsid w:val="00D2234E"/>
    <w:rsid w:val="00D22E32"/>
    <w:rsid w:val="00D23AEE"/>
    <w:rsid w:val="00D24539"/>
    <w:rsid w:val="00D24D06"/>
    <w:rsid w:val="00D25C56"/>
    <w:rsid w:val="00D26511"/>
    <w:rsid w:val="00D30238"/>
    <w:rsid w:val="00D30D50"/>
    <w:rsid w:val="00D335C5"/>
    <w:rsid w:val="00D4351E"/>
    <w:rsid w:val="00D456BA"/>
    <w:rsid w:val="00D46E80"/>
    <w:rsid w:val="00D4704B"/>
    <w:rsid w:val="00D47967"/>
    <w:rsid w:val="00D47FF1"/>
    <w:rsid w:val="00D509EC"/>
    <w:rsid w:val="00D5410C"/>
    <w:rsid w:val="00D54B81"/>
    <w:rsid w:val="00D55124"/>
    <w:rsid w:val="00D55768"/>
    <w:rsid w:val="00D6055C"/>
    <w:rsid w:val="00D610CB"/>
    <w:rsid w:val="00D61287"/>
    <w:rsid w:val="00D61A08"/>
    <w:rsid w:val="00D63466"/>
    <w:rsid w:val="00D63966"/>
    <w:rsid w:val="00D6516A"/>
    <w:rsid w:val="00D65238"/>
    <w:rsid w:val="00D65A60"/>
    <w:rsid w:val="00D706B8"/>
    <w:rsid w:val="00D706E6"/>
    <w:rsid w:val="00D75677"/>
    <w:rsid w:val="00D75BFB"/>
    <w:rsid w:val="00D861FD"/>
    <w:rsid w:val="00D872F3"/>
    <w:rsid w:val="00D8759A"/>
    <w:rsid w:val="00D906A8"/>
    <w:rsid w:val="00D932F4"/>
    <w:rsid w:val="00DA0375"/>
    <w:rsid w:val="00DA10FC"/>
    <w:rsid w:val="00DA1360"/>
    <w:rsid w:val="00DA1BFB"/>
    <w:rsid w:val="00DA2126"/>
    <w:rsid w:val="00DA4554"/>
    <w:rsid w:val="00DA4DCE"/>
    <w:rsid w:val="00DA510A"/>
    <w:rsid w:val="00DB2A0B"/>
    <w:rsid w:val="00DB2DC5"/>
    <w:rsid w:val="00DB3A40"/>
    <w:rsid w:val="00DB3FF5"/>
    <w:rsid w:val="00DC05C7"/>
    <w:rsid w:val="00DC2842"/>
    <w:rsid w:val="00DC4D2B"/>
    <w:rsid w:val="00DC5A32"/>
    <w:rsid w:val="00DC5F5C"/>
    <w:rsid w:val="00DD0280"/>
    <w:rsid w:val="00DD63C2"/>
    <w:rsid w:val="00DE1BCF"/>
    <w:rsid w:val="00DE2F1F"/>
    <w:rsid w:val="00DE74DC"/>
    <w:rsid w:val="00DF00CD"/>
    <w:rsid w:val="00DF2A9B"/>
    <w:rsid w:val="00DF2C50"/>
    <w:rsid w:val="00DF4CDA"/>
    <w:rsid w:val="00DF74DE"/>
    <w:rsid w:val="00E038B2"/>
    <w:rsid w:val="00E0731D"/>
    <w:rsid w:val="00E12E32"/>
    <w:rsid w:val="00E12EFA"/>
    <w:rsid w:val="00E147B8"/>
    <w:rsid w:val="00E17ABE"/>
    <w:rsid w:val="00E17B42"/>
    <w:rsid w:val="00E229C7"/>
    <w:rsid w:val="00E22D9D"/>
    <w:rsid w:val="00E23830"/>
    <w:rsid w:val="00E238F7"/>
    <w:rsid w:val="00E27188"/>
    <w:rsid w:val="00E27AAF"/>
    <w:rsid w:val="00E3133F"/>
    <w:rsid w:val="00E334EA"/>
    <w:rsid w:val="00E33531"/>
    <w:rsid w:val="00E34DDF"/>
    <w:rsid w:val="00E351E8"/>
    <w:rsid w:val="00E357B9"/>
    <w:rsid w:val="00E36E2F"/>
    <w:rsid w:val="00E37C78"/>
    <w:rsid w:val="00E40272"/>
    <w:rsid w:val="00E4050E"/>
    <w:rsid w:val="00E422E9"/>
    <w:rsid w:val="00E42740"/>
    <w:rsid w:val="00E430AF"/>
    <w:rsid w:val="00E4315E"/>
    <w:rsid w:val="00E44609"/>
    <w:rsid w:val="00E44EE6"/>
    <w:rsid w:val="00E47092"/>
    <w:rsid w:val="00E517F8"/>
    <w:rsid w:val="00E56248"/>
    <w:rsid w:val="00E56FE2"/>
    <w:rsid w:val="00E605EF"/>
    <w:rsid w:val="00E6180D"/>
    <w:rsid w:val="00E6416F"/>
    <w:rsid w:val="00E65378"/>
    <w:rsid w:val="00E70526"/>
    <w:rsid w:val="00E70FAE"/>
    <w:rsid w:val="00E74DA4"/>
    <w:rsid w:val="00E75DE9"/>
    <w:rsid w:val="00E820B3"/>
    <w:rsid w:val="00E90618"/>
    <w:rsid w:val="00E9441C"/>
    <w:rsid w:val="00E96ED4"/>
    <w:rsid w:val="00E97074"/>
    <w:rsid w:val="00EA0066"/>
    <w:rsid w:val="00EA46FC"/>
    <w:rsid w:val="00EA6B94"/>
    <w:rsid w:val="00EA78BA"/>
    <w:rsid w:val="00EB2178"/>
    <w:rsid w:val="00EB23B9"/>
    <w:rsid w:val="00EB63D7"/>
    <w:rsid w:val="00EB63DB"/>
    <w:rsid w:val="00EB72DB"/>
    <w:rsid w:val="00EC29CE"/>
    <w:rsid w:val="00EC44C7"/>
    <w:rsid w:val="00EC48F7"/>
    <w:rsid w:val="00EC7018"/>
    <w:rsid w:val="00EC72D6"/>
    <w:rsid w:val="00ED2CBA"/>
    <w:rsid w:val="00ED3572"/>
    <w:rsid w:val="00ED4AE2"/>
    <w:rsid w:val="00ED5D96"/>
    <w:rsid w:val="00ED7A07"/>
    <w:rsid w:val="00EE1584"/>
    <w:rsid w:val="00EE3529"/>
    <w:rsid w:val="00EE4AEF"/>
    <w:rsid w:val="00EE64A7"/>
    <w:rsid w:val="00EE7A5C"/>
    <w:rsid w:val="00EE7DBB"/>
    <w:rsid w:val="00EF3A2B"/>
    <w:rsid w:val="00EF6D0A"/>
    <w:rsid w:val="00EF757C"/>
    <w:rsid w:val="00F107DE"/>
    <w:rsid w:val="00F112F0"/>
    <w:rsid w:val="00F1628C"/>
    <w:rsid w:val="00F2002C"/>
    <w:rsid w:val="00F2642C"/>
    <w:rsid w:val="00F265DE"/>
    <w:rsid w:val="00F302EC"/>
    <w:rsid w:val="00F31D79"/>
    <w:rsid w:val="00F32A58"/>
    <w:rsid w:val="00F3785F"/>
    <w:rsid w:val="00F37D0E"/>
    <w:rsid w:val="00F41E2B"/>
    <w:rsid w:val="00F421BD"/>
    <w:rsid w:val="00F42576"/>
    <w:rsid w:val="00F46215"/>
    <w:rsid w:val="00F50C2F"/>
    <w:rsid w:val="00F51E7F"/>
    <w:rsid w:val="00F550B1"/>
    <w:rsid w:val="00F60920"/>
    <w:rsid w:val="00F60D8E"/>
    <w:rsid w:val="00F61171"/>
    <w:rsid w:val="00F611B6"/>
    <w:rsid w:val="00F62529"/>
    <w:rsid w:val="00F63858"/>
    <w:rsid w:val="00F646FC"/>
    <w:rsid w:val="00F649F2"/>
    <w:rsid w:val="00F64A94"/>
    <w:rsid w:val="00F6541A"/>
    <w:rsid w:val="00F6733E"/>
    <w:rsid w:val="00F67D87"/>
    <w:rsid w:val="00F71DB6"/>
    <w:rsid w:val="00F73032"/>
    <w:rsid w:val="00F76E03"/>
    <w:rsid w:val="00F80008"/>
    <w:rsid w:val="00F8053B"/>
    <w:rsid w:val="00F82776"/>
    <w:rsid w:val="00F86D3F"/>
    <w:rsid w:val="00F874F7"/>
    <w:rsid w:val="00F90354"/>
    <w:rsid w:val="00F90562"/>
    <w:rsid w:val="00F948E7"/>
    <w:rsid w:val="00F94D9C"/>
    <w:rsid w:val="00F9756D"/>
    <w:rsid w:val="00FA2765"/>
    <w:rsid w:val="00FA2A9E"/>
    <w:rsid w:val="00FA2FB7"/>
    <w:rsid w:val="00FA319A"/>
    <w:rsid w:val="00FA39FD"/>
    <w:rsid w:val="00FA5262"/>
    <w:rsid w:val="00FA68A2"/>
    <w:rsid w:val="00FA6F28"/>
    <w:rsid w:val="00FB0A55"/>
    <w:rsid w:val="00FB1CA2"/>
    <w:rsid w:val="00FB2625"/>
    <w:rsid w:val="00FB2D46"/>
    <w:rsid w:val="00FB2DC3"/>
    <w:rsid w:val="00FB7818"/>
    <w:rsid w:val="00FC08F6"/>
    <w:rsid w:val="00FC2BC9"/>
    <w:rsid w:val="00FC3B35"/>
    <w:rsid w:val="00FD57DC"/>
    <w:rsid w:val="00FD6B86"/>
    <w:rsid w:val="00FD7F25"/>
    <w:rsid w:val="00FE02BC"/>
    <w:rsid w:val="00FE0347"/>
    <w:rsid w:val="00FE0454"/>
    <w:rsid w:val="00FE1658"/>
    <w:rsid w:val="00FE1C65"/>
    <w:rsid w:val="00FE282E"/>
    <w:rsid w:val="00FE4C61"/>
    <w:rsid w:val="00FE6785"/>
    <w:rsid w:val="00FF03E4"/>
    <w:rsid w:val="00FF3D3F"/>
    <w:rsid w:val="00FF4BA7"/>
    <w:rsid w:val="00FF5D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1DD"/>
  </w:style>
  <w:style w:type="paragraph" w:styleId="1">
    <w:name w:val="heading 1"/>
    <w:basedOn w:val="a"/>
    <w:next w:val="a"/>
    <w:link w:val="10"/>
    <w:uiPriority w:val="9"/>
    <w:qFormat/>
    <w:rsid w:val="000F51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0"/>
    <w:link w:val="20"/>
    <w:qFormat/>
    <w:rsid w:val="001E52A6"/>
    <w:pPr>
      <w:keepNext/>
      <w:spacing w:before="240" w:after="240" w:line="240" w:lineRule="auto"/>
      <w:jc w:val="center"/>
      <w:outlineLvl w:val="1"/>
    </w:pPr>
    <w:rPr>
      <w:rFonts w:ascii="Times New Roman" w:eastAsia="Times New Roman" w:hAnsi="Times New Roman" w:cs="Arial"/>
      <w:b/>
      <w:bCs/>
      <w:i/>
      <w:iCs/>
      <w:sz w:val="24"/>
      <w:szCs w:val="28"/>
      <w:lang w:eastAsia="ru-RU"/>
    </w:rPr>
  </w:style>
  <w:style w:type="paragraph" w:styleId="3">
    <w:name w:val="heading 3"/>
    <w:aliases w:val="OG Heading 3"/>
    <w:basedOn w:val="a"/>
    <w:next w:val="a"/>
    <w:link w:val="30"/>
    <w:qFormat/>
    <w:rsid w:val="001E52A6"/>
    <w:pPr>
      <w:keepNext/>
      <w:suppressAutoHyphens/>
      <w:spacing w:before="240" w:after="240" w:line="240" w:lineRule="auto"/>
      <w:jc w:val="center"/>
      <w:outlineLvl w:val="2"/>
    </w:pPr>
    <w:rPr>
      <w:rFonts w:ascii="Times New Roman" w:eastAsia="Times New Roman" w:hAnsi="Times New Roman" w:cs="Arial"/>
      <w:bCs/>
      <w:i/>
      <w:sz w:val="24"/>
      <w:szCs w:val="26"/>
      <w:lang w:eastAsia="ru-RU"/>
    </w:rPr>
  </w:style>
  <w:style w:type="paragraph" w:styleId="4">
    <w:name w:val="heading 4"/>
    <w:basedOn w:val="a"/>
    <w:next w:val="a"/>
    <w:link w:val="40"/>
    <w:unhideWhenUsed/>
    <w:qFormat/>
    <w:rsid w:val="001E52A6"/>
    <w:pPr>
      <w:keepNext/>
      <w:spacing w:before="240" w:after="240" w:line="240" w:lineRule="auto"/>
      <w:jc w:val="center"/>
      <w:outlineLvl w:val="3"/>
    </w:pPr>
    <w:rPr>
      <w:rFonts w:ascii="Times New Roman" w:eastAsia="Times New Roman" w:hAnsi="Times New Roman" w:cs="Times New Roman"/>
      <w:bCs/>
      <w:sz w:val="28"/>
      <w:szCs w:val="28"/>
      <w:u w:val="single"/>
      <w:lang w:eastAsia="ru-RU"/>
    </w:rPr>
  </w:style>
  <w:style w:type="paragraph" w:styleId="5">
    <w:name w:val="heading 5"/>
    <w:basedOn w:val="a"/>
    <w:next w:val="a"/>
    <w:link w:val="50"/>
    <w:uiPriority w:val="9"/>
    <w:qFormat/>
    <w:rsid w:val="001E52A6"/>
    <w:pPr>
      <w:spacing w:before="240" w:after="60" w:line="240" w:lineRule="auto"/>
      <w:jc w:val="both"/>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1E52A6"/>
    <w:pPr>
      <w:keepNext/>
      <w:keepLines/>
      <w:spacing w:before="40" w:after="0"/>
      <w:outlineLvl w:val="5"/>
    </w:pPr>
    <w:rPr>
      <w:rFonts w:ascii="Cambria" w:eastAsia="Times New Roman" w:hAnsi="Cambria" w:cs="Times New Roman"/>
      <w:color w:val="243F60"/>
      <w:sz w:val="24"/>
      <w:szCs w:val="24"/>
      <w:lang w:eastAsia="ru-RU"/>
    </w:rPr>
  </w:style>
  <w:style w:type="paragraph" w:styleId="7">
    <w:name w:val="heading 7"/>
    <w:basedOn w:val="a"/>
    <w:next w:val="a"/>
    <w:link w:val="70"/>
    <w:uiPriority w:val="9"/>
    <w:qFormat/>
    <w:rsid w:val="001E52A6"/>
    <w:pPr>
      <w:spacing w:before="240" w:after="60" w:line="240" w:lineRule="auto"/>
      <w:jc w:val="both"/>
      <w:outlineLvl w:val="6"/>
    </w:pPr>
    <w:rPr>
      <w:rFonts w:ascii="Calibri" w:eastAsia="Times New Roman"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244938"/>
    <w:pPr>
      <w:spacing w:after="0" w:line="240" w:lineRule="auto"/>
    </w:pPr>
    <w:rPr>
      <w:rFonts w:eastAsiaTheme="minorEastAsia"/>
      <w:lang w:eastAsia="ru-RU"/>
    </w:rPr>
  </w:style>
  <w:style w:type="character" w:customStyle="1" w:styleId="a5">
    <w:name w:val="Без интервала Знак"/>
    <w:basedOn w:val="a1"/>
    <w:link w:val="a4"/>
    <w:uiPriority w:val="1"/>
    <w:rsid w:val="00244938"/>
    <w:rPr>
      <w:rFonts w:eastAsiaTheme="minorEastAsia"/>
      <w:lang w:eastAsia="ru-RU"/>
    </w:rPr>
  </w:style>
  <w:style w:type="paragraph" w:styleId="a6">
    <w:name w:val="List Paragraph"/>
    <w:basedOn w:val="a"/>
    <w:link w:val="a7"/>
    <w:qFormat/>
    <w:rsid w:val="000F5112"/>
    <w:pPr>
      <w:ind w:left="720"/>
      <w:contextualSpacing/>
    </w:pPr>
  </w:style>
  <w:style w:type="character" w:customStyle="1" w:styleId="10">
    <w:name w:val="Заголовок 1 Знак"/>
    <w:basedOn w:val="a1"/>
    <w:link w:val="1"/>
    <w:rsid w:val="000F5112"/>
    <w:rPr>
      <w:rFonts w:asciiTheme="majorHAnsi" w:eastAsiaTheme="majorEastAsia" w:hAnsiTheme="majorHAnsi" w:cstheme="majorBidi"/>
      <w:color w:val="2E74B5" w:themeColor="accent1" w:themeShade="BF"/>
      <w:sz w:val="32"/>
      <w:szCs w:val="32"/>
    </w:rPr>
  </w:style>
  <w:style w:type="character" w:styleId="a8">
    <w:name w:val="Subtle Emphasis"/>
    <w:basedOn w:val="a1"/>
    <w:uiPriority w:val="19"/>
    <w:qFormat/>
    <w:rsid w:val="00784827"/>
    <w:rPr>
      <w:i/>
      <w:iCs/>
      <w:color w:val="404040" w:themeColor="text1" w:themeTint="BF"/>
    </w:rPr>
  </w:style>
  <w:style w:type="paragraph" w:styleId="a9">
    <w:name w:val="Subtitle"/>
    <w:basedOn w:val="a"/>
    <w:next w:val="a"/>
    <w:link w:val="aa"/>
    <w:qFormat/>
    <w:rsid w:val="00784827"/>
    <w:pPr>
      <w:numPr>
        <w:ilvl w:val="1"/>
      </w:numPr>
    </w:pPr>
    <w:rPr>
      <w:rFonts w:eastAsiaTheme="minorEastAsia"/>
      <w:color w:val="5A5A5A" w:themeColor="text1" w:themeTint="A5"/>
      <w:spacing w:val="15"/>
    </w:rPr>
  </w:style>
  <w:style w:type="character" w:customStyle="1" w:styleId="aa">
    <w:name w:val="Подзаголовок Знак"/>
    <w:basedOn w:val="a1"/>
    <w:link w:val="a9"/>
    <w:rsid w:val="00784827"/>
    <w:rPr>
      <w:rFonts w:eastAsiaTheme="minorEastAsia"/>
      <w:color w:val="5A5A5A" w:themeColor="text1" w:themeTint="A5"/>
      <w:spacing w:val="15"/>
    </w:rPr>
  </w:style>
  <w:style w:type="character" w:styleId="ab">
    <w:name w:val="Intense Emphasis"/>
    <w:basedOn w:val="a1"/>
    <w:uiPriority w:val="21"/>
    <w:qFormat/>
    <w:rsid w:val="00784827"/>
    <w:rPr>
      <w:i/>
      <w:iCs/>
      <w:color w:val="5B9BD5" w:themeColor="accent1"/>
    </w:rPr>
  </w:style>
  <w:style w:type="paragraph" w:styleId="ac">
    <w:name w:val="header"/>
    <w:aliases w:val="ВерхКолонтитул"/>
    <w:basedOn w:val="a"/>
    <w:link w:val="ad"/>
    <w:uiPriority w:val="99"/>
    <w:unhideWhenUsed/>
    <w:rsid w:val="00D61287"/>
    <w:pPr>
      <w:tabs>
        <w:tab w:val="center" w:pos="4677"/>
        <w:tab w:val="right" w:pos="9355"/>
      </w:tabs>
      <w:spacing w:after="0" w:line="240" w:lineRule="auto"/>
    </w:pPr>
  </w:style>
  <w:style w:type="character" w:customStyle="1" w:styleId="ad">
    <w:name w:val="Верхний колонтитул Знак"/>
    <w:aliases w:val="ВерхКолонтитул Знак"/>
    <w:basedOn w:val="a1"/>
    <w:link w:val="ac"/>
    <w:uiPriority w:val="99"/>
    <w:rsid w:val="00D61287"/>
  </w:style>
  <w:style w:type="paragraph" w:styleId="ae">
    <w:name w:val="footer"/>
    <w:basedOn w:val="a"/>
    <w:link w:val="af"/>
    <w:uiPriority w:val="99"/>
    <w:unhideWhenUsed/>
    <w:rsid w:val="00D61287"/>
    <w:pPr>
      <w:tabs>
        <w:tab w:val="center" w:pos="4677"/>
        <w:tab w:val="right" w:pos="9355"/>
      </w:tabs>
      <w:spacing w:after="0" w:line="240" w:lineRule="auto"/>
    </w:pPr>
  </w:style>
  <w:style w:type="character" w:customStyle="1" w:styleId="af">
    <w:name w:val="Нижний колонтитул Знак"/>
    <w:basedOn w:val="a1"/>
    <w:link w:val="ae"/>
    <w:uiPriority w:val="99"/>
    <w:rsid w:val="00D61287"/>
  </w:style>
  <w:style w:type="table" w:styleId="af0">
    <w:name w:val="Table Grid"/>
    <w:basedOn w:val="a2"/>
    <w:uiPriority w:val="59"/>
    <w:rsid w:val="009E1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5C290B"/>
    <w:pPr>
      <w:outlineLvl w:val="9"/>
    </w:pPr>
    <w:rPr>
      <w:lang w:eastAsia="ru-RU"/>
    </w:rPr>
  </w:style>
  <w:style w:type="paragraph" w:styleId="11">
    <w:name w:val="toc 1"/>
    <w:basedOn w:val="a"/>
    <w:next w:val="a"/>
    <w:autoRedefine/>
    <w:uiPriority w:val="39"/>
    <w:unhideWhenUsed/>
    <w:qFormat/>
    <w:rsid w:val="005C290B"/>
    <w:pPr>
      <w:spacing w:after="100"/>
    </w:pPr>
  </w:style>
  <w:style w:type="character" w:styleId="af2">
    <w:name w:val="Hyperlink"/>
    <w:basedOn w:val="a1"/>
    <w:uiPriority w:val="99"/>
    <w:unhideWhenUsed/>
    <w:rsid w:val="005C290B"/>
    <w:rPr>
      <w:color w:val="0563C1" w:themeColor="hyperlink"/>
      <w:u w:val="single"/>
    </w:rPr>
  </w:style>
  <w:style w:type="paragraph" w:styleId="af3">
    <w:name w:val="Balloon Text"/>
    <w:basedOn w:val="a"/>
    <w:link w:val="af4"/>
    <w:uiPriority w:val="99"/>
    <w:unhideWhenUsed/>
    <w:rsid w:val="00AD53B1"/>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AD53B1"/>
    <w:rPr>
      <w:rFonts w:ascii="Tahoma" w:hAnsi="Tahoma" w:cs="Tahoma"/>
      <w:sz w:val="16"/>
      <w:szCs w:val="16"/>
    </w:rPr>
  </w:style>
  <w:style w:type="paragraph" w:styleId="af5">
    <w:name w:val="Document Map"/>
    <w:basedOn w:val="a"/>
    <w:link w:val="af6"/>
    <w:uiPriority w:val="99"/>
    <w:semiHidden/>
    <w:unhideWhenUsed/>
    <w:rsid w:val="00AD53B1"/>
    <w:pPr>
      <w:spacing w:after="0" w:line="240" w:lineRule="auto"/>
    </w:pPr>
    <w:rPr>
      <w:rFonts w:ascii="Tahoma" w:hAnsi="Tahoma" w:cs="Tahoma"/>
      <w:sz w:val="16"/>
      <w:szCs w:val="16"/>
    </w:rPr>
  </w:style>
  <w:style w:type="character" w:customStyle="1" w:styleId="af6">
    <w:name w:val="Схема документа Знак"/>
    <w:basedOn w:val="a1"/>
    <w:link w:val="af5"/>
    <w:uiPriority w:val="99"/>
    <w:semiHidden/>
    <w:rsid w:val="00AD53B1"/>
    <w:rPr>
      <w:rFonts w:ascii="Tahoma" w:hAnsi="Tahoma" w:cs="Tahoma"/>
      <w:sz w:val="16"/>
      <w:szCs w:val="16"/>
    </w:rPr>
  </w:style>
  <w:style w:type="character" w:customStyle="1" w:styleId="20">
    <w:name w:val="Заголовок 2 Знак"/>
    <w:basedOn w:val="a1"/>
    <w:link w:val="2"/>
    <w:rsid w:val="001E52A6"/>
    <w:rPr>
      <w:rFonts w:ascii="Times New Roman" w:eastAsia="Times New Roman" w:hAnsi="Times New Roman" w:cs="Arial"/>
      <w:b/>
      <w:bCs/>
      <w:i/>
      <w:iCs/>
      <w:sz w:val="24"/>
      <w:szCs w:val="28"/>
      <w:lang w:eastAsia="ru-RU"/>
    </w:rPr>
  </w:style>
  <w:style w:type="character" w:customStyle="1" w:styleId="30">
    <w:name w:val="Заголовок 3 Знак"/>
    <w:aliases w:val="OG Heading 3 Знак"/>
    <w:basedOn w:val="a1"/>
    <w:link w:val="3"/>
    <w:rsid w:val="001E52A6"/>
    <w:rPr>
      <w:rFonts w:ascii="Times New Roman" w:eastAsia="Times New Roman" w:hAnsi="Times New Roman" w:cs="Arial"/>
      <w:bCs/>
      <w:i/>
      <w:sz w:val="24"/>
      <w:szCs w:val="26"/>
      <w:lang w:eastAsia="ru-RU"/>
    </w:rPr>
  </w:style>
  <w:style w:type="character" w:customStyle="1" w:styleId="40">
    <w:name w:val="Заголовок 4 Знак"/>
    <w:basedOn w:val="a1"/>
    <w:link w:val="4"/>
    <w:rsid w:val="001E52A6"/>
    <w:rPr>
      <w:rFonts w:ascii="Times New Roman" w:eastAsia="Times New Roman" w:hAnsi="Times New Roman" w:cs="Times New Roman"/>
      <w:bCs/>
      <w:sz w:val="28"/>
      <w:szCs w:val="28"/>
      <w:u w:val="single"/>
      <w:lang w:eastAsia="ru-RU"/>
    </w:rPr>
  </w:style>
  <w:style w:type="character" w:customStyle="1" w:styleId="50">
    <w:name w:val="Заголовок 5 Знак"/>
    <w:basedOn w:val="a1"/>
    <w:link w:val="5"/>
    <w:uiPriority w:val="9"/>
    <w:rsid w:val="001E52A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1E52A6"/>
    <w:rPr>
      <w:rFonts w:ascii="Cambria" w:eastAsia="Times New Roman" w:hAnsi="Cambria" w:cs="Times New Roman"/>
      <w:color w:val="243F60"/>
      <w:sz w:val="24"/>
      <w:szCs w:val="24"/>
      <w:lang w:eastAsia="ru-RU"/>
    </w:rPr>
  </w:style>
  <w:style w:type="character" w:customStyle="1" w:styleId="70">
    <w:name w:val="Заголовок 7 Знак"/>
    <w:basedOn w:val="a1"/>
    <w:link w:val="7"/>
    <w:uiPriority w:val="9"/>
    <w:rsid w:val="001E52A6"/>
    <w:rPr>
      <w:rFonts w:ascii="Calibri" w:eastAsia="Times New Roman" w:hAnsi="Calibri" w:cs="Times New Roman"/>
      <w:sz w:val="24"/>
      <w:szCs w:val="24"/>
    </w:rPr>
  </w:style>
  <w:style w:type="paragraph" w:customStyle="1" w:styleId="110">
    <w:name w:val="Заголовок 11"/>
    <w:basedOn w:val="a"/>
    <w:next w:val="a"/>
    <w:qFormat/>
    <w:rsid w:val="001E52A6"/>
    <w:pPr>
      <w:keepNext/>
      <w:keepLines/>
      <w:suppressAutoHyphens/>
      <w:spacing w:before="480" w:after="240" w:line="240" w:lineRule="auto"/>
      <w:jc w:val="center"/>
      <w:outlineLvl w:val="0"/>
    </w:pPr>
    <w:rPr>
      <w:rFonts w:ascii="Times New Roman" w:eastAsia="Times New Roman" w:hAnsi="Times New Roman" w:cs="Times New Roman"/>
      <w:b/>
      <w:bCs/>
      <w:caps/>
      <w:sz w:val="24"/>
      <w:szCs w:val="28"/>
      <w:lang w:eastAsia="ru-RU"/>
    </w:rPr>
  </w:style>
  <w:style w:type="paragraph" w:customStyle="1" w:styleId="61">
    <w:name w:val="Заголовок 61"/>
    <w:basedOn w:val="a"/>
    <w:next w:val="a"/>
    <w:uiPriority w:val="9"/>
    <w:semiHidden/>
    <w:unhideWhenUsed/>
    <w:qFormat/>
    <w:rsid w:val="001E52A6"/>
    <w:pPr>
      <w:keepNext/>
      <w:keepLines/>
      <w:spacing w:before="40" w:after="0" w:line="240" w:lineRule="auto"/>
      <w:jc w:val="both"/>
      <w:outlineLvl w:val="5"/>
    </w:pPr>
    <w:rPr>
      <w:rFonts w:ascii="Cambria" w:eastAsia="Times New Roman" w:hAnsi="Cambria" w:cs="Times New Roman"/>
      <w:color w:val="243F60"/>
      <w:sz w:val="24"/>
      <w:szCs w:val="24"/>
      <w:lang w:eastAsia="ru-RU"/>
    </w:rPr>
  </w:style>
  <w:style w:type="numbering" w:customStyle="1" w:styleId="12">
    <w:name w:val="Нет списка1"/>
    <w:next w:val="a3"/>
    <w:uiPriority w:val="99"/>
    <w:semiHidden/>
    <w:unhideWhenUsed/>
    <w:rsid w:val="001E52A6"/>
  </w:style>
  <w:style w:type="paragraph" w:customStyle="1" w:styleId="a0">
    <w:name w:val="Обычный текст"/>
    <w:basedOn w:val="a"/>
    <w:qFormat/>
    <w:rsid w:val="001E52A6"/>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af7">
    <w:name w:val="Егор"/>
    <w:basedOn w:val="1"/>
    <w:rsid w:val="001E52A6"/>
    <w:pPr>
      <w:keepNext w:val="0"/>
      <w:keepLines w:val="0"/>
      <w:pageBreakBefore/>
      <w:suppressAutoHyphens/>
      <w:spacing w:before="120" w:after="120" w:line="240" w:lineRule="auto"/>
      <w:jc w:val="center"/>
      <w:outlineLvl w:val="9"/>
    </w:pPr>
    <w:rPr>
      <w:rFonts w:ascii="Times New Roman" w:eastAsia="Times New Roman" w:hAnsi="Times New Roman" w:cs="Times New Roman"/>
      <w:b/>
      <w:bCs/>
      <w:caps/>
      <w:color w:val="auto"/>
      <w:kern w:val="36"/>
      <w:lang w:eastAsia="ru-RU"/>
    </w:rPr>
  </w:style>
  <w:style w:type="paragraph" w:customStyle="1" w:styleId="z2">
    <w:name w:val="z2"/>
    <w:basedOn w:val="a"/>
    <w:rsid w:val="001E52A6"/>
    <w:pPr>
      <w:spacing w:before="150" w:after="30" w:line="240" w:lineRule="auto"/>
      <w:jc w:val="center"/>
    </w:pPr>
    <w:rPr>
      <w:rFonts w:ascii="Times New Roman" w:eastAsia="Times New Roman" w:hAnsi="Times New Roman" w:cs="Times New Roman"/>
      <w:b/>
      <w:bCs/>
      <w:sz w:val="18"/>
      <w:szCs w:val="18"/>
      <w:lang w:eastAsia="ru-RU"/>
    </w:rPr>
  </w:style>
  <w:style w:type="paragraph" w:styleId="af8">
    <w:name w:val="Normal (Web)"/>
    <w:aliases w:val="Обычный (Web)1,Обычный (веб) Знак Знак,Обычный (Web) Знак Знак Знак,Знак Знак3,Обычный (веб) Знак1,Обычный (веб) Знак Знак1,Знак Знак1 Знак Знак,Обычный (веб) Знак Знак Знак Знак,Знак Знак Знак Знак Знак,Знак4 Зна,Обычный (Web)"/>
    <w:basedOn w:val="a"/>
    <w:link w:val="af9"/>
    <w:uiPriority w:val="99"/>
    <w:unhideWhenUsed/>
    <w:rsid w:val="001E52A6"/>
    <w:pPr>
      <w:spacing w:after="0" w:line="240" w:lineRule="auto"/>
      <w:jc w:val="both"/>
    </w:pPr>
    <w:rPr>
      <w:rFonts w:ascii="Times New Roman" w:eastAsia="Times New Roman" w:hAnsi="Times New Roman" w:cs="Times New Roman"/>
      <w:sz w:val="24"/>
      <w:szCs w:val="24"/>
      <w:lang w:eastAsia="ru-RU"/>
    </w:rPr>
  </w:style>
  <w:style w:type="character" w:customStyle="1" w:styleId="af9">
    <w:name w:val="Обычный (веб) Знак"/>
    <w:aliases w:val="Обычный (Web)1 Знак,Обычный (веб) Знак Знак Знак,Обычный (Web) Знак Знак Знак Знак,Знак Знак3 Знак,Обычный (веб) Знак1 Знак,Обычный (веб) Знак Знак1 Знак,Знак Знак1 Знак Знак Знак,Обычный (веб) Знак Знак Знак Знак Знак,Знак4 Зна Знак"/>
    <w:link w:val="af8"/>
    <w:rsid w:val="001E52A6"/>
    <w:rPr>
      <w:rFonts w:ascii="Times New Roman" w:eastAsia="Times New Roman" w:hAnsi="Times New Roman" w:cs="Times New Roman"/>
      <w:sz w:val="24"/>
      <w:szCs w:val="24"/>
      <w:lang w:eastAsia="ru-RU"/>
    </w:rPr>
  </w:style>
  <w:style w:type="table" w:customStyle="1" w:styleId="TableGridReport1">
    <w:name w:val="Table Grid Report1"/>
    <w:basedOn w:val="a2"/>
    <w:next w:val="af0"/>
    <w:uiPriority w:val="39"/>
    <w:rsid w:val="001E52A6"/>
    <w:pPr>
      <w:spacing w:before="120" w:after="0" w:line="240" w:lineRule="auto"/>
      <w:ind w:left="221"/>
      <w:jc w:val="both"/>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1">
    <w:name w:val="Заголовок 1 Знак1"/>
    <w:basedOn w:val="a1"/>
    <w:uiPriority w:val="9"/>
    <w:rsid w:val="001E52A6"/>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qFormat/>
    <w:rsid w:val="001E52A6"/>
    <w:pPr>
      <w:tabs>
        <w:tab w:val="right" w:leader="dot" w:pos="9344"/>
      </w:tabs>
      <w:spacing w:before="60" w:after="60" w:line="240" w:lineRule="auto"/>
      <w:ind w:left="442"/>
      <w:jc w:val="both"/>
    </w:pPr>
    <w:rPr>
      <w:rFonts w:ascii="Times New Roman" w:eastAsia="Calibri" w:hAnsi="Times New Roman" w:cs="Times New Roman"/>
      <w:iCs/>
      <w:sz w:val="24"/>
      <w:szCs w:val="20"/>
    </w:rPr>
  </w:style>
  <w:style w:type="paragraph" w:styleId="31">
    <w:name w:val="toc 3"/>
    <w:basedOn w:val="a"/>
    <w:next w:val="a"/>
    <w:autoRedefine/>
    <w:uiPriority w:val="39"/>
    <w:unhideWhenUsed/>
    <w:qFormat/>
    <w:rsid w:val="001E52A6"/>
    <w:pPr>
      <w:tabs>
        <w:tab w:val="right" w:leader="dot" w:pos="9344"/>
      </w:tabs>
      <w:spacing w:before="60" w:after="60" w:line="240" w:lineRule="auto"/>
      <w:ind w:left="663"/>
      <w:jc w:val="both"/>
    </w:pPr>
    <w:rPr>
      <w:rFonts w:ascii="Times New Roman" w:eastAsia="Calibri" w:hAnsi="Times New Roman" w:cs="Times New Roman"/>
      <w:sz w:val="24"/>
      <w:szCs w:val="20"/>
    </w:rPr>
  </w:style>
  <w:style w:type="paragraph" w:customStyle="1" w:styleId="13">
    <w:name w:val="Обычный1"/>
    <w:rsid w:val="001E52A6"/>
    <w:pPr>
      <w:widowControl w:val="0"/>
      <w:spacing w:before="120" w:after="0" w:line="240" w:lineRule="auto"/>
      <w:ind w:left="221"/>
      <w:jc w:val="both"/>
    </w:pPr>
    <w:rPr>
      <w:rFonts w:ascii="Times New Roman" w:eastAsia="Times New Roman" w:hAnsi="Times New Roman" w:cs="Times New Roman"/>
      <w:snapToGrid w:val="0"/>
      <w:sz w:val="28"/>
      <w:szCs w:val="20"/>
      <w:lang w:val="en-GB" w:eastAsia="ru-RU"/>
    </w:rPr>
  </w:style>
  <w:style w:type="paragraph" w:styleId="afa">
    <w:name w:val="Body Text"/>
    <w:basedOn w:val="a"/>
    <w:link w:val="afb"/>
    <w:semiHidden/>
    <w:unhideWhenUsed/>
    <w:rsid w:val="001E52A6"/>
    <w:pPr>
      <w:spacing w:after="120" w:line="240" w:lineRule="auto"/>
      <w:jc w:val="both"/>
    </w:pPr>
    <w:rPr>
      <w:rFonts w:ascii="Times New Roman" w:eastAsia="Times New Roman" w:hAnsi="Times New Roman" w:cs="Times New Roman"/>
      <w:sz w:val="24"/>
      <w:szCs w:val="24"/>
      <w:lang w:eastAsia="ru-RU"/>
    </w:rPr>
  </w:style>
  <w:style w:type="character" w:customStyle="1" w:styleId="afb">
    <w:name w:val="Основной текст Знак"/>
    <w:basedOn w:val="a1"/>
    <w:link w:val="afa"/>
    <w:semiHidden/>
    <w:rsid w:val="001E52A6"/>
    <w:rPr>
      <w:rFonts w:ascii="Times New Roman" w:eastAsia="Times New Roman" w:hAnsi="Times New Roman" w:cs="Times New Roman"/>
      <w:sz w:val="24"/>
      <w:szCs w:val="24"/>
      <w:lang w:eastAsia="ru-RU"/>
    </w:rPr>
  </w:style>
  <w:style w:type="paragraph" w:styleId="afc">
    <w:name w:val="Body Text First Indent"/>
    <w:basedOn w:val="a"/>
    <w:link w:val="afd"/>
    <w:semiHidden/>
    <w:unhideWhenUsed/>
    <w:rsid w:val="001E52A6"/>
    <w:pPr>
      <w:spacing w:after="200" w:line="276" w:lineRule="auto"/>
      <w:ind w:firstLine="360"/>
    </w:pPr>
    <w:rPr>
      <w:rFonts w:ascii="Times New Roman" w:eastAsia="Times New Roman" w:hAnsi="Times New Roman" w:cs="Times New Roman"/>
      <w:sz w:val="24"/>
      <w:szCs w:val="24"/>
      <w:lang w:eastAsia="ru-RU"/>
    </w:rPr>
  </w:style>
  <w:style w:type="character" w:customStyle="1" w:styleId="afd">
    <w:name w:val="Красная строка Знак"/>
    <w:basedOn w:val="afb"/>
    <w:link w:val="afc"/>
    <w:semiHidden/>
    <w:rsid w:val="001E52A6"/>
    <w:rPr>
      <w:rFonts w:ascii="Times New Roman" w:eastAsia="Times New Roman" w:hAnsi="Times New Roman" w:cs="Times New Roman"/>
      <w:sz w:val="24"/>
      <w:szCs w:val="24"/>
      <w:lang w:eastAsia="ru-RU"/>
    </w:rPr>
  </w:style>
  <w:style w:type="paragraph" w:customStyle="1" w:styleId="0">
    <w:name w:val="КК0"/>
    <w:basedOn w:val="a"/>
    <w:link w:val="00"/>
    <w:qFormat/>
    <w:rsid w:val="001E52A6"/>
    <w:pPr>
      <w:spacing w:after="0" w:line="240" w:lineRule="auto"/>
      <w:ind w:firstLine="709"/>
      <w:jc w:val="both"/>
    </w:pPr>
    <w:rPr>
      <w:rFonts w:ascii="Times New Roman" w:eastAsia="Times New Roman" w:hAnsi="Times New Roman" w:cs="Times New Roman"/>
      <w:sz w:val="26"/>
      <w:szCs w:val="26"/>
      <w:lang w:eastAsia="ru-RU"/>
    </w:rPr>
  </w:style>
  <w:style w:type="character" w:customStyle="1" w:styleId="00">
    <w:name w:val="КК0 Знак"/>
    <w:basedOn w:val="a1"/>
    <w:link w:val="0"/>
    <w:rsid w:val="001E52A6"/>
    <w:rPr>
      <w:rFonts w:ascii="Times New Roman" w:eastAsia="Times New Roman" w:hAnsi="Times New Roman" w:cs="Times New Roman"/>
      <w:sz w:val="26"/>
      <w:szCs w:val="26"/>
      <w:lang w:eastAsia="ru-RU"/>
    </w:rPr>
  </w:style>
  <w:style w:type="character" w:customStyle="1" w:styleId="FontStyle31">
    <w:name w:val="Font Style31"/>
    <w:basedOn w:val="a1"/>
    <w:rsid w:val="001E52A6"/>
    <w:rPr>
      <w:rFonts w:ascii="Times New Roman" w:hAnsi="Times New Roman" w:cs="Times New Roman"/>
      <w:sz w:val="16"/>
      <w:szCs w:val="16"/>
    </w:rPr>
  </w:style>
  <w:style w:type="paragraph" w:customStyle="1" w:styleId="32">
    <w:name w:val="Егор3"/>
    <w:basedOn w:val="af7"/>
    <w:rsid w:val="001E52A6"/>
    <w:pPr>
      <w:pageBreakBefore w:val="0"/>
      <w:spacing w:before="0" w:after="200" w:line="276" w:lineRule="auto"/>
      <w:ind w:firstLine="851"/>
    </w:pPr>
    <w:rPr>
      <w:rFonts w:eastAsia="Calibri"/>
      <w:b w:val="0"/>
      <w:bCs w:val="0"/>
      <w:i/>
      <w:kern w:val="0"/>
      <w:sz w:val="26"/>
      <w:szCs w:val="22"/>
      <w:lang w:eastAsia="en-US"/>
    </w:rPr>
  </w:style>
  <w:style w:type="paragraph" w:styleId="22">
    <w:name w:val="Body Text 2"/>
    <w:basedOn w:val="a"/>
    <w:link w:val="23"/>
    <w:rsid w:val="001E52A6"/>
    <w:pPr>
      <w:spacing w:after="0" w:line="480" w:lineRule="auto"/>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1E52A6"/>
    <w:rPr>
      <w:rFonts w:ascii="Times New Roman" w:eastAsia="Times New Roman" w:hAnsi="Times New Roman" w:cs="Times New Roman"/>
      <w:sz w:val="24"/>
      <w:szCs w:val="24"/>
      <w:lang w:eastAsia="ru-RU"/>
    </w:rPr>
  </w:style>
  <w:style w:type="paragraph" w:styleId="afe">
    <w:name w:val="Body Text Indent"/>
    <w:aliases w:val="Основной текст 1,Нумерованный список !!,Надин стиль"/>
    <w:basedOn w:val="a"/>
    <w:link w:val="aff"/>
    <w:rsid w:val="001E52A6"/>
    <w:pPr>
      <w:spacing w:after="0" w:line="240" w:lineRule="auto"/>
      <w:ind w:left="283"/>
      <w:jc w:val="both"/>
    </w:pPr>
    <w:rPr>
      <w:rFonts w:ascii="Times New Roman" w:eastAsia="Times New Roman" w:hAnsi="Times New Roman" w:cs="Times New Roman"/>
      <w:sz w:val="24"/>
      <w:szCs w:val="24"/>
      <w:lang w:eastAsia="ru-RU"/>
    </w:rPr>
  </w:style>
  <w:style w:type="character" w:customStyle="1" w:styleId="aff">
    <w:name w:val="Основной текст с отступом Знак"/>
    <w:aliases w:val="Основной текст 1 Знак,Нумерованный список !! Знак,Надин стиль Знак"/>
    <w:basedOn w:val="a1"/>
    <w:link w:val="afe"/>
    <w:rsid w:val="001E52A6"/>
    <w:rPr>
      <w:rFonts w:ascii="Times New Roman" w:eastAsia="Times New Roman" w:hAnsi="Times New Roman" w:cs="Times New Roman"/>
      <w:sz w:val="24"/>
      <w:szCs w:val="24"/>
      <w:lang w:eastAsia="ru-RU"/>
    </w:rPr>
  </w:style>
  <w:style w:type="paragraph" w:styleId="24">
    <w:name w:val="Body Text Indent 2"/>
    <w:basedOn w:val="a"/>
    <w:link w:val="25"/>
    <w:rsid w:val="001E52A6"/>
    <w:pPr>
      <w:spacing w:after="0" w:line="480" w:lineRule="auto"/>
      <w:ind w:left="283"/>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sid w:val="001E52A6"/>
    <w:rPr>
      <w:rFonts w:ascii="Times New Roman" w:eastAsia="Times New Roman" w:hAnsi="Times New Roman" w:cs="Times New Roman"/>
      <w:sz w:val="24"/>
      <w:szCs w:val="24"/>
      <w:lang w:eastAsia="ru-RU"/>
    </w:rPr>
  </w:style>
  <w:style w:type="paragraph" w:styleId="33">
    <w:name w:val="Body Text 3"/>
    <w:basedOn w:val="a"/>
    <w:link w:val="34"/>
    <w:rsid w:val="001E52A6"/>
    <w:pPr>
      <w:spacing w:after="0" w:line="240" w:lineRule="auto"/>
      <w:jc w:val="both"/>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1E52A6"/>
    <w:rPr>
      <w:rFonts w:ascii="Times New Roman" w:eastAsia="Times New Roman" w:hAnsi="Times New Roman" w:cs="Times New Roman"/>
      <w:sz w:val="16"/>
      <w:szCs w:val="16"/>
      <w:lang w:eastAsia="ru-RU"/>
    </w:rPr>
  </w:style>
  <w:style w:type="paragraph" w:styleId="aff0">
    <w:name w:val="Plain Text"/>
    <w:aliases w:val="Текст1"/>
    <w:basedOn w:val="a"/>
    <w:link w:val="aff1"/>
    <w:uiPriority w:val="99"/>
    <w:rsid w:val="001E52A6"/>
    <w:pPr>
      <w:spacing w:after="0" w:line="240" w:lineRule="auto"/>
      <w:jc w:val="both"/>
    </w:pPr>
    <w:rPr>
      <w:rFonts w:ascii="Courier New" w:eastAsia="Times New Roman" w:hAnsi="Courier New" w:cs="Times New Roman"/>
      <w:sz w:val="20"/>
      <w:szCs w:val="20"/>
      <w:lang w:eastAsia="ru-RU"/>
    </w:rPr>
  </w:style>
  <w:style w:type="character" w:customStyle="1" w:styleId="aff1">
    <w:name w:val="Текст Знак"/>
    <w:aliases w:val="Текст1 Знак"/>
    <w:basedOn w:val="a1"/>
    <w:link w:val="aff0"/>
    <w:uiPriority w:val="99"/>
    <w:rsid w:val="001E52A6"/>
    <w:rPr>
      <w:rFonts w:ascii="Courier New" w:eastAsia="Times New Roman" w:hAnsi="Courier New" w:cs="Times New Roman"/>
      <w:sz w:val="20"/>
      <w:szCs w:val="20"/>
      <w:lang w:eastAsia="ru-RU"/>
    </w:rPr>
  </w:style>
  <w:style w:type="character" w:customStyle="1" w:styleId="FontStyle15">
    <w:name w:val="Font Style15"/>
    <w:basedOn w:val="a1"/>
    <w:rsid w:val="001E52A6"/>
    <w:rPr>
      <w:rFonts w:ascii="Times New Roman" w:hAnsi="Times New Roman" w:cs="Times New Roman" w:hint="default"/>
      <w:sz w:val="26"/>
      <w:szCs w:val="26"/>
    </w:rPr>
  </w:style>
  <w:style w:type="paragraph" w:customStyle="1" w:styleId="26">
    <w:name w:val="Знак Знак Знак2 Знак Знак Знак Знак Знак Знак Знак"/>
    <w:basedOn w:val="a"/>
    <w:rsid w:val="001E52A6"/>
    <w:pPr>
      <w:spacing w:after="0" w:line="240" w:lineRule="auto"/>
      <w:jc w:val="both"/>
    </w:pPr>
    <w:rPr>
      <w:rFonts w:ascii="Verdana" w:eastAsia="Times New Roman" w:hAnsi="Verdana" w:cs="Verdana"/>
      <w:sz w:val="20"/>
      <w:szCs w:val="20"/>
      <w:lang w:val="en-US"/>
    </w:rPr>
  </w:style>
  <w:style w:type="paragraph" w:styleId="aff2">
    <w:name w:val="caption"/>
    <w:basedOn w:val="a"/>
    <w:next w:val="a"/>
    <w:link w:val="aff3"/>
    <w:qFormat/>
    <w:rsid w:val="001E52A6"/>
    <w:pPr>
      <w:spacing w:after="0" w:line="240" w:lineRule="auto"/>
      <w:ind w:left="709"/>
      <w:jc w:val="center"/>
    </w:pPr>
    <w:rPr>
      <w:rFonts w:ascii="Calibri" w:eastAsia="Calibri" w:hAnsi="Calibri" w:cs="Times New Roman"/>
      <w:b/>
      <w:bCs/>
      <w:sz w:val="20"/>
      <w:szCs w:val="20"/>
    </w:rPr>
  </w:style>
  <w:style w:type="paragraph" w:styleId="35">
    <w:name w:val="Body Text Indent 3"/>
    <w:basedOn w:val="a"/>
    <w:link w:val="36"/>
    <w:uiPriority w:val="99"/>
    <w:unhideWhenUsed/>
    <w:rsid w:val="001E52A6"/>
    <w:pPr>
      <w:spacing w:after="0" w:line="240" w:lineRule="auto"/>
      <w:ind w:left="283"/>
      <w:jc w:val="both"/>
    </w:pPr>
    <w:rPr>
      <w:rFonts w:ascii="Calibri" w:eastAsia="Calibri" w:hAnsi="Calibri" w:cs="Times New Roman"/>
      <w:sz w:val="16"/>
      <w:szCs w:val="16"/>
    </w:rPr>
  </w:style>
  <w:style w:type="character" w:customStyle="1" w:styleId="36">
    <w:name w:val="Основной текст с отступом 3 Знак"/>
    <w:basedOn w:val="a1"/>
    <w:link w:val="35"/>
    <w:uiPriority w:val="99"/>
    <w:rsid w:val="001E52A6"/>
    <w:rPr>
      <w:rFonts w:ascii="Calibri" w:eastAsia="Calibri" w:hAnsi="Calibri" w:cs="Times New Roman"/>
      <w:sz w:val="16"/>
      <w:szCs w:val="16"/>
    </w:rPr>
  </w:style>
  <w:style w:type="character" w:customStyle="1" w:styleId="14">
    <w:name w:val="Схема документа Знак1"/>
    <w:basedOn w:val="a1"/>
    <w:uiPriority w:val="99"/>
    <w:semiHidden/>
    <w:rsid w:val="001E52A6"/>
    <w:rPr>
      <w:rFonts w:ascii="Segoe UI" w:hAnsi="Segoe UI" w:cs="Segoe UI"/>
      <w:sz w:val="16"/>
      <w:szCs w:val="16"/>
    </w:rPr>
  </w:style>
  <w:style w:type="paragraph" w:customStyle="1" w:styleId="aff4">
    <w:name w:val="заголовок таблицы"/>
    <w:basedOn w:val="a"/>
    <w:link w:val="aff5"/>
    <w:rsid w:val="001E52A6"/>
    <w:pPr>
      <w:spacing w:after="0" w:line="312" w:lineRule="auto"/>
      <w:jc w:val="center"/>
    </w:pPr>
    <w:rPr>
      <w:rFonts w:ascii="Times New Roman" w:eastAsia="Times New Roman" w:hAnsi="Times New Roman" w:cs="Times New Roman"/>
      <w:b/>
      <w:sz w:val="26"/>
      <w:szCs w:val="24"/>
      <w:lang w:eastAsia="ru-RU"/>
    </w:rPr>
  </w:style>
  <w:style w:type="character" w:customStyle="1" w:styleId="aff5">
    <w:name w:val="заголовок таблицы Знак"/>
    <w:link w:val="aff4"/>
    <w:rsid w:val="001E52A6"/>
    <w:rPr>
      <w:rFonts w:ascii="Times New Roman" w:eastAsia="Times New Roman" w:hAnsi="Times New Roman" w:cs="Times New Roman"/>
      <w:b/>
      <w:sz w:val="26"/>
      <w:szCs w:val="24"/>
      <w:lang w:eastAsia="ru-RU"/>
    </w:rPr>
  </w:style>
  <w:style w:type="paragraph" w:customStyle="1" w:styleId="aff6">
    <w:name w:val="Основной"/>
    <w:basedOn w:val="a"/>
    <w:link w:val="aff7"/>
    <w:rsid w:val="001E52A6"/>
    <w:pPr>
      <w:spacing w:after="0" w:line="312" w:lineRule="auto"/>
      <w:ind w:firstLine="720"/>
      <w:jc w:val="both"/>
    </w:pPr>
    <w:rPr>
      <w:rFonts w:ascii="Times New Roman" w:eastAsia="Times New Roman" w:hAnsi="Times New Roman" w:cs="Times New Roman"/>
      <w:sz w:val="28"/>
      <w:szCs w:val="24"/>
      <w:lang w:eastAsia="ru-RU"/>
    </w:rPr>
  </w:style>
  <w:style w:type="character" w:customStyle="1" w:styleId="aff7">
    <w:name w:val="Основной Знак"/>
    <w:link w:val="aff6"/>
    <w:rsid w:val="001E52A6"/>
    <w:rPr>
      <w:rFonts w:ascii="Times New Roman" w:eastAsia="Times New Roman" w:hAnsi="Times New Roman" w:cs="Times New Roman"/>
      <w:sz w:val="28"/>
      <w:szCs w:val="24"/>
      <w:lang w:eastAsia="ru-RU"/>
    </w:rPr>
  </w:style>
  <w:style w:type="paragraph" w:styleId="27">
    <w:name w:val="Quote"/>
    <w:basedOn w:val="a"/>
    <w:next w:val="a"/>
    <w:link w:val="28"/>
    <w:uiPriority w:val="29"/>
    <w:qFormat/>
    <w:rsid w:val="001E52A6"/>
    <w:pPr>
      <w:spacing w:after="0" w:line="240" w:lineRule="auto"/>
      <w:jc w:val="both"/>
    </w:pPr>
    <w:rPr>
      <w:rFonts w:ascii="Calibri" w:eastAsia="Calibri" w:hAnsi="Calibri" w:cs="Times New Roman"/>
      <w:i/>
      <w:iCs/>
      <w:color w:val="000000"/>
      <w:sz w:val="24"/>
      <w:szCs w:val="24"/>
    </w:rPr>
  </w:style>
  <w:style w:type="character" w:customStyle="1" w:styleId="28">
    <w:name w:val="Цитата 2 Знак"/>
    <w:basedOn w:val="a1"/>
    <w:link w:val="27"/>
    <w:uiPriority w:val="29"/>
    <w:rsid w:val="001E52A6"/>
    <w:rPr>
      <w:rFonts w:ascii="Calibri" w:eastAsia="Calibri" w:hAnsi="Calibri" w:cs="Times New Roman"/>
      <w:i/>
      <w:iCs/>
      <w:color w:val="000000"/>
      <w:sz w:val="24"/>
      <w:szCs w:val="24"/>
    </w:rPr>
  </w:style>
  <w:style w:type="paragraph" w:customStyle="1" w:styleId="aff8">
    <w:name w:val="ПодзаголовокКАТЯ"/>
    <w:basedOn w:val="a9"/>
    <w:qFormat/>
    <w:rsid w:val="001E52A6"/>
    <w:pPr>
      <w:numPr>
        <w:ilvl w:val="0"/>
      </w:numPr>
      <w:spacing w:after="60" w:line="240" w:lineRule="auto"/>
      <w:jc w:val="center"/>
      <w:outlineLvl w:val="1"/>
    </w:pPr>
    <w:rPr>
      <w:rFonts w:ascii="Times New Roman" w:eastAsia="Times New Roman" w:hAnsi="Times New Roman" w:cs="Times New Roman"/>
      <w:i/>
      <w:color w:val="auto"/>
      <w:spacing w:val="0"/>
      <w:sz w:val="26"/>
      <w:szCs w:val="26"/>
    </w:rPr>
  </w:style>
  <w:style w:type="paragraph" w:styleId="41">
    <w:name w:val="toc 4"/>
    <w:basedOn w:val="a"/>
    <w:next w:val="a"/>
    <w:autoRedefine/>
    <w:uiPriority w:val="39"/>
    <w:unhideWhenUsed/>
    <w:rsid w:val="001E52A6"/>
    <w:pPr>
      <w:spacing w:after="0" w:line="240" w:lineRule="auto"/>
      <w:ind w:left="660"/>
      <w:jc w:val="both"/>
    </w:pPr>
    <w:rPr>
      <w:rFonts w:ascii="Calibri" w:eastAsia="Calibri" w:hAnsi="Calibri" w:cs="Times New Roman"/>
      <w:sz w:val="20"/>
      <w:szCs w:val="20"/>
    </w:rPr>
  </w:style>
  <w:style w:type="paragraph" w:styleId="51">
    <w:name w:val="toc 5"/>
    <w:basedOn w:val="a"/>
    <w:next w:val="a"/>
    <w:autoRedefine/>
    <w:uiPriority w:val="39"/>
    <w:unhideWhenUsed/>
    <w:rsid w:val="001E52A6"/>
    <w:pPr>
      <w:spacing w:after="0" w:line="240" w:lineRule="auto"/>
      <w:ind w:left="880"/>
      <w:jc w:val="both"/>
    </w:pPr>
    <w:rPr>
      <w:rFonts w:ascii="Calibri" w:eastAsia="Calibri" w:hAnsi="Calibri" w:cs="Times New Roman"/>
      <w:sz w:val="20"/>
      <w:szCs w:val="20"/>
    </w:rPr>
  </w:style>
  <w:style w:type="paragraph" w:styleId="62">
    <w:name w:val="toc 6"/>
    <w:basedOn w:val="a"/>
    <w:next w:val="a"/>
    <w:autoRedefine/>
    <w:uiPriority w:val="39"/>
    <w:unhideWhenUsed/>
    <w:rsid w:val="001E52A6"/>
    <w:pPr>
      <w:spacing w:after="0" w:line="240" w:lineRule="auto"/>
      <w:ind w:left="1100"/>
      <w:jc w:val="both"/>
    </w:pPr>
    <w:rPr>
      <w:rFonts w:ascii="Calibri" w:eastAsia="Calibri" w:hAnsi="Calibri" w:cs="Times New Roman"/>
      <w:sz w:val="20"/>
      <w:szCs w:val="20"/>
    </w:rPr>
  </w:style>
  <w:style w:type="paragraph" w:styleId="71">
    <w:name w:val="toc 7"/>
    <w:basedOn w:val="a"/>
    <w:next w:val="a"/>
    <w:autoRedefine/>
    <w:uiPriority w:val="39"/>
    <w:unhideWhenUsed/>
    <w:rsid w:val="001E52A6"/>
    <w:pPr>
      <w:spacing w:after="0" w:line="240" w:lineRule="auto"/>
      <w:ind w:left="1320"/>
      <w:jc w:val="both"/>
    </w:pPr>
    <w:rPr>
      <w:rFonts w:ascii="Calibri" w:eastAsia="Calibri" w:hAnsi="Calibri" w:cs="Times New Roman"/>
      <w:sz w:val="20"/>
      <w:szCs w:val="20"/>
    </w:rPr>
  </w:style>
  <w:style w:type="paragraph" w:styleId="8">
    <w:name w:val="toc 8"/>
    <w:basedOn w:val="a"/>
    <w:next w:val="a"/>
    <w:autoRedefine/>
    <w:uiPriority w:val="39"/>
    <w:unhideWhenUsed/>
    <w:rsid w:val="001E52A6"/>
    <w:pPr>
      <w:spacing w:after="0" w:line="240" w:lineRule="auto"/>
      <w:ind w:left="1540"/>
      <w:jc w:val="both"/>
    </w:pPr>
    <w:rPr>
      <w:rFonts w:ascii="Calibri" w:eastAsia="Calibri" w:hAnsi="Calibri" w:cs="Times New Roman"/>
      <w:sz w:val="20"/>
      <w:szCs w:val="20"/>
    </w:rPr>
  </w:style>
  <w:style w:type="paragraph" w:styleId="9">
    <w:name w:val="toc 9"/>
    <w:basedOn w:val="a"/>
    <w:next w:val="a"/>
    <w:autoRedefine/>
    <w:uiPriority w:val="39"/>
    <w:unhideWhenUsed/>
    <w:rsid w:val="001E52A6"/>
    <w:pPr>
      <w:spacing w:after="0" w:line="240" w:lineRule="auto"/>
      <w:ind w:left="1760"/>
      <w:jc w:val="both"/>
    </w:pPr>
    <w:rPr>
      <w:rFonts w:ascii="Calibri" w:eastAsia="Calibri" w:hAnsi="Calibri" w:cs="Times New Roman"/>
      <w:sz w:val="20"/>
      <w:szCs w:val="20"/>
    </w:rPr>
  </w:style>
  <w:style w:type="character" w:styleId="aff9">
    <w:name w:val="page number"/>
    <w:basedOn w:val="a1"/>
    <w:rsid w:val="001E52A6"/>
  </w:style>
  <w:style w:type="character" w:customStyle="1" w:styleId="affa">
    <w:name w:val="Текст концевой сноски Знак"/>
    <w:link w:val="affb"/>
    <w:uiPriority w:val="99"/>
    <w:semiHidden/>
    <w:rsid w:val="001E52A6"/>
    <w:rPr>
      <w:rFonts w:ascii="Calibri" w:eastAsia="Calibri" w:hAnsi="Calibri" w:cs="Times New Roman"/>
      <w:sz w:val="20"/>
      <w:szCs w:val="20"/>
    </w:rPr>
  </w:style>
  <w:style w:type="paragraph" w:styleId="affb">
    <w:name w:val="endnote text"/>
    <w:basedOn w:val="a"/>
    <w:link w:val="affa"/>
    <w:uiPriority w:val="99"/>
    <w:semiHidden/>
    <w:unhideWhenUsed/>
    <w:rsid w:val="001E52A6"/>
    <w:pPr>
      <w:spacing w:after="0" w:line="240" w:lineRule="auto"/>
      <w:jc w:val="both"/>
    </w:pPr>
    <w:rPr>
      <w:rFonts w:ascii="Calibri" w:eastAsia="Calibri" w:hAnsi="Calibri" w:cs="Times New Roman"/>
      <w:sz w:val="20"/>
      <w:szCs w:val="20"/>
    </w:rPr>
  </w:style>
  <w:style w:type="character" w:customStyle="1" w:styleId="15">
    <w:name w:val="Текст концевой сноски Знак1"/>
    <w:basedOn w:val="a1"/>
    <w:uiPriority w:val="99"/>
    <w:semiHidden/>
    <w:rsid w:val="001E52A6"/>
    <w:rPr>
      <w:sz w:val="20"/>
      <w:szCs w:val="20"/>
    </w:rPr>
  </w:style>
  <w:style w:type="paragraph" w:styleId="affc">
    <w:name w:val="footnote text"/>
    <w:basedOn w:val="a"/>
    <w:link w:val="affd"/>
    <w:uiPriority w:val="99"/>
    <w:unhideWhenUsed/>
    <w:rsid w:val="001E52A6"/>
    <w:pPr>
      <w:spacing w:after="0" w:line="240" w:lineRule="auto"/>
      <w:jc w:val="both"/>
    </w:pPr>
    <w:rPr>
      <w:rFonts w:ascii="Calibri" w:eastAsia="Calibri" w:hAnsi="Calibri" w:cs="Times New Roman"/>
      <w:sz w:val="20"/>
      <w:szCs w:val="20"/>
    </w:rPr>
  </w:style>
  <w:style w:type="character" w:customStyle="1" w:styleId="affd">
    <w:name w:val="Текст сноски Знак"/>
    <w:basedOn w:val="a1"/>
    <w:link w:val="affc"/>
    <w:uiPriority w:val="99"/>
    <w:rsid w:val="001E52A6"/>
    <w:rPr>
      <w:rFonts w:ascii="Calibri" w:eastAsia="Calibri" w:hAnsi="Calibri" w:cs="Times New Roman"/>
      <w:sz w:val="20"/>
      <w:szCs w:val="20"/>
    </w:rPr>
  </w:style>
  <w:style w:type="paragraph" w:customStyle="1" w:styleId="affe">
    <w:name w:val="Новый абзац"/>
    <w:basedOn w:val="a"/>
    <w:link w:val="29"/>
    <w:rsid w:val="001E52A6"/>
    <w:pPr>
      <w:spacing w:after="0" w:line="240" w:lineRule="auto"/>
      <w:ind w:firstLine="567"/>
      <w:jc w:val="both"/>
    </w:pPr>
    <w:rPr>
      <w:rFonts w:ascii="Arial" w:eastAsia="Times New Roman" w:hAnsi="Arial" w:cs="Times New Roman"/>
      <w:sz w:val="24"/>
      <w:szCs w:val="20"/>
      <w:lang w:eastAsia="ru-RU"/>
    </w:rPr>
  </w:style>
  <w:style w:type="character" w:customStyle="1" w:styleId="29">
    <w:name w:val="Новый абзац Знак2"/>
    <w:link w:val="affe"/>
    <w:rsid w:val="001E52A6"/>
    <w:rPr>
      <w:rFonts w:ascii="Arial" w:eastAsia="Times New Roman" w:hAnsi="Arial" w:cs="Times New Roman"/>
      <w:sz w:val="24"/>
      <w:szCs w:val="20"/>
      <w:lang w:eastAsia="ru-RU"/>
    </w:rPr>
  </w:style>
  <w:style w:type="paragraph" w:customStyle="1" w:styleId="16">
    <w:name w:val="Подзаголовок1катя"/>
    <w:basedOn w:val="a9"/>
    <w:qFormat/>
    <w:rsid w:val="001E52A6"/>
    <w:pPr>
      <w:numPr>
        <w:ilvl w:val="0"/>
      </w:numPr>
      <w:spacing w:after="120" w:line="240" w:lineRule="auto"/>
      <w:ind w:firstLine="709"/>
      <w:jc w:val="center"/>
      <w:outlineLvl w:val="1"/>
    </w:pPr>
    <w:rPr>
      <w:rFonts w:ascii="Times New Roman" w:eastAsia="Times New Roman" w:hAnsi="Times New Roman" w:cs="Times New Roman"/>
      <w:color w:val="auto"/>
      <w:spacing w:val="0"/>
      <w:sz w:val="26"/>
      <w:szCs w:val="26"/>
      <w:u w:val="single"/>
      <w:lang w:eastAsia="ru-RU"/>
    </w:rPr>
  </w:style>
  <w:style w:type="paragraph" w:customStyle="1" w:styleId="2a">
    <w:name w:val="Егор2"/>
    <w:basedOn w:val="3"/>
    <w:link w:val="2b"/>
    <w:rsid w:val="001E52A6"/>
    <w:pPr>
      <w:keepLines/>
      <w:spacing w:before="120" w:after="120"/>
      <w:ind w:left="1429" w:hanging="720"/>
      <w:outlineLvl w:val="9"/>
    </w:pPr>
    <w:rPr>
      <w:rFonts w:cs="Times New Roman"/>
      <w:lang w:eastAsia="en-US"/>
    </w:rPr>
  </w:style>
  <w:style w:type="character" w:customStyle="1" w:styleId="2b">
    <w:name w:val="Егор2 Знак"/>
    <w:link w:val="2a"/>
    <w:rsid w:val="001E52A6"/>
    <w:rPr>
      <w:rFonts w:ascii="Times New Roman" w:eastAsia="Times New Roman" w:hAnsi="Times New Roman" w:cs="Times New Roman"/>
      <w:bCs/>
      <w:i/>
      <w:sz w:val="24"/>
      <w:szCs w:val="26"/>
    </w:rPr>
  </w:style>
  <w:style w:type="paragraph" w:styleId="afff">
    <w:name w:val="Title"/>
    <w:basedOn w:val="a"/>
    <w:next w:val="a"/>
    <w:link w:val="afff0"/>
    <w:uiPriority w:val="99"/>
    <w:qFormat/>
    <w:rsid w:val="001E52A6"/>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f0">
    <w:name w:val="Название Знак"/>
    <w:basedOn w:val="a1"/>
    <w:link w:val="afff"/>
    <w:uiPriority w:val="99"/>
    <w:rsid w:val="001E52A6"/>
    <w:rPr>
      <w:rFonts w:ascii="Cambria" w:eastAsia="Times New Roman" w:hAnsi="Cambria" w:cs="Times New Roman"/>
      <w:b/>
      <w:bCs/>
      <w:kern w:val="28"/>
      <w:sz w:val="32"/>
      <w:szCs w:val="32"/>
    </w:rPr>
  </w:style>
  <w:style w:type="paragraph" w:customStyle="1" w:styleId="S">
    <w:name w:val="S_Маркированный"/>
    <w:basedOn w:val="afff1"/>
    <w:link w:val="S0"/>
    <w:autoRedefine/>
    <w:rsid w:val="001E52A6"/>
    <w:pPr>
      <w:contextualSpacing w:val="0"/>
    </w:pPr>
    <w:rPr>
      <w:rFonts w:eastAsia="Calibri"/>
      <w:color w:val="FF0000"/>
      <w:sz w:val="26"/>
      <w:szCs w:val="26"/>
    </w:rPr>
  </w:style>
  <w:style w:type="paragraph" w:styleId="afff1">
    <w:name w:val="List Bullet"/>
    <w:basedOn w:val="a"/>
    <w:uiPriority w:val="99"/>
    <w:semiHidden/>
    <w:unhideWhenUsed/>
    <w:rsid w:val="001E52A6"/>
    <w:pPr>
      <w:spacing w:after="0" w:line="240" w:lineRule="auto"/>
      <w:ind w:left="1429" w:hanging="360"/>
      <w:contextualSpacing/>
      <w:jc w:val="both"/>
    </w:pPr>
    <w:rPr>
      <w:rFonts w:ascii="Times New Roman" w:eastAsia="Times New Roman" w:hAnsi="Times New Roman" w:cs="Times New Roman"/>
      <w:sz w:val="24"/>
      <w:szCs w:val="24"/>
      <w:lang w:eastAsia="ru-RU"/>
    </w:rPr>
  </w:style>
  <w:style w:type="character" w:customStyle="1" w:styleId="S0">
    <w:name w:val="S_Маркированный Знак"/>
    <w:basedOn w:val="a1"/>
    <w:link w:val="S"/>
    <w:rsid w:val="001E52A6"/>
    <w:rPr>
      <w:rFonts w:ascii="Times New Roman" w:eastAsia="Calibri" w:hAnsi="Times New Roman" w:cs="Times New Roman"/>
      <w:color w:val="FF0000"/>
      <w:sz w:val="26"/>
      <w:szCs w:val="26"/>
      <w:lang w:eastAsia="ru-RU"/>
    </w:rPr>
  </w:style>
  <w:style w:type="paragraph" w:customStyle="1" w:styleId="ConsNormal">
    <w:name w:val="ConsNormal"/>
    <w:rsid w:val="001E52A6"/>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customStyle="1" w:styleId="17">
    <w:name w:val="Абзац списка1"/>
    <w:basedOn w:val="a"/>
    <w:qFormat/>
    <w:rsid w:val="001E52A6"/>
    <w:pPr>
      <w:spacing w:before="100" w:beforeAutospacing="1" w:after="100" w:afterAutospacing="1" w:line="240" w:lineRule="auto"/>
      <w:ind w:firstLine="709"/>
      <w:contextualSpacing/>
      <w:jc w:val="both"/>
    </w:pPr>
    <w:rPr>
      <w:rFonts w:ascii="Arial Narrow" w:eastAsia="Calibri" w:hAnsi="Arial Narrow" w:cs="Times New Roman"/>
      <w:sz w:val="28"/>
      <w:szCs w:val="24"/>
    </w:rPr>
  </w:style>
  <w:style w:type="paragraph" w:customStyle="1" w:styleId="Tabl">
    <w:name w:val="Tabl"/>
    <w:basedOn w:val="a"/>
    <w:rsid w:val="001E52A6"/>
    <w:pPr>
      <w:keepNext/>
      <w:spacing w:after="0" w:line="240" w:lineRule="auto"/>
      <w:jc w:val="right"/>
    </w:pPr>
    <w:rPr>
      <w:rFonts w:ascii="Trebuchet MS" w:eastAsia="Times New Roman" w:hAnsi="Trebuchet MS" w:cs="Times New Roman"/>
      <w:i/>
      <w:sz w:val="24"/>
      <w:szCs w:val="24"/>
      <w:lang w:eastAsia="ru-RU"/>
    </w:rPr>
  </w:style>
  <w:style w:type="paragraph" w:customStyle="1" w:styleId="Tabn">
    <w:name w:val="Tab_n"/>
    <w:basedOn w:val="a"/>
    <w:link w:val="Tabn2"/>
    <w:autoRedefine/>
    <w:rsid w:val="001E52A6"/>
    <w:pPr>
      <w:keepNext/>
      <w:spacing w:after="0" w:line="240" w:lineRule="auto"/>
      <w:jc w:val="center"/>
    </w:pPr>
    <w:rPr>
      <w:rFonts w:ascii="Trebuchet MS" w:eastAsia="Times New Roman" w:hAnsi="Trebuchet MS" w:cs="Times New Roman"/>
      <w:i/>
      <w:w w:val="103"/>
      <w:sz w:val="24"/>
      <w:szCs w:val="24"/>
    </w:rPr>
  </w:style>
  <w:style w:type="character" w:customStyle="1" w:styleId="Tabn2">
    <w:name w:val="Tab_n Знак2"/>
    <w:link w:val="Tabn"/>
    <w:rsid w:val="001E52A6"/>
    <w:rPr>
      <w:rFonts w:ascii="Trebuchet MS" w:eastAsia="Times New Roman" w:hAnsi="Trebuchet MS" w:cs="Times New Roman"/>
      <w:i/>
      <w:w w:val="103"/>
      <w:sz w:val="24"/>
      <w:szCs w:val="24"/>
    </w:rPr>
  </w:style>
  <w:style w:type="character" w:customStyle="1" w:styleId="FontStyle80">
    <w:name w:val="Font Style80"/>
    <w:rsid w:val="001E52A6"/>
    <w:rPr>
      <w:rFonts w:ascii="Times New Roman" w:hAnsi="Times New Roman" w:cs="Times New Roman"/>
      <w:b/>
      <w:bCs/>
      <w:sz w:val="26"/>
      <w:szCs w:val="26"/>
    </w:rPr>
  </w:style>
  <w:style w:type="paragraph" w:customStyle="1" w:styleId="42">
    <w:name w:val="Егор4"/>
    <w:basedOn w:val="a"/>
    <w:qFormat/>
    <w:rsid w:val="001E52A6"/>
    <w:pPr>
      <w:spacing w:after="0" w:line="240" w:lineRule="auto"/>
      <w:ind w:firstLine="851"/>
      <w:jc w:val="center"/>
    </w:pPr>
    <w:rPr>
      <w:rFonts w:ascii="Times New Roman" w:eastAsia="Calibri" w:hAnsi="Times New Roman" w:cs="Times New Roman"/>
      <w:sz w:val="26"/>
      <w:szCs w:val="24"/>
      <w:u w:val="single"/>
    </w:rPr>
  </w:style>
  <w:style w:type="paragraph" w:customStyle="1" w:styleId="f">
    <w:name w:val="f"/>
    <w:basedOn w:val="a"/>
    <w:rsid w:val="001E52A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oblasttxt">
    <w:name w:val="oblasttxt"/>
    <w:basedOn w:val="a"/>
    <w:rsid w:val="001E52A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1E52A6"/>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lang w:eastAsia="ru-RU"/>
    </w:rPr>
  </w:style>
  <w:style w:type="table" w:customStyle="1" w:styleId="-31">
    <w:name w:val="Светлый список - Акцент 31"/>
    <w:basedOn w:val="a2"/>
    <w:next w:val="-3"/>
    <w:uiPriority w:val="61"/>
    <w:rsid w:val="001E52A6"/>
    <w:pPr>
      <w:spacing w:before="120" w:after="0" w:line="240" w:lineRule="auto"/>
      <w:ind w:left="221"/>
      <w:jc w:val="both"/>
    </w:pPr>
    <w:rPr>
      <w:rFonts w:eastAsia="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
    <w:name w:val="Светлый список - Акцент 11"/>
    <w:basedOn w:val="a2"/>
    <w:uiPriority w:val="61"/>
    <w:rsid w:val="001E52A6"/>
    <w:pPr>
      <w:spacing w:before="120" w:after="0" w:line="240" w:lineRule="auto"/>
      <w:ind w:left="221"/>
      <w:jc w:val="both"/>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cimalAligned">
    <w:name w:val="Decimal Aligned"/>
    <w:basedOn w:val="a"/>
    <w:uiPriority w:val="40"/>
    <w:qFormat/>
    <w:rsid w:val="001E52A6"/>
    <w:pPr>
      <w:tabs>
        <w:tab w:val="decimal" w:pos="360"/>
      </w:tabs>
      <w:spacing w:after="0" w:line="240" w:lineRule="auto"/>
      <w:jc w:val="both"/>
    </w:pPr>
    <w:rPr>
      <w:rFonts w:ascii="Times New Roman" w:hAnsi="Times New Roman" w:cs="Times New Roman"/>
      <w:sz w:val="24"/>
      <w:szCs w:val="24"/>
      <w:lang w:eastAsia="ru-RU"/>
    </w:rPr>
  </w:style>
  <w:style w:type="character" w:customStyle="1" w:styleId="18">
    <w:name w:val="Слабое выделение1"/>
    <w:basedOn w:val="a1"/>
    <w:uiPriority w:val="19"/>
    <w:qFormat/>
    <w:rsid w:val="001E52A6"/>
    <w:rPr>
      <w:i/>
      <w:iCs/>
      <w:color w:val="000000"/>
    </w:rPr>
  </w:style>
  <w:style w:type="table" w:customStyle="1" w:styleId="-110">
    <w:name w:val="Светлая заливка - Акцент 11"/>
    <w:basedOn w:val="a2"/>
    <w:uiPriority w:val="60"/>
    <w:rsid w:val="001E52A6"/>
    <w:pPr>
      <w:spacing w:before="120" w:after="0" w:line="240" w:lineRule="auto"/>
      <w:ind w:left="221"/>
      <w:jc w:val="both"/>
    </w:pPr>
    <w:rPr>
      <w:rFonts w:eastAsia="Times New Roman"/>
      <w:color w:val="4F81BD"/>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2">
    <w:name w:val="в таблице"/>
    <w:basedOn w:val="a"/>
    <w:qFormat/>
    <w:rsid w:val="001E52A6"/>
    <w:pPr>
      <w:suppressAutoHyphens/>
      <w:spacing w:after="0" w:line="240" w:lineRule="auto"/>
      <w:jc w:val="both"/>
    </w:pPr>
    <w:rPr>
      <w:rFonts w:ascii="Times New Roman" w:eastAsia="Times New Roman" w:hAnsi="Times New Roman" w:cs="Calibri"/>
      <w:sz w:val="20"/>
      <w:szCs w:val="24"/>
      <w:lang w:eastAsia="ar-SA"/>
    </w:rPr>
  </w:style>
  <w:style w:type="paragraph" w:customStyle="1" w:styleId="2c">
    <w:name w:val="Текст2"/>
    <w:basedOn w:val="a"/>
    <w:rsid w:val="001E52A6"/>
    <w:pPr>
      <w:spacing w:after="0" w:line="240" w:lineRule="auto"/>
      <w:jc w:val="both"/>
    </w:pPr>
    <w:rPr>
      <w:rFonts w:ascii="Courier New" w:eastAsia="Times New Roman" w:hAnsi="Courier New" w:cs="Times New Roman"/>
      <w:sz w:val="20"/>
      <w:szCs w:val="20"/>
      <w:lang w:eastAsia="ru-RU"/>
    </w:rPr>
  </w:style>
  <w:style w:type="paragraph" w:customStyle="1" w:styleId="S1">
    <w:name w:val="S_Таблица"/>
    <w:basedOn w:val="a"/>
    <w:rsid w:val="001E52A6"/>
    <w:pPr>
      <w:tabs>
        <w:tab w:val="num" w:pos="720"/>
      </w:tabs>
      <w:suppressAutoHyphens/>
      <w:spacing w:after="0" w:line="360" w:lineRule="auto"/>
      <w:jc w:val="right"/>
    </w:pPr>
    <w:rPr>
      <w:rFonts w:ascii="Times New Roman" w:eastAsia="Times New Roman" w:hAnsi="Times New Roman" w:cs="Calibri"/>
      <w:sz w:val="24"/>
      <w:szCs w:val="24"/>
      <w:lang w:eastAsia="ar-SA"/>
    </w:rPr>
  </w:style>
  <w:style w:type="character" w:customStyle="1" w:styleId="apple-converted-space">
    <w:name w:val="apple-converted-space"/>
    <w:basedOn w:val="a1"/>
    <w:rsid w:val="001E52A6"/>
  </w:style>
  <w:style w:type="paragraph" w:customStyle="1" w:styleId="19">
    <w:name w:val="Маркированный список1"/>
    <w:basedOn w:val="a"/>
    <w:rsid w:val="001E52A6"/>
    <w:pPr>
      <w:widowControl w:val="0"/>
      <w:suppressAutoHyphens/>
      <w:autoSpaceDE w:val="0"/>
      <w:spacing w:after="0" w:line="240" w:lineRule="auto"/>
      <w:jc w:val="both"/>
    </w:pPr>
    <w:rPr>
      <w:rFonts w:ascii="Times New Roman" w:eastAsia="Times New Roman" w:hAnsi="Times New Roman" w:cs="Times New Roman"/>
      <w:sz w:val="26"/>
      <w:szCs w:val="20"/>
      <w:lang w:eastAsia="ar-SA"/>
    </w:rPr>
  </w:style>
  <w:style w:type="paragraph" w:customStyle="1" w:styleId="Main">
    <w:name w:val="Main"/>
    <w:link w:val="Main0"/>
    <w:rsid w:val="001E52A6"/>
    <w:pPr>
      <w:widowControl w:val="0"/>
      <w:spacing w:before="120" w:after="0" w:line="360" w:lineRule="auto"/>
      <w:ind w:left="221" w:firstLine="709"/>
      <w:jc w:val="both"/>
    </w:pPr>
    <w:rPr>
      <w:rFonts w:ascii="Times New Roman" w:eastAsia="Times New Roman" w:hAnsi="Times New Roman" w:cs="Tahoma"/>
      <w:sz w:val="24"/>
      <w:szCs w:val="16"/>
      <w:lang w:eastAsia="ru-RU"/>
    </w:rPr>
  </w:style>
  <w:style w:type="character" w:customStyle="1" w:styleId="Main0">
    <w:name w:val="Main Знак"/>
    <w:basedOn w:val="a1"/>
    <w:link w:val="Main"/>
    <w:rsid w:val="001E52A6"/>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1E52A6"/>
    <w:pPr>
      <w:spacing w:after="0" w:line="240" w:lineRule="auto"/>
      <w:ind w:firstLine="360"/>
      <w:jc w:val="both"/>
    </w:pPr>
    <w:rPr>
      <w:rFonts w:ascii="Arial" w:eastAsia="Times New Roman" w:hAnsi="Arial" w:cs="Times New Roman"/>
      <w:sz w:val="24"/>
      <w:szCs w:val="20"/>
      <w:lang w:eastAsia="ru-RU"/>
    </w:rPr>
  </w:style>
  <w:style w:type="paragraph" w:customStyle="1" w:styleId="afff3">
    <w:name w:val="Содержимое таблицы"/>
    <w:basedOn w:val="a"/>
    <w:rsid w:val="001E52A6"/>
    <w:pPr>
      <w:suppressLineNumbers/>
      <w:suppressAutoHyphens/>
      <w:spacing w:after="0" w:line="240" w:lineRule="auto"/>
      <w:jc w:val="both"/>
    </w:pPr>
    <w:rPr>
      <w:rFonts w:ascii="Calibri" w:eastAsia="Times New Roman" w:hAnsi="Calibri" w:cs="Calibri"/>
      <w:sz w:val="24"/>
      <w:szCs w:val="24"/>
      <w:lang w:eastAsia="ar-SA"/>
    </w:rPr>
  </w:style>
  <w:style w:type="character" w:styleId="afff4">
    <w:name w:val="Emphasis"/>
    <w:basedOn w:val="a1"/>
    <w:uiPriority w:val="20"/>
    <w:qFormat/>
    <w:rsid w:val="001E52A6"/>
    <w:rPr>
      <w:i/>
      <w:iCs/>
    </w:rPr>
  </w:style>
  <w:style w:type="paragraph" w:customStyle="1" w:styleId="210">
    <w:name w:val="Основной текст с отступом 21"/>
    <w:basedOn w:val="a"/>
    <w:rsid w:val="001E52A6"/>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37">
    <w:name w:val="Обычный3"/>
    <w:rsid w:val="001E52A6"/>
    <w:pPr>
      <w:snapToGrid w:val="0"/>
      <w:spacing w:before="120" w:after="0" w:line="240" w:lineRule="auto"/>
      <w:ind w:left="221"/>
      <w:jc w:val="both"/>
    </w:pPr>
    <w:rPr>
      <w:rFonts w:ascii="Times New Roman" w:eastAsia="Times New Roman" w:hAnsi="Times New Roman" w:cs="Times New Roman"/>
      <w:szCs w:val="20"/>
      <w:lang w:eastAsia="ru-RU"/>
    </w:rPr>
  </w:style>
  <w:style w:type="character" w:customStyle="1" w:styleId="blk">
    <w:name w:val="blk"/>
    <w:basedOn w:val="a1"/>
    <w:rsid w:val="001E52A6"/>
  </w:style>
  <w:style w:type="paragraph" w:customStyle="1" w:styleId="font10">
    <w:name w:val="font10"/>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E5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mp">
    <w:name w:val="imp"/>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5">
    <w:name w:val="Strong"/>
    <w:basedOn w:val="a1"/>
    <w:qFormat/>
    <w:rsid w:val="001E52A6"/>
    <w:rPr>
      <w:b/>
      <w:bCs/>
    </w:rPr>
  </w:style>
  <w:style w:type="paragraph" w:customStyle="1" w:styleId="u">
    <w:name w:val="u"/>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1">
    <w:name w:val="WW8Num1z1"/>
    <w:rsid w:val="001E52A6"/>
    <w:rPr>
      <w:rFonts w:ascii="Courier New" w:hAnsi="Courier New" w:cs="Courier New"/>
    </w:rPr>
  </w:style>
  <w:style w:type="paragraph" w:customStyle="1" w:styleId="S2">
    <w:name w:val="S_Обычный"/>
    <w:basedOn w:val="a"/>
    <w:link w:val="S3"/>
    <w:qFormat/>
    <w:rsid w:val="001E52A6"/>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1E52A6"/>
    <w:pPr>
      <w:suppressAutoHyphens/>
      <w:spacing w:after="0" w:line="240" w:lineRule="auto"/>
      <w:ind w:left="612"/>
    </w:pPr>
    <w:rPr>
      <w:rFonts w:ascii="Courier New" w:eastAsia="Times New Roman" w:hAnsi="Courier New" w:cs="Courier New"/>
      <w:sz w:val="20"/>
      <w:szCs w:val="20"/>
      <w:lang w:eastAsia="ar-SA"/>
    </w:rPr>
  </w:style>
  <w:style w:type="character" w:customStyle="1" w:styleId="HTML0">
    <w:name w:val="Стандартный HTML Знак"/>
    <w:basedOn w:val="a1"/>
    <w:link w:val="HTML"/>
    <w:uiPriority w:val="99"/>
    <w:rsid w:val="001E52A6"/>
    <w:rPr>
      <w:rFonts w:ascii="Courier New" w:eastAsia="Times New Roman" w:hAnsi="Courier New" w:cs="Courier New"/>
      <w:sz w:val="20"/>
      <w:szCs w:val="20"/>
      <w:lang w:eastAsia="ar-SA"/>
    </w:rPr>
  </w:style>
  <w:style w:type="character" w:customStyle="1" w:styleId="FontStyle38">
    <w:name w:val="Font Style38"/>
    <w:uiPriority w:val="99"/>
    <w:rsid w:val="001E52A6"/>
    <w:rPr>
      <w:rFonts w:ascii="Arial" w:hAnsi="Arial" w:cs="Arial"/>
      <w:sz w:val="22"/>
      <w:szCs w:val="22"/>
    </w:rPr>
  </w:style>
  <w:style w:type="paragraph" w:customStyle="1" w:styleId="uni">
    <w:name w:val="uni"/>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Нормальный (таблица)"/>
    <w:basedOn w:val="a"/>
    <w:next w:val="a"/>
    <w:uiPriority w:val="99"/>
    <w:rsid w:val="001E52A6"/>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7">
    <w:name w:val="Прижатый влево"/>
    <w:basedOn w:val="a"/>
    <w:next w:val="a"/>
    <w:uiPriority w:val="99"/>
    <w:rsid w:val="001E52A6"/>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f8">
    <w:name w:val="Основной стиль записки"/>
    <w:basedOn w:val="a"/>
    <w:qFormat/>
    <w:rsid w:val="001E52A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osntext">
    <w:name w:val="osn_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осн.текст 12"/>
    <w:basedOn w:val="a"/>
    <w:link w:val="121"/>
    <w:rsid w:val="001E52A6"/>
    <w:pPr>
      <w:spacing w:after="0" w:line="240" w:lineRule="auto"/>
      <w:ind w:firstLine="851"/>
      <w:jc w:val="both"/>
    </w:pPr>
    <w:rPr>
      <w:rFonts w:ascii="Arial" w:eastAsia="Times New Roman" w:hAnsi="Arial" w:cs="Times New Roman"/>
      <w:sz w:val="24"/>
      <w:szCs w:val="20"/>
      <w:lang w:eastAsia="ru-RU"/>
    </w:rPr>
  </w:style>
  <w:style w:type="character" w:customStyle="1" w:styleId="121">
    <w:name w:val="осн.текст 12 Знак"/>
    <w:basedOn w:val="a1"/>
    <w:link w:val="120"/>
    <w:rsid w:val="001E52A6"/>
    <w:rPr>
      <w:rFonts w:ascii="Arial" w:eastAsia="Times New Roman" w:hAnsi="Arial" w:cs="Times New Roman"/>
      <w:sz w:val="24"/>
      <w:szCs w:val="20"/>
      <w:lang w:eastAsia="ru-RU"/>
    </w:rPr>
  </w:style>
  <w:style w:type="character" w:styleId="afff9">
    <w:name w:val="footnote reference"/>
    <w:basedOn w:val="a1"/>
    <w:uiPriority w:val="99"/>
    <w:semiHidden/>
    <w:unhideWhenUsed/>
    <w:rsid w:val="001E52A6"/>
    <w:rPr>
      <w:vertAlign w:val="superscript"/>
    </w:rPr>
  </w:style>
  <w:style w:type="table" w:customStyle="1" w:styleId="1a">
    <w:name w:val="Сетка таблицы1"/>
    <w:basedOn w:val="a2"/>
    <w:next w:val="af0"/>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next w:val="af0"/>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f0"/>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0"/>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0"/>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2"/>
    <w:next w:val="af0"/>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0"/>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2"/>
    <w:next w:val="af0"/>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f0"/>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0"/>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0"/>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f0"/>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0"/>
    <w:uiPriority w:val="39"/>
    <w:rsid w:val="001E52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0"/>
    <w:uiPriority w:val="39"/>
    <w:rsid w:val="001E52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0"/>
    <w:uiPriority w:val="39"/>
    <w:rsid w:val="001E52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0"/>
    <w:uiPriority w:val="39"/>
    <w:rsid w:val="001E52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0"/>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f0"/>
    <w:uiPriority w:val="39"/>
    <w:rsid w:val="001E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1"/>
    <w:rsid w:val="001E52A6"/>
  </w:style>
  <w:style w:type="paragraph" w:customStyle="1" w:styleId="headertext">
    <w:name w:val="header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20">
    <w:name w:val="Сетка таблицы52"/>
    <w:basedOn w:val="a2"/>
    <w:next w:val="af0"/>
    <w:rsid w:val="001E52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1"/>
    <w:rsid w:val="001E52A6"/>
  </w:style>
  <w:style w:type="table" w:customStyle="1" w:styleId="3-61">
    <w:name w:val="Средняя сетка 3 - Акцент 61"/>
    <w:basedOn w:val="a2"/>
    <w:next w:val="3-6"/>
    <w:uiPriority w:val="69"/>
    <w:rsid w:val="001E52A6"/>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Default">
    <w:name w:val="Default"/>
    <w:rsid w:val="001E52A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1E5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1"/>
    <w:rsid w:val="001E52A6"/>
  </w:style>
  <w:style w:type="paragraph" w:customStyle="1" w:styleId="320">
    <w:name w:val="Основной текст с отступом 32"/>
    <w:basedOn w:val="a"/>
    <w:rsid w:val="001E52A6"/>
    <w:pPr>
      <w:spacing w:after="120" w:line="240" w:lineRule="auto"/>
      <w:ind w:left="283"/>
    </w:pPr>
    <w:rPr>
      <w:rFonts w:ascii="Times New Roman" w:eastAsia="Times New Roman" w:hAnsi="Times New Roman" w:cs="Times New Roman"/>
      <w:sz w:val="16"/>
      <w:szCs w:val="16"/>
      <w:lang w:eastAsia="ar-SA"/>
    </w:rPr>
  </w:style>
  <w:style w:type="paragraph" w:customStyle="1" w:styleId="afffa">
    <w:name w:val="Знак"/>
    <w:basedOn w:val="a"/>
    <w:rsid w:val="001E52A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10">
    <w:name w:val="Основной текст с отступом 31"/>
    <w:basedOn w:val="a"/>
    <w:rsid w:val="001E52A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b">
    <w:name w:val="Красная строка1"/>
    <w:basedOn w:val="a"/>
    <w:rsid w:val="001E52A6"/>
    <w:pPr>
      <w:widowControl w:val="0"/>
      <w:suppressAutoHyphens/>
      <w:spacing w:after="120" w:line="240" w:lineRule="auto"/>
      <w:ind w:firstLine="210"/>
    </w:pPr>
    <w:rPr>
      <w:rFonts w:ascii="Times New Roman" w:eastAsia="Times New Roman" w:hAnsi="Times New Roman" w:cs="Times New Roman"/>
      <w:sz w:val="24"/>
      <w:szCs w:val="24"/>
      <w:lang w:eastAsia="ru-RU"/>
    </w:rPr>
  </w:style>
  <w:style w:type="table" w:styleId="1c">
    <w:name w:val="Table Classic 1"/>
    <w:basedOn w:val="a2"/>
    <w:semiHidden/>
    <w:rsid w:val="001E52A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610">
    <w:name w:val="Заголовок 6 Знак1"/>
    <w:basedOn w:val="a1"/>
    <w:uiPriority w:val="9"/>
    <w:semiHidden/>
    <w:rsid w:val="001E52A6"/>
    <w:rPr>
      <w:rFonts w:asciiTheme="majorHAnsi" w:eastAsiaTheme="majorEastAsia" w:hAnsiTheme="majorHAnsi" w:cstheme="majorBidi"/>
      <w:color w:val="1F4D78" w:themeColor="accent1" w:themeShade="7F"/>
    </w:rPr>
  </w:style>
  <w:style w:type="table" w:styleId="-3">
    <w:name w:val="Light List Accent 3"/>
    <w:basedOn w:val="a2"/>
    <w:uiPriority w:val="61"/>
    <w:unhideWhenUsed/>
    <w:rsid w:val="001E52A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3-6">
    <w:name w:val="Medium Grid 3 Accent 6"/>
    <w:basedOn w:val="a2"/>
    <w:uiPriority w:val="69"/>
    <w:unhideWhenUsed/>
    <w:rsid w:val="001E52A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S3">
    <w:name w:val="S_Обычный Знак"/>
    <w:link w:val="S2"/>
    <w:rsid w:val="001E52A6"/>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1E52A6"/>
    <w:rPr>
      <w:rFonts w:ascii="Arial" w:eastAsia="Times New Roman" w:hAnsi="Arial" w:cs="Arial"/>
      <w:sz w:val="20"/>
      <w:szCs w:val="20"/>
      <w:lang w:eastAsia="ru-RU"/>
    </w:rPr>
  </w:style>
  <w:style w:type="character" w:customStyle="1" w:styleId="a7">
    <w:name w:val="Абзац списка Знак"/>
    <w:link w:val="a6"/>
    <w:uiPriority w:val="34"/>
    <w:locked/>
    <w:rsid w:val="001E52A6"/>
  </w:style>
  <w:style w:type="character" w:customStyle="1" w:styleId="s30">
    <w:name w:val="s3"/>
    <w:basedOn w:val="a1"/>
    <w:rsid w:val="005325EF"/>
  </w:style>
  <w:style w:type="paragraph" w:customStyle="1" w:styleId="afffb">
    <w:name w:val="таблица"/>
    <w:basedOn w:val="a"/>
    <w:qFormat/>
    <w:rsid w:val="009C507C"/>
    <w:pPr>
      <w:keepNext/>
      <w:keepLines/>
      <w:spacing w:after="0" w:line="240" w:lineRule="auto"/>
      <w:jc w:val="center"/>
    </w:pPr>
    <w:rPr>
      <w:rFonts w:ascii="Times New Roman" w:eastAsia="Calibri" w:hAnsi="Times New Roman" w:cs="Times New Roman"/>
      <w:color w:val="000000"/>
      <w:sz w:val="24"/>
      <w:szCs w:val="24"/>
    </w:rPr>
  </w:style>
  <w:style w:type="paragraph" w:customStyle="1" w:styleId="2e">
    <w:name w:val="Абзац списка2"/>
    <w:basedOn w:val="a"/>
    <w:rsid w:val="00D509EC"/>
    <w:pPr>
      <w:spacing w:after="200" w:line="276" w:lineRule="auto"/>
      <w:ind w:left="720"/>
    </w:pPr>
    <w:rPr>
      <w:rFonts w:ascii="Calibri" w:eastAsia="Times New Roman" w:hAnsi="Calibri" w:cs="Calibri"/>
    </w:rPr>
  </w:style>
  <w:style w:type="character" w:customStyle="1" w:styleId="r">
    <w:name w:val="r"/>
    <w:rsid w:val="00D509EC"/>
  </w:style>
  <w:style w:type="character" w:customStyle="1" w:styleId="FontStyle22">
    <w:name w:val="Font Style22"/>
    <w:rsid w:val="0099500A"/>
    <w:rPr>
      <w:rFonts w:ascii="Trebuchet MS" w:hAnsi="Trebuchet MS" w:cs="Trebuchet MS"/>
      <w:b/>
      <w:bCs/>
      <w:sz w:val="22"/>
      <w:szCs w:val="22"/>
    </w:rPr>
  </w:style>
  <w:style w:type="character" w:customStyle="1" w:styleId="FontStyle37">
    <w:name w:val="Font Style37"/>
    <w:uiPriority w:val="99"/>
    <w:rsid w:val="003D55E7"/>
    <w:rPr>
      <w:rFonts w:ascii="Trebuchet MS" w:hAnsi="Trebuchet MS" w:cs="Trebuchet MS"/>
      <w:b/>
      <w:bCs/>
      <w:i/>
      <w:iCs/>
      <w:sz w:val="20"/>
      <w:szCs w:val="20"/>
    </w:rPr>
  </w:style>
  <w:style w:type="paragraph" w:customStyle="1" w:styleId="Style32">
    <w:name w:val="Style32"/>
    <w:basedOn w:val="a"/>
    <w:uiPriority w:val="99"/>
    <w:rsid w:val="003D55E7"/>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afffc">
    <w:name w:val="Мария"/>
    <w:basedOn w:val="a"/>
    <w:rsid w:val="00957EB0"/>
    <w:pPr>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ConsTitle">
    <w:name w:val="ConsTitle"/>
    <w:rsid w:val="00957EB0"/>
    <w:pPr>
      <w:widowControl w:val="0"/>
      <w:suppressAutoHyphens/>
      <w:autoSpaceDE w:val="0"/>
      <w:spacing w:after="0" w:line="240" w:lineRule="auto"/>
      <w:ind w:right="19772"/>
    </w:pPr>
    <w:rPr>
      <w:rFonts w:ascii="Arial" w:eastAsia="Arial" w:hAnsi="Arial" w:cs="Arial"/>
      <w:b/>
      <w:bCs/>
      <w:lang w:eastAsia="ar-SA"/>
    </w:rPr>
  </w:style>
  <w:style w:type="character" w:customStyle="1" w:styleId="FontStyle28">
    <w:name w:val="Font Style28"/>
    <w:uiPriority w:val="99"/>
    <w:rsid w:val="00957EB0"/>
    <w:rPr>
      <w:rFonts w:ascii="Arial" w:hAnsi="Arial" w:cs="Arial"/>
      <w:sz w:val="24"/>
      <w:szCs w:val="24"/>
    </w:rPr>
  </w:style>
  <w:style w:type="paragraph" w:customStyle="1" w:styleId="Style25">
    <w:name w:val="Style25"/>
    <w:basedOn w:val="a"/>
    <w:uiPriority w:val="99"/>
    <w:rsid w:val="00957EB0"/>
    <w:pPr>
      <w:widowControl w:val="0"/>
      <w:autoSpaceDE w:val="0"/>
      <w:autoSpaceDN w:val="0"/>
      <w:adjustRightInd w:val="0"/>
      <w:spacing w:after="0" w:line="254" w:lineRule="exact"/>
      <w:ind w:firstLine="677"/>
    </w:pPr>
    <w:rPr>
      <w:rFonts w:ascii="Verdana" w:eastAsia="Times New Roman" w:hAnsi="Verdana" w:cs="Times New Roman"/>
      <w:sz w:val="24"/>
      <w:szCs w:val="24"/>
      <w:lang w:eastAsia="ru-RU"/>
    </w:rPr>
  </w:style>
  <w:style w:type="paragraph" w:customStyle="1" w:styleId="afffd">
    <w:name w:val="обыкновенный"/>
    <w:basedOn w:val="a"/>
    <w:rsid w:val="00BD669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Style11">
    <w:name w:val="Style11"/>
    <w:basedOn w:val="a"/>
    <w:uiPriority w:val="99"/>
    <w:rsid w:val="00C97401"/>
    <w:pPr>
      <w:widowControl w:val="0"/>
      <w:autoSpaceDE w:val="0"/>
      <w:autoSpaceDN w:val="0"/>
      <w:adjustRightInd w:val="0"/>
      <w:spacing w:after="0" w:line="278" w:lineRule="exact"/>
      <w:ind w:firstLine="538"/>
    </w:pPr>
    <w:rPr>
      <w:rFonts w:ascii="Century Schoolbook" w:eastAsia="Times New Roman" w:hAnsi="Century Schoolbook" w:cs="Century Schoolbook"/>
      <w:sz w:val="24"/>
      <w:szCs w:val="24"/>
      <w:lang w:eastAsia="ru-RU"/>
    </w:rPr>
  </w:style>
  <w:style w:type="character" w:customStyle="1" w:styleId="FontStyle20">
    <w:name w:val="Font Style20"/>
    <w:uiPriority w:val="99"/>
    <w:rsid w:val="00C97401"/>
    <w:rPr>
      <w:rFonts w:ascii="Century Schoolbook" w:hAnsi="Century Schoolbook" w:cs="Century Schoolbook"/>
      <w:sz w:val="20"/>
      <w:szCs w:val="20"/>
    </w:rPr>
  </w:style>
  <w:style w:type="character" w:customStyle="1" w:styleId="content">
    <w:name w:val="content"/>
    <w:basedOn w:val="a1"/>
    <w:rsid w:val="005C0711"/>
  </w:style>
  <w:style w:type="character" w:customStyle="1" w:styleId="2f">
    <w:name w:val="Подпись к таблице (2)_"/>
    <w:link w:val="2f0"/>
    <w:locked/>
    <w:rsid w:val="00A515A6"/>
    <w:rPr>
      <w:rFonts w:cs="Times New Roman"/>
      <w:sz w:val="23"/>
      <w:szCs w:val="23"/>
      <w:shd w:val="clear" w:color="auto" w:fill="FFFFFF"/>
    </w:rPr>
  </w:style>
  <w:style w:type="paragraph" w:customStyle="1" w:styleId="2f0">
    <w:name w:val="Подпись к таблице (2)"/>
    <w:basedOn w:val="a"/>
    <w:link w:val="2f"/>
    <w:rsid w:val="00A515A6"/>
    <w:pPr>
      <w:shd w:val="clear" w:color="auto" w:fill="FFFFFF"/>
      <w:spacing w:after="0" w:line="240" w:lineRule="atLeast"/>
    </w:pPr>
    <w:rPr>
      <w:rFonts w:cs="Times New Roman"/>
      <w:sz w:val="23"/>
      <w:szCs w:val="23"/>
      <w:shd w:val="clear" w:color="auto" w:fill="FFFFFF"/>
    </w:rPr>
  </w:style>
  <w:style w:type="character" w:customStyle="1" w:styleId="S10">
    <w:name w:val="S_Маркированный Знак1"/>
    <w:locked/>
    <w:rsid w:val="004C54AA"/>
    <w:rPr>
      <w:rFonts w:ascii="Times New Roman" w:hAnsi="Times New Roman" w:cs="Times New Roman"/>
      <w:sz w:val="24"/>
      <w:szCs w:val="24"/>
    </w:rPr>
  </w:style>
  <w:style w:type="paragraph" w:customStyle="1" w:styleId="ConsPlusCell">
    <w:name w:val="ConsPlusCell"/>
    <w:rsid w:val="007D11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1">
    <w:name w:val="Обычный2"/>
    <w:rsid w:val="007D1192"/>
    <w:pPr>
      <w:snapToGrid w:val="0"/>
      <w:spacing w:after="0" w:line="240" w:lineRule="auto"/>
    </w:pPr>
    <w:rPr>
      <w:rFonts w:ascii="Times New Roman" w:eastAsia="Times New Roman" w:hAnsi="Times New Roman" w:cs="Times New Roman"/>
      <w:szCs w:val="20"/>
      <w:lang w:eastAsia="ru-RU"/>
    </w:rPr>
  </w:style>
  <w:style w:type="character" w:customStyle="1" w:styleId="TimesNewRoman">
    <w:name w:val="Основной текст + Times New Roman"/>
    <w:aliases w:val="12 pt"/>
    <w:rsid w:val="007D1192"/>
    <w:rPr>
      <w:rFonts w:ascii="Times New Roman" w:eastAsia="Times New Roman" w:hAnsi="Times New Roman" w:cs="Times New Roman"/>
      <w:color w:val="000000"/>
      <w:spacing w:val="0"/>
      <w:w w:val="100"/>
      <w:kern w:val="3"/>
      <w:position w:val="0"/>
      <w:sz w:val="8"/>
      <w:szCs w:val="8"/>
      <w:shd w:val="clear" w:color="auto" w:fill="FFFFFF"/>
      <w:lang w:val="ru-RU" w:eastAsia="zh-CN" w:bidi="hi-IN"/>
    </w:rPr>
  </w:style>
  <w:style w:type="paragraph" w:customStyle="1" w:styleId="Standard">
    <w:name w:val="Standard"/>
    <w:rsid w:val="00944E3E"/>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p3">
    <w:name w:val="p3"/>
    <w:basedOn w:val="a"/>
    <w:rsid w:val="00AA3E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e">
    <w:name w:val="Второй уровень"/>
    <w:basedOn w:val="a6"/>
    <w:qFormat/>
    <w:rsid w:val="00647F7A"/>
    <w:pPr>
      <w:spacing w:before="120" w:after="120" w:line="312" w:lineRule="auto"/>
      <w:ind w:left="792" w:hanging="432"/>
      <w:contextualSpacing w:val="0"/>
      <w:jc w:val="center"/>
    </w:pPr>
    <w:rPr>
      <w:rFonts w:ascii="Times New Roman" w:eastAsia="Times New Roman" w:hAnsi="Times New Roman" w:cs="Times New Roman"/>
      <w:b/>
      <w:sz w:val="24"/>
    </w:rPr>
  </w:style>
  <w:style w:type="character" w:customStyle="1" w:styleId="aff3">
    <w:name w:val="Название объекта Знак"/>
    <w:basedOn w:val="a1"/>
    <w:link w:val="aff2"/>
    <w:rsid w:val="00995627"/>
    <w:rPr>
      <w:rFonts w:ascii="Calibri" w:eastAsia="Calibri" w:hAnsi="Calibri" w:cs="Times New Roman"/>
      <w:b/>
      <w:bCs/>
      <w:sz w:val="20"/>
      <w:szCs w:val="20"/>
    </w:rPr>
  </w:style>
  <w:style w:type="character" w:customStyle="1" w:styleId="citation">
    <w:name w:val="citation"/>
    <w:basedOn w:val="a1"/>
    <w:rsid w:val="002F070E"/>
  </w:style>
  <w:style w:type="paragraph" w:customStyle="1" w:styleId="113">
    <w:name w:val="Табличный_боковик_11"/>
    <w:link w:val="114"/>
    <w:qFormat/>
    <w:rsid w:val="00B22D88"/>
    <w:pPr>
      <w:spacing w:after="0" w:line="240" w:lineRule="auto"/>
    </w:pPr>
    <w:rPr>
      <w:rFonts w:ascii="Times New Roman" w:eastAsia="Times New Roman" w:hAnsi="Times New Roman" w:cs="Times New Roman"/>
      <w:szCs w:val="24"/>
      <w:lang w:eastAsia="ru-RU"/>
    </w:rPr>
  </w:style>
  <w:style w:type="character" w:customStyle="1" w:styleId="114">
    <w:name w:val="Табличный_боковик_11 Знак"/>
    <w:link w:val="113"/>
    <w:rsid w:val="00B22D88"/>
    <w:rPr>
      <w:rFonts w:ascii="Times New Roman" w:eastAsia="Times New Roman" w:hAnsi="Times New Roman" w:cs="Times New Roman"/>
      <w:szCs w:val="24"/>
      <w:lang w:eastAsia="ru-RU"/>
    </w:rPr>
  </w:style>
  <w:style w:type="paragraph" w:customStyle="1" w:styleId="ConsPlusNonformat">
    <w:name w:val="ConsPlusNonformat"/>
    <w:rsid w:val="0066662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21z0">
    <w:name w:val="WW8Num21z0"/>
    <w:rsid w:val="0045235E"/>
    <w:rPr>
      <w:rFonts w:ascii="Symbol" w:hAnsi="Symbol"/>
      <w:color w:val="auto"/>
    </w:rPr>
  </w:style>
  <w:style w:type="character" w:customStyle="1" w:styleId="grame">
    <w:name w:val="grame"/>
    <w:basedOn w:val="a1"/>
    <w:rsid w:val="00E944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4863">
      <w:bodyDiv w:val="1"/>
      <w:marLeft w:val="0"/>
      <w:marRight w:val="0"/>
      <w:marTop w:val="0"/>
      <w:marBottom w:val="0"/>
      <w:divBdr>
        <w:top w:val="none" w:sz="0" w:space="0" w:color="auto"/>
        <w:left w:val="none" w:sz="0" w:space="0" w:color="auto"/>
        <w:bottom w:val="none" w:sz="0" w:space="0" w:color="auto"/>
        <w:right w:val="none" w:sz="0" w:space="0" w:color="auto"/>
      </w:divBdr>
      <w:divsChild>
        <w:div w:id="200018344">
          <w:marLeft w:val="0"/>
          <w:marRight w:val="0"/>
          <w:marTop w:val="121"/>
          <w:marBottom w:val="0"/>
          <w:divBdr>
            <w:top w:val="none" w:sz="0" w:space="0" w:color="auto"/>
            <w:left w:val="none" w:sz="0" w:space="0" w:color="auto"/>
            <w:bottom w:val="none" w:sz="0" w:space="0" w:color="auto"/>
            <w:right w:val="none" w:sz="0" w:space="0" w:color="auto"/>
          </w:divBdr>
        </w:div>
        <w:div w:id="278341713">
          <w:marLeft w:val="0"/>
          <w:marRight w:val="0"/>
          <w:marTop w:val="121"/>
          <w:marBottom w:val="0"/>
          <w:divBdr>
            <w:top w:val="none" w:sz="0" w:space="0" w:color="auto"/>
            <w:left w:val="none" w:sz="0" w:space="0" w:color="auto"/>
            <w:bottom w:val="none" w:sz="0" w:space="0" w:color="auto"/>
            <w:right w:val="none" w:sz="0" w:space="0" w:color="auto"/>
          </w:divBdr>
        </w:div>
        <w:div w:id="998190277">
          <w:marLeft w:val="0"/>
          <w:marRight w:val="0"/>
          <w:marTop w:val="121"/>
          <w:marBottom w:val="0"/>
          <w:divBdr>
            <w:top w:val="none" w:sz="0" w:space="0" w:color="auto"/>
            <w:left w:val="none" w:sz="0" w:space="0" w:color="auto"/>
            <w:bottom w:val="none" w:sz="0" w:space="0" w:color="auto"/>
            <w:right w:val="none" w:sz="0" w:space="0" w:color="auto"/>
          </w:divBdr>
        </w:div>
      </w:divsChild>
    </w:div>
    <w:div w:id="440926802">
      <w:bodyDiv w:val="1"/>
      <w:marLeft w:val="0"/>
      <w:marRight w:val="0"/>
      <w:marTop w:val="0"/>
      <w:marBottom w:val="0"/>
      <w:divBdr>
        <w:top w:val="none" w:sz="0" w:space="0" w:color="auto"/>
        <w:left w:val="none" w:sz="0" w:space="0" w:color="auto"/>
        <w:bottom w:val="none" w:sz="0" w:space="0" w:color="auto"/>
        <w:right w:val="none" w:sz="0" w:space="0" w:color="auto"/>
      </w:divBdr>
    </w:div>
    <w:div w:id="614874565">
      <w:bodyDiv w:val="1"/>
      <w:marLeft w:val="0"/>
      <w:marRight w:val="0"/>
      <w:marTop w:val="0"/>
      <w:marBottom w:val="0"/>
      <w:divBdr>
        <w:top w:val="none" w:sz="0" w:space="0" w:color="auto"/>
        <w:left w:val="none" w:sz="0" w:space="0" w:color="auto"/>
        <w:bottom w:val="none" w:sz="0" w:space="0" w:color="auto"/>
        <w:right w:val="none" w:sz="0" w:space="0" w:color="auto"/>
      </w:divBdr>
      <w:divsChild>
        <w:div w:id="1028725653">
          <w:marLeft w:val="0"/>
          <w:marRight w:val="0"/>
          <w:marTop w:val="121"/>
          <w:marBottom w:val="0"/>
          <w:divBdr>
            <w:top w:val="none" w:sz="0" w:space="0" w:color="auto"/>
            <w:left w:val="none" w:sz="0" w:space="0" w:color="auto"/>
            <w:bottom w:val="none" w:sz="0" w:space="0" w:color="auto"/>
            <w:right w:val="none" w:sz="0" w:space="0" w:color="auto"/>
          </w:divBdr>
        </w:div>
      </w:divsChild>
    </w:div>
    <w:div w:id="765882649">
      <w:bodyDiv w:val="1"/>
      <w:marLeft w:val="0"/>
      <w:marRight w:val="0"/>
      <w:marTop w:val="0"/>
      <w:marBottom w:val="0"/>
      <w:divBdr>
        <w:top w:val="none" w:sz="0" w:space="0" w:color="auto"/>
        <w:left w:val="none" w:sz="0" w:space="0" w:color="auto"/>
        <w:bottom w:val="none" w:sz="0" w:space="0" w:color="auto"/>
        <w:right w:val="none" w:sz="0" w:space="0" w:color="auto"/>
      </w:divBdr>
    </w:div>
    <w:div w:id="1157183081">
      <w:bodyDiv w:val="1"/>
      <w:marLeft w:val="0"/>
      <w:marRight w:val="0"/>
      <w:marTop w:val="0"/>
      <w:marBottom w:val="0"/>
      <w:divBdr>
        <w:top w:val="none" w:sz="0" w:space="0" w:color="auto"/>
        <w:left w:val="none" w:sz="0" w:space="0" w:color="auto"/>
        <w:bottom w:val="none" w:sz="0" w:space="0" w:color="auto"/>
        <w:right w:val="none" w:sz="0" w:space="0" w:color="auto"/>
      </w:divBdr>
    </w:div>
    <w:div w:id="1574974010">
      <w:bodyDiv w:val="1"/>
      <w:marLeft w:val="0"/>
      <w:marRight w:val="0"/>
      <w:marTop w:val="0"/>
      <w:marBottom w:val="0"/>
      <w:divBdr>
        <w:top w:val="none" w:sz="0" w:space="0" w:color="auto"/>
        <w:left w:val="none" w:sz="0" w:space="0" w:color="auto"/>
        <w:bottom w:val="none" w:sz="0" w:space="0" w:color="auto"/>
        <w:right w:val="none" w:sz="0" w:space="0" w:color="auto"/>
      </w:divBdr>
    </w:div>
    <w:div w:id="1682731635">
      <w:bodyDiv w:val="1"/>
      <w:marLeft w:val="0"/>
      <w:marRight w:val="0"/>
      <w:marTop w:val="0"/>
      <w:marBottom w:val="0"/>
      <w:divBdr>
        <w:top w:val="none" w:sz="0" w:space="0" w:color="auto"/>
        <w:left w:val="none" w:sz="0" w:space="0" w:color="auto"/>
        <w:bottom w:val="none" w:sz="0" w:space="0" w:color="auto"/>
        <w:right w:val="none" w:sz="0" w:space="0" w:color="auto"/>
      </w:divBdr>
      <w:divsChild>
        <w:div w:id="739787313">
          <w:marLeft w:val="0"/>
          <w:marRight w:val="0"/>
          <w:marTop w:val="121"/>
          <w:marBottom w:val="0"/>
          <w:divBdr>
            <w:top w:val="none" w:sz="0" w:space="0" w:color="auto"/>
            <w:left w:val="none" w:sz="0" w:space="0" w:color="auto"/>
            <w:bottom w:val="none" w:sz="0" w:space="0" w:color="auto"/>
            <w:right w:val="none" w:sz="0" w:space="0" w:color="auto"/>
          </w:divBdr>
        </w:div>
      </w:divsChild>
    </w:div>
    <w:div w:id="1779983052">
      <w:bodyDiv w:val="1"/>
      <w:marLeft w:val="0"/>
      <w:marRight w:val="0"/>
      <w:marTop w:val="0"/>
      <w:marBottom w:val="0"/>
      <w:divBdr>
        <w:top w:val="none" w:sz="0" w:space="0" w:color="auto"/>
        <w:left w:val="none" w:sz="0" w:space="0" w:color="auto"/>
        <w:bottom w:val="none" w:sz="0" w:space="0" w:color="auto"/>
        <w:right w:val="none" w:sz="0" w:space="0" w:color="auto"/>
      </w:divBdr>
      <w:divsChild>
        <w:div w:id="589580285">
          <w:marLeft w:val="0"/>
          <w:marRight w:val="0"/>
          <w:marTop w:val="121"/>
          <w:marBottom w:val="0"/>
          <w:divBdr>
            <w:top w:val="none" w:sz="0" w:space="0" w:color="auto"/>
            <w:left w:val="none" w:sz="0" w:space="0" w:color="auto"/>
            <w:bottom w:val="none" w:sz="0" w:space="0" w:color="auto"/>
            <w:right w:val="none" w:sz="0" w:space="0" w:color="auto"/>
          </w:divBdr>
        </w:div>
        <w:div w:id="1608195367">
          <w:marLeft w:val="0"/>
          <w:marRight w:val="0"/>
          <w:marTop w:val="121"/>
          <w:marBottom w:val="0"/>
          <w:divBdr>
            <w:top w:val="none" w:sz="0" w:space="0" w:color="auto"/>
            <w:left w:val="none" w:sz="0" w:space="0" w:color="auto"/>
            <w:bottom w:val="none" w:sz="0" w:space="0" w:color="auto"/>
            <w:right w:val="none" w:sz="0" w:space="0" w:color="auto"/>
          </w:divBdr>
        </w:div>
        <w:div w:id="1624533405">
          <w:marLeft w:val="0"/>
          <w:marRight w:val="0"/>
          <w:marTop w:val="121"/>
          <w:marBottom w:val="0"/>
          <w:divBdr>
            <w:top w:val="none" w:sz="0" w:space="0" w:color="auto"/>
            <w:left w:val="none" w:sz="0" w:space="0" w:color="auto"/>
            <w:bottom w:val="none" w:sz="0" w:space="0" w:color="auto"/>
            <w:right w:val="none" w:sz="0" w:space="0" w:color="auto"/>
          </w:divBdr>
        </w:div>
        <w:div w:id="1896549861">
          <w:marLeft w:val="0"/>
          <w:marRight w:val="0"/>
          <w:marTop w:val="121"/>
          <w:marBottom w:val="0"/>
          <w:divBdr>
            <w:top w:val="none" w:sz="0" w:space="0" w:color="auto"/>
            <w:left w:val="none" w:sz="0" w:space="0" w:color="auto"/>
            <w:bottom w:val="none" w:sz="0" w:space="0" w:color="auto"/>
            <w:right w:val="none" w:sz="0" w:space="0" w:color="auto"/>
          </w:divBdr>
        </w:div>
        <w:div w:id="1945724234">
          <w:marLeft w:val="0"/>
          <w:marRight w:val="0"/>
          <w:marTop w:val="121"/>
          <w:marBottom w:val="0"/>
          <w:divBdr>
            <w:top w:val="none" w:sz="0" w:space="0" w:color="auto"/>
            <w:left w:val="none" w:sz="0" w:space="0" w:color="auto"/>
            <w:bottom w:val="none" w:sz="0" w:space="0" w:color="auto"/>
            <w:right w:val="none" w:sz="0" w:space="0" w:color="auto"/>
          </w:divBdr>
        </w:div>
      </w:divsChild>
    </w:div>
    <w:div w:id="1887643454">
      <w:bodyDiv w:val="1"/>
      <w:marLeft w:val="0"/>
      <w:marRight w:val="0"/>
      <w:marTop w:val="0"/>
      <w:marBottom w:val="0"/>
      <w:divBdr>
        <w:top w:val="none" w:sz="0" w:space="0" w:color="auto"/>
        <w:left w:val="none" w:sz="0" w:space="0" w:color="auto"/>
        <w:bottom w:val="none" w:sz="0" w:space="0" w:color="auto"/>
        <w:right w:val="none" w:sz="0" w:space="0" w:color="auto"/>
      </w:divBdr>
    </w:div>
    <w:div w:id="2106219547">
      <w:bodyDiv w:val="1"/>
      <w:marLeft w:val="0"/>
      <w:marRight w:val="0"/>
      <w:marTop w:val="0"/>
      <w:marBottom w:val="0"/>
      <w:divBdr>
        <w:top w:val="none" w:sz="0" w:space="0" w:color="auto"/>
        <w:left w:val="none" w:sz="0" w:space="0" w:color="auto"/>
        <w:bottom w:val="none" w:sz="0" w:space="0" w:color="auto"/>
        <w:right w:val="none" w:sz="0" w:space="0" w:color="auto"/>
      </w:divBdr>
      <w:divsChild>
        <w:div w:id="657463434">
          <w:marLeft w:val="0"/>
          <w:marRight w:val="0"/>
          <w:marTop w:val="121"/>
          <w:marBottom w:val="0"/>
          <w:divBdr>
            <w:top w:val="none" w:sz="0" w:space="0" w:color="auto"/>
            <w:left w:val="none" w:sz="0" w:space="0" w:color="auto"/>
            <w:bottom w:val="none" w:sz="0" w:space="0" w:color="auto"/>
            <w:right w:val="none" w:sz="0" w:space="0" w:color="auto"/>
          </w:divBdr>
        </w:div>
        <w:div w:id="783815445">
          <w:marLeft w:val="0"/>
          <w:marRight w:val="0"/>
          <w:marTop w:val="121"/>
          <w:marBottom w:val="0"/>
          <w:divBdr>
            <w:top w:val="none" w:sz="0" w:space="0" w:color="auto"/>
            <w:left w:val="none" w:sz="0" w:space="0" w:color="auto"/>
            <w:bottom w:val="none" w:sz="0" w:space="0" w:color="auto"/>
            <w:right w:val="none" w:sz="0" w:space="0" w:color="auto"/>
          </w:divBdr>
        </w:div>
        <w:div w:id="1830317607">
          <w:marLeft w:val="0"/>
          <w:marRight w:val="0"/>
          <w:marTop w:val="121"/>
          <w:marBottom w:val="0"/>
          <w:divBdr>
            <w:top w:val="none" w:sz="0" w:space="0" w:color="auto"/>
            <w:left w:val="none" w:sz="0" w:space="0" w:color="auto"/>
            <w:bottom w:val="none" w:sz="0" w:space="0" w:color="auto"/>
            <w:right w:val="none" w:sz="0" w:space="0" w:color="auto"/>
          </w:divBdr>
        </w:div>
      </w:divsChild>
    </w:div>
    <w:div w:id="2117433463">
      <w:bodyDiv w:val="1"/>
      <w:marLeft w:val="0"/>
      <w:marRight w:val="0"/>
      <w:marTop w:val="0"/>
      <w:marBottom w:val="0"/>
      <w:divBdr>
        <w:top w:val="none" w:sz="0" w:space="0" w:color="auto"/>
        <w:left w:val="none" w:sz="0" w:space="0" w:color="auto"/>
        <w:bottom w:val="none" w:sz="0" w:space="0" w:color="auto"/>
        <w:right w:val="none" w:sz="0" w:space="0" w:color="auto"/>
      </w:divBdr>
      <w:divsChild>
        <w:div w:id="257450047">
          <w:marLeft w:val="0"/>
          <w:marRight w:val="0"/>
          <w:marTop w:val="121"/>
          <w:marBottom w:val="0"/>
          <w:divBdr>
            <w:top w:val="none" w:sz="0" w:space="0" w:color="auto"/>
            <w:left w:val="none" w:sz="0" w:space="0" w:color="auto"/>
            <w:bottom w:val="none" w:sz="0" w:space="0" w:color="auto"/>
            <w:right w:val="none" w:sz="0" w:space="0" w:color="auto"/>
          </w:divBdr>
        </w:div>
        <w:div w:id="213243007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5316.htm" TargetMode="External"/><Relationship Id="rId18"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6481.htm" TargetMode="External"/><Relationship Id="rId26" Type="http://schemas.openxmlformats.org/officeDocument/2006/relationships/chart" Target="charts/chart1.xml"/><Relationship Id="rId21"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52329.htm"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7431.htm" TargetMode="External"/><Relationship Id="rId17"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883.htm" TargetMode="External"/><Relationship Id="rId25" Type="http://schemas.openxmlformats.org/officeDocument/2006/relationships/image" Target="media/image2.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536.htm" TargetMode="External"/><Relationship Id="rId20"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55979.htm" TargetMode="Externa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6032.htm" TargetMode="External"/><Relationship Id="rId24" Type="http://schemas.openxmlformats.org/officeDocument/2006/relationships/image" Target="media/image1.png"/><Relationship Id="rId32" Type="http://schemas.openxmlformats.org/officeDocument/2006/relationships/image" Target="media/image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0754.htm" TargetMode="External"/><Relationship Id="rId23"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55935.htm" TargetMode="External"/><Relationship Id="rId28" Type="http://schemas.openxmlformats.org/officeDocument/2006/relationships/chart" Target="charts/chart3.xml"/><Relationship Id="rId36" Type="http://schemas.openxmlformats.org/officeDocument/2006/relationships/fontTable" Target="fontTable.xml"/><Relationship Id="rId10"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3834.htm" TargetMode="External"/><Relationship Id="rId19"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9727.htm" TargetMode="External"/><Relationship Id="rId31"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7884.htm" TargetMode="External"/><Relationship Id="rId14"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8327.htm" TargetMode="External"/><Relationship Id="rId22" Type="http://schemas.openxmlformats.org/officeDocument/2006/relationships/hyperlink" Target="file:///D:\&#1076;&#1080;&#1089;&#1082;%201\Documents%20and%20Settings\&#1072;&#1085;&#1076;&#1088;&#1077;&#1077;&#1074;&#1072;\&#1056;&#1072;&#1073;&#1086;&#1095;&#1080;&#1081;%20&#1089;&#1090;&#1086;&#1083;\&#1074;%20&#1088;&#1072;&#1073;&#1086;&#1090;&#1077;\&#1052;&#1054;&#1053;&#1054;&#1058;&#1054;&#1056;&#1048;&#1053;&#1043;%20&#1043;&#1055;&#1086;&#1088;&#1089;&#1082;\&#1086;&#1082;&#1090;.17\4321.htm" TargetMode="External"/><Relationship Id="rId27" Type="http://schemas.openxmlformats.org/officeDocument/2006/relationships/chart" Target="charts/chart2.xml"/><Relationship Id="rId30" Type="http://schemas.openxmlformats.org/officeDocument/2006/relationships/hyperlink" Target="http://www.asroo16.ru/dokyment/d_s_1.pub"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3879228638087342E-2"/>
          <c:y val="0.15110142482189803"/>
          <c:w val="0.85651345416625757"/>
          <c:h val="0.5137819188417776"/>
        </c:manualLayout>
      </c:layout>
      <c:lineChart>
        <c:grouping val="standard"/>
        <c:varyColors val="0"/>
        <c:ser>
          <c:idx val="0"/>
          <c:order val="0"/>
          <c:tx>
            <c:strRef>
              <c:f>Лист1!$B$1</c:f>
              <c:strCache>
                <c:ptCount val="1"/>
                <c:pt idx="0">
                  <c:v>Численность населения (данные перепеси населения), чел.</c:v>
                </c:pt>
              </c:strCache>
            </c:strRef>
          </c:tx>
          <c:spPr>
            <a:ln>
              <a:solidFill>
                <a:srgbClr val="FF0000"/>
              </a:solidFill>
            </a:ln>
          </c:spPr>
          <c:marker>
            <c:spPr>
              <a:solidFill>
                <a:srgbClr val="FF0000"/>
              </a:solidFill>
            </c:spPr>
          </c:marker>
          <c:dLbls>
            <c:dLbl>
              <c:idx val="0"/>
              <c:layout>
                <c:manualLayout>
                  <c:x val="-1.5127939142461981E-2"/>
                  <c:y val="-3.9480556001928346E-2"/>
                </c:manualLayout>
              </c:layout>
              <c:dLblPos val="r"/>
              <c:showLegendKey val="0"/>
              <c:showVal val="1"/>
              <c:showCatName val="0"/>
              <c:showSerName val="0"/>
              <c:showPercent val="0"/>
              <c:showBubbleSize val="0"/>
            </c:dLbl>
            <c:dLbl>
              <c:idx val="1"/>
              <c:layout>
                <c:manualLayout>
                  <c:x val="-1.7289073305670831E-2"/>
                  <c:y val="4.8590864917395671E-2"/>
                </c:manualLayout>
              </c:layout>
              <c:dLblPos val="r"/>
              <c:showLegendKey val="0"/>
              <c:showVal val="1"/>
              <c:showCatName val="0"/>
              <c:showSerName val="0"/>
              <c:showPercent val="0"/>
              <c:showBubbleSize val="0"/>
            </c:dLbl>
            <c:dLbl>
              <c:idx val="2"/>
              <c:layout>
                <c:manualLayout>
                  <c:x val="-8.8606500691563575E-2"/>
                  <c:y val="-6.0738581146744918E-3"/>
                </c:manualLayout>
              </c:layout>
              <c:dLblPos val="r"/>
              <c:showLegendKey val="0"/>
              <c:showVal val="1"/>
              <c:showCatName val="0"/>
              <c:showSerName val="0"/>
              <c:showPercent val="0"/>
              <c:showBubbleSize val="0"/>
            </c:dLbl>
            <c:dLbl>
              <c:idx val="3"/>
              <c:layout>
                <c:manualLayout>
                  <c:x val="-7.5639695712309871E-2"/>
                  <c:y val="-3.9480077745384014E-2"/>
                </c:manualLayout>
              </c:layout>
              <c:dLblPos val="r"/>
              <c:showLegendKey val="0"/>
              <c:showVal val="1"/>
              <c:showCatName val="0"/>
              <c:showSerName val="0"/>
              <c:showPercent val="0"/>
              <c:showBubbleSize val="0"/>
            </c:dLbl>
            <c:txPr>
              <a:bodyPr/>
              <a:lstStyle/>
              <a:p>
                <a:pPr>
                  <a:defRPr sz="1227" b="1">
                    <a:solidFill>
                      <a:srgbClr val="C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Лист1!$A$2:$A$12</c:f>
              <c:strCache>
                <c:ptCount val="11"/>
                <c:pt idx="0">
                  <c:v>1970 г.</c:v>
                </c:pt>
                <c:pt idx="1">
                  <c:v>1979 г.</c:v>
                </c:pt>
                <c:pt idx="2">
                  <c:v>1989 г.</c:v>
                </c:pt>
                <c:pt idx="3">
                  <c:v>2002 г.</c:v>
                </c:pt>
                <c:pt idx="4">
                  <c:v>2003 г.</c:v>
                </c:pt>
                <c:pt idx="5">
                  <c:v>2004 г.</c:v>
                </c:pt>
                <c:pt idx="6">
                  <c:v>2005 г.</c:v>
                </c:pt>
                <c:pt idx="7">
                  <c:v>2006 г.</c:v>
                </c:pt>
                <c:pt idx="8">
                  <c:v>2007 г.</c:v>
                </c:pt>
                <c:pt idx="9">
                  <c:v>2008 г.</c:v>
                </c:pt>
                <c:pt idx="10">
                  <c:v>2009 г.</c:v>
                </c:pt>
              </c:strCache>
            </c:strRef>
          </c:cat>
          <c:val>
            <c:numRef>
              <c:f>Лист1!$B$2:$B$12</c:f>
              <c:numCache>
                <c:formatCode>General</c:formatCode>
                <c:ptCount val="11"/>
                <c:pt idx="0">
                  <c:v>4632</c:v>
                </c:pt>
                <c:pt idx="1">
                  <c:v>4630</c:v>
                </c:pt>
                <c:pt idx="2">
                  <c:v>5688</c:v>
                </c:pt>
                <c:pt idx="3">
                  <c:v>5952</c:v>
                </c:pt>
              </c:numCache>
            </c:numRef>
          </c:val>
          <c:smooth val="0"/>
        </c:ser>
        <c:ser>
          <c:idx val="1"/>
          <c:order val="1"/>
          <c:tx>
            <c:strRef>
              <c:f>Лист1!$C$1</c:f>
              <c:strCache>
                <c:ptCount val="1"/>
                <c:pt idx="0">
                  <c:v>Численность населения (данные похозяйственного учета), чел.</c:v>
                </c:pt>
              </c:strCache>
            </c:strRef>
          </c:tx>
          <c:spPr>
            <a:ln>
              <a:solidFill>
                <a:srgbClr val="3737FB"/>
              </a:solidFill>
            </a:ln>
          </c:spPr>
          <c:marker>
            <c:symbol val="triangle"/>
            <c:size val="7"/>
            <c:spPr>
              <a:solidFill>
                <a:srgbClr val="3737FB"/>
              </a:solidFill>
            </c:spPr>
          </c:marker>
          <c:dLbls>
            <c:dLbl>
              <c:idx val="3"/>
              <c:layout>
                <c:manualLayout>
                  <c:x val="-7.5639695712309871E-2"/>
                  <c:y val="-3.0369290573372325E-2"/>
                </c:manualLayout>
              </c:layout>
              <c:dLblPos val="r"/>
              <c:showLegendKey val="0"/>
              <c:showVal val="1"/>
              <c:showCatName val="0"/>
              <c:showSerName val="0"/>
              <c:showPercent val="0"/>
              <c:showBubbleSize val="0"/>
            </c:dLbl>
            <c:dLbl>
              <c:idx val="4"/>
              <c:layout>
                <c:manualLayout>
                  <c:x val="-4.1061549100968146E-2"/>
                  <c:y val="4.5553935860058334E-2"/>
                </c:manualLayout>
              </c:layout>
              <c:dLblPos val="r"/>
              <c:showLegendKey val="0"/>
              <c:showVal val="1"/>
              <c:showCatName val="0"/>
              <c:showSerName val="0"/>
              <c:showPercent val="0"/>
              <c:showBubbleSize val="0"/>
            </c:dLbl>
            <c:dLbl>
              <c:idx val="5"/>
              <c:layout>
                <c:manualLayout>
                  <c:x val="-5.8350622406639158E-2"/>
                  <c:y val="-3.9480077745384014E-2"/>
                </c:manualLayout>
              </c:layout>
              <c:dLblPos val="r"/>
              <c:showLegendKey val="0"/>
              <c:showVal val="1"/>
              <c:showCatName val="0"/>
              <c:showSerName val="0"/>
              <c:showPercent val="0"/>
              <c:showBubbleSize val="0"/>
            </c:dLbl>
            <c:dLbl>
              <c:idx val="6"/>
              <c:layout>
                <c:manualLayout>
                  <c:x val="-3.8900585105803694E-2"/>
                  <c:y val="-5.7701652089407349E-2"/>
                </c:manualLayout>
              </c:layout>
              <c:dLblPos val="r"/>
              <c:showLegendKey val="0"/>
              <c:showVal val="1"/>
              <c:showCatName val="0"/>
              <c:showSerName val="0"/>
              <c:showPercent val="0"/>
              <c:showBubbleSize val="0"/>
            </c:dLbl>
            <c:dLbl>
              <c:idx val="7"/>
              <c:layout>
                <c:manualLayout>
                  <c:x val="-4.3222683264177025E-2"/>
                  <c:y val="3.3406219630709492E-2"/>
                </c:manualLayout>
              </c:layout>
              <c:dLblPos val="r"/>
              <c:showLegendKey val="0"/>
              <c:showVal val="1"/>
              <c:showCatName val="0"/>
              <c:showSerName val="0"/>
              <c:showPercent val="0"/>
              <c:showBubbleSize val="0"/>
            </c:dLbl>
            <c:dLbl>
              <c:idx val="8"/>
              <c:layout>
                <c:manualLayout>
                  <c:x val="-5.6189488243430223E-2"/>
                  <c:y val="4.8590864917395671E-2"/>
                </c:manualLayout>
              </c:layout>
              <c:dLblPos val="r"/>
              <c:showLegendKey val="0"/>
              <c:showVal val="1"/>
              <c:showCatName val="0"/>
              <c:showSerName val="0"/>
              <c:showPercent val="0"/>
              <c:showBubbleSize val="0"/>
            </c:dLbl>
            <c:dLbl>
              <c:idx val="9"/>
              <c:layout>
                <c:manualLayout>
                  <c:x val="-4.3222683264177025E-2"/>
                  <c:y val="4.8590864917395671E-2"/>
                </c:manualLayout>
              </c:layout>
              <c:dLblPos val="r"/>
              <c:showLegendKey val="0"/>
              <c:showVal val="1"/>
              <c:showCatName val="0"/>
              <c:showSerName val="0"/>
              <c:showPercent val="0"/>
              <c:showBubbleSize val="0"/>
            </c:dLbl>
            <c:dLbl>
              <c:idx val="10"/>
              <c:layout>
                <c:manualLayout>
                  <c:x val="0"/>
                  <c:y val="-3.4827760891590676E-2"/>
                </c:manualLayout>
              </c:layout>
              <c:dLblPos val="r"/>
              <c:showLegendKey val="0"/>
              <c:showVal val="1"/>
              <c:showCatName val="0"/>
              <c:showSerName val="0"/>
              <c:showPercent val="0"/>
              <c:showBubbleSize val="0"/>
            </c:dLbl>
            <c:txPr>
              <a:bodyPr/>
              <a:lstStyle/>
              <a:p>
                <a:pPr>
                  <a:defRPr sz="1227" b="1">
                    <a:solidFill>
                      <a:srgbClr val="3737FB"/>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Лист1!$A$2:$A$12</c:f>
              <c:strCache>
                <c:ptCount val="11"/>
                <c:pt idx="0">
                  <c:v>1970 г.</c:v>
                </c:pt>
                <c:pt idx="1">
                  <c:v>1979 г.</c:v>
                </c:pt>
                <c:pt idx="2">
                  <c:v>1989 г.</c:v>
                </c:pt>
                <c:pt idx="3">
                  <c:v>2002 г.</c:v>
                </c:pt>
                <c:pt idx="4">
                  <c:v>2003 г.</c:v>
                </c:pt>
                <c:pt idx="5">
                  <c:v>2004 г.</c:v>
                </c:pt>
                <c:pt idx="6">
                  <c:v>2005 г.</c:v>
                </c:pt>
                <c:pt idx="7">
                  <c:v>2006 г.</c:v>
                </c:pt>
                <c:pt idx="8">
                  <c:v>2007 г.</c:v>
                </c:pt>
                <c:pt idx="9">
                  <c:v>2008 г.</c:v>
                </c:pt>
                <c:pt idx="10">
                  <c:v>2009 г.</c:v>
                </c:pt>
              </c:strCache>
            </c:strRef>
          </c:cat>
          <c:val>
            <c:numRef>
              <c:f>Лист1!$C$2:$C$12</c:f>
              <c:numCache>
                <c:formatCode>General</c:formatCode>
                <c:ptCount val="11"/>
                <c:pt idx="3">
                  <c:v>6432</c:v>
                </c:pt>
                <c:pt idx="4">
                  <c:v>6429</c:v>
                </c:pt>
                <c:pt idx="5">
                  <c:v>6455</c:v>
                </c:pt>
                <c:pt idx="6">
                  <c:v>6385</c:v>
                </c:pt>
                <c:pt idx="7">
                  <c:v>6383</c:v>
                </c:pt>
                <c:pt idx="8">
                  <c:v>6095</c:v>
                </c:pt>
                <c:pt idx="9">
                  <c:v>6070</c:v>
                </c:pt>
                <c:pt idx="10">
                  <c:v>6097</c:v>
                </c:pt>
              </c:numCache>
            </c:numRef>
          </c:val>
          <c:smooth val="0"/>
        </c:ser>
        <c:dLbls>
          <c:showLegendKey val="0"/>
          <c:showVal val="0"/>
          <c:showCatName val="0"/>
          <c:showSerName val="0"/>
          <c:showPercent val="0"/>
          <c:showBubbleSize val="0"/>
        </c:dLbls>
        <c:marker val="1"/>
        <c:smooth val="0"/>
        <c:axId val="204646400"/>
        <c:axId val="41607744"/>
      </c:lineChart>
      <c:catAx>
        <c:axId val="204646400"/>
        <c:scaling>
          <c:orientation val="minMax"/>
        </c:scaling>
        <c:delete val="0"/>
        <c:axPos val="b"/>
        <c:numFmt formatCode="General" sourceLinked="0"/>
        <c:majorTickMark val="out"/>
        <c:minorTickMark val="none"/>
        <c:tickLblPos val="nextTo"/>
        <c:spPr>
          <a:noFill/>
        </c:spPr>
        <c:txPr>
          <a:bodyPr rot="-2220000"/>
          <a:lstStyle/>
          <a:p>
            <a:pPr>
              <a:defRPr sz="1227">
                <a:latin typeface="Times New Roman" pitchFamily="18" charset="0"/>
                <a:cs typeface="Times New Roman" pitchFamily="18" charset="0"/>
              </a:defRPr>
            </a:pPr>
            <a:endParaRPr lang="ru-RU"/>
          </a:p>
        </c:txPr>
        <c:crossAx val="41607744"/>
        <c:crosses val="autoZero"/>
        <c:auto val="1"/>
        <c:lblAlgn val="ctr"/>
        <c:lblOffset val="100"/>
        <c:noMultiLvlLbl val="0"/>
      </c:catAx>
      <c:valAx>
        <c:axId val="41607744"/>
        <c:scaling>
          <c:orientation val="minMax"/>
          <c:max val="7000"/>
          <c:min val="4000"/>
        </c:scaling>
        <c:delete val="0"/>
        <c:axPos val="l"/>
        <c:majorGridlines/>
        <c:numFmt formatCode="General" sourceLinked="1"/>
        <c:majorTickMark val="out"/>
        <c:minorTickMark val="none"/>
        <c:tickLblPos val="nextTo"/>
        <c:txPr>
          <a:bodyPr/>
          <a:lstStyle/>
          <a:p>
            <a:pPr>
              <a:defRPr sz="1227">
                <a:latin typeface="Times New Roman" pitchFamily="18" charset="0"/>
                <a:cs typeface="Times New Roman" pitchFamily="18" charset="0"/>
              </a:defRPr>
            </a:pPr>
            <a:endParaRPr lang="ru-RU"/>
          </a:p>
        </c:txPr>
        <c:crossAx val="204646400"/>
        <c:crosses val="autoZero"/>
        <c:crossBetween val="midCat"/>
        <c:majorUnit val="500"/>
      </c:valAx>
      <c:spPr>
        <a:noFill/>
        <a:ln w="25971">
          <a:noFill/>
        </a:ln>
      </c:spPr>
    </c:plotArea>
    <c:legend>
      <c:legendPos val="r"/>
      <c:legendEntry>
        <c:idx val="0"/>
        <c:txPr>
          <a:bodyPr/>
          <a:lstStyle/>
          <a:p>
            <a:pPr>
              <a:defRPr sz="1227">
                <a:latin typeface="Times New Roman" pitchFamily="18" charset="0"/>
                <a:cs typeface="Times New Roman" pitchFamily="18" charset="0"/>
              </a:defRPr>
            </a:pPr>
            <a:endParaRPr lang="ru-RU"/>
          </a:p>
        </c:txPr>
      </c:legendEntry>
      <c:legendEntry>
        <c:idx val="1"/>
        <c:txPr>
          <a:bodyPr/>
          <a:lstStyle/>
          <a:p>
            <a:pPr>
              <a:defRPr sz="1227">
                <a:latin typeface="Times New Roman" pitchFamily="18" charset="0"/>
                <a:cs typeface="Times New Roman" pitchFamily="18" charset="0"/>
              </a:defRPr>
            </a:pPr>
            <a:endParaRPr lang="ru-RU"/>
          </a:p>
        </c:txPr>
      </c:legendEntry>
      <c:layout>
        <c:manualLayout>
          <c:xMode val="edge"/>
          <c:yMode val="edge"/>
          <c:x val="5.9790732436472351E-2"/>
          <c:y val="0.85779816513761453"/>
          <c:w val="0.86696562032884905"/>
          <c:h val="0.14449541284403666"/>
        </c:manualLayout>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2143117526974258E-2"/>
          <c:y val="6.3898887639045124E-2"/>
          <c:w val="0.89086614173227807"/>
          <c:h val="0.66551335612864904"/>
        </c:manualLayout>
      </c:layout>
      <c:lineChart>
        <c:grouping val="standard"/>
        <c:varyColors val="0"/>
        <c:ser>
          <c:idx val="0"/>
          <c:order val="0"/>
          <c:tx>
            <c:strRef>
              <c:f>Лист1!$B$1</c:f>
              <c:strCache>
                <c:ptCount val="1"/>
                <c:pt idx="0">
                  <c:v>Рождаемость, чел.</c:v>
                </c:pt>
              </c:strCache>
            </c:strRef>
          </c:tx>
          <c:spPr>
            <a:ln>
              <a:solidFill>
                <a:srgbClr val="FF66FF"/>
              </a:solidFill>
            </a:ln>
          </c:spPr>
          <c:marker>
            <c:symbol val="diamond"/>
            <c:size val="5"/>
            <c:spPr>
              <a:solidFill>
                <a:srgbClr val="FF0000"/>
              </a:solidFill>
            </c:spPr>
          </c:marker>
          <c:dLbls>
            <c:dLbl>
              <c:idx val="0"/>
              <c:layout>
                <c:manualLayout>
                  <c:x val="-5.9953740157480423E-2"/>
                  <c:y val="-2.2243994156693859E-2"/>
                </c:manualLayout>
              </c:layout>
              <c:dLblPos val="r"/>
              <c:showLegendKey val="0"/>
              <c:showVal val="1"/>
              <c:showCatName val="0"/>
              <c:showSerName val="0"/>
              <c:showPercent val="0"/>
              <c:showBubbleSize val="0"/>
            </c:dLbl>
            <c:dLbl>
              <c:idx val="1"/>
              <c:layout>
                <c:manualLayout>
                  <c:x val="-4.6296259842519734E-2"/>
                  <c:y val="5.3534377583536012E-2"/>
                </c:manualLayout>
              </c:layout>
              <c:dLblPos val="r"/>
              <c:showLegendKey val="0"/>
              <c:showVal val="1"/>
              <c:showCatName val="0"/>
              <c:showSerName val="0"/>
              <c:showPercent val="0"/>
              <c:showBubbleSize val="0"/>
            </c:dLbl>
            <c:dLbl>
              <c:idx val="2"/>
              <c:layout>
                <c:manualLayout>
                  <c:x val="-3.3333333333333298E-2"/>
                  <c:y val="6.5494393476044854E-2"/>
                </c:manualLayout>
              </c:layout>
              <c:dLblPos val="r"/>
              <c:showLegendKey val="0"/>
              <c:showVal val="1"/>
              <c:showCatName val="0"/>
              <c:showSerName val="0"/>
              <c:showPercent val="0"/>
              <c:showBubbleSize val="0"/>
            </c:dLbl>
            <c:dLbl>
              <c:idx val="3"/>
              <c:layout>
                <c:manualLayout>
                  <c:x val="-2.9166666666666667E-2"/>
                  <c:y val="-5.0968399592252786E-2"/>
                </c:manualLayout>
              </c:layout>
              <c:dLblPos val="r"/>
              <c:showLegendKey val="0"/>
              <c:showVal val="1"/>
              <c:showCatName val="0"/>
              <c:showSerName val="0"/>
              <c:showPercent val="0"/>
              <c:showBubbleSize val="0"/>
            </c:dLbl>
            <c:dLbl>
              <c:idx val="4"/>
              <c:layout>
                <c:manualLayout>
                  <c:x val="-2.5000000000000001E-2"/>
                  <c:y val="-4.4597349643221457E-2"/>
                </c:manualLayout>
              </c:layout>
              <c:dLblPos val="r"/>
              <c:showLegendKey val="0"/>
              <c:showVal val="1"/>
              <c:showCatName val="0"/>
              <c:showSerName val="0"/>
              <c:showPercent val="0"/>
              <c:showBubbleSize val="0"/>
            </c:dLbl>
            <c:dLbl>
              <c:idx val="5"/>
              <c:layout>
                <c:manualLayout>
                  <c:x val="-3.9583333333333331E-2"/>
                  <c:y val="5.0968399592252855E-2"/>
                </c:manualLayout>
              </c:layout>
              <c:dLblPos val="r"/>
              <c:showLegendKey val="0"/>
              <c:showVal val="1"/>
              <c:showCatName val="0"/>
              <c:showSerName val="0"/>
              <c:showPercent val="0"/>
              <c:showBubbleSize val="0"/>
            </c:dLbl>
            <c:dLbl>
              <c:idx val="6"/>
              <c:layout>
                <c:manualLayout>
                  <c:x val="-3.7500000000000006E-2"/>
                  <c:y val="5.4153924566768825E-2"/>
                </c:manualLayout>
              </c:layout>
              <c:dLblPos val="r"/>
              <c:showLegendKey val="0"/>
              <c:showVal val="1"/>
              <c:showCatName val="0"/>
              <c:showSerName val="0"/>
              <c:showPercent val="0"/>
              <c:showBubbleSize val="0"/>
            </c:dLbl>
            <c:dLbl>
              <c:idx val="7"/>
              <c:layout>
                <c:manualLayout>
                  <c:x val="-1.8749999999999999E-2"/>
                  <c:y val="4.1411824668705396E-2"/>
                </c:manualLayout>
              </c:layout>
              <c:dLblPos val="r"/>
              <c:showLegendKey val="0"/>
              <c:showVal val="1"/>
              <c:showCatName val="0"/>
              <c:showSerName val="0"/>
              <c:showPercent val="0"/>
              <c:showBubbleSize val="0"/>
            </c:dLbl>
            <c:dLbl>
              <c:idx val="8"/>
              <c:layout>
                <c:manualLayout>
                  <c:x val="-2.5000000000000001E-2"/>
                  <c:y val="6.0524974515800162E-2"/>
                </c:manualLayout>
              </c:layout>
              <c:dLblPos val="r"/>
              <c:showLegendKey val="0"/>
              <c:showVal val="1"/>
              <c:showCatName val="0"/>
              <c:showSerName val="0"/>
              <c:showPercent val="0"/>
              <c:showBubbleSize val="0"/>
            </c:dLbl>
            <c:dLbl>
              <c:idx val="9"/>
              <c:layout>
                <c:manualLayout>
                  <c:x val="-6.2500000000000134E-3"/>
                  <c:y val="2.54841997961264E-2"/>
                </c:manualLayout>
              </c:layout>
              <c:dLblPos val="r"/>
              <c:showLegendKey val="0"/>
              <c:showVal val="1"/>
              <c:showCatName val="0"/>
              <c:showSerName val="0"/>
              <c:showPercent val="0"/>
              <c:showBubbleSize val="0"/>
            </c:dLbl>
            <c:txPr>
              <a:bodyPr/>
              <a:lstStyle/>
              <a:p>
                <a:pPr>
                  <a:defRPr sz="1473" b="1" i="0" baseline="0">
                    <a:solidFill>
                      <a:schemeClr val="accent2"/>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Лист1!$A$2:$A$11</c:f>
              <c:strCache>
                <c:ptCount val="10"/>
                <c:pt idx="0">
                  <c:v>1999 г.</c:v>
                </c:pt>
                <c:pt idx="1">
                  <c:v>2000 г.</c:v>
                </c:pt>
                <c:pt idx="2">
                  <c:v>2001 г.</c:v>
                </c:pt>
                <c:pt idx="3">
                  <c:v>2002 г.</c:v>
                </c:pt>
                <c:pt idx="4">
                  <c:v>2003 г.</c:v>
                </c:pt>
                <c:pt idx="5">
                  <c:v>2004 г.</c:v>
                </c:pt>
                <c:pt idx="6">
                  <c:v>2005 г.</c:v>
                </c:pt>
                <c:pt idx="7">
                  <c:v>2006 г.</c:v>
                </c:pt>
                <c:pt idx="8">
                  <c:v>2007 г.</c:v>
                </c:pt>
                <c:pt idx="9">
                  <c:v>2008 г.</c:v>
                </c:pt>
              </c:strCache>
            </c:strRef>
          </c:cat>
          <c:val>
            <c:numRef>
              <c:f>Лист1!$B$2:$B$11</c:f>
              <c:numCache>
                <c:formatCode>General</c:formatCode>
                <c:ptCount val="10"/>
                <c:pt idx="0">
                  <c:v>65</c:v>
                </c:pt>
                <c:pt idx="1">
                  <c:v>62</c:v>
                </c:pt>
                <c:pt idx="2">
                  <c:v>54</c:v>
                </c:pt>
                <c:pt idx="3">
                  <c:v>75</c:v>
                </c:pt>
                <c:pt idx="4">
                  <c:v>72</c:v>
                </c:pt>
                <c:pt idx="5">
                  <c:v>61</c:v>
                </c:pt>
                <c:pt idx="6">
                  <c:v>55</c:v>
                </c:pt>
                <c:pt idx="7">
                  <c:v>76</c:v>
                </c:pt>
                <c:pt idx="8">
                  <c:v>69</c:v>
                </c:pt>
                <c:pt idx="9">
                  <c:v>89</c:v>
                </c:pt>
              </c:numCache>
            </c:numRef>
          </c:val>
          <c:smooth val="0"/>
        </c:ser>
        <c:ser>
          <c:idx val="1"/>
          <c:order val="1"/>
          <c:tx>
            <c:strRef>
              <c:f>Лист1!$C$1</c:f>
              <c:strCache>
                <c:ptCount val="1"/>
                <c:pt idx="0">
                  <c:v>Смертность, чел.</c:v>
                </c:pt>
              </c:strCache>
            </c:strRef>
          </c:tx>
          <c:spPr>
            <a:ln>
              <a:solidFill>
                <a:srgbClr val="0070C0"/>
              </a:solidFill>
            </a:ln>
          </c:spPr>
          <c:marker>
            <c:symbol val="diamond"/>
            <c:size val="5"/>
            <c:spPr>
              <a:solidFill>
                <a:srgbClr val="0070C0"/>
              </a:solidFill>
            </c:spPr>
          </c:marker>
          <c:dLbls>
            <c:dLbl>
              <c:idx val="0"/>
              <c:layout>
                <c:manualLayout>
                  <c:x val="-4.143520341207349E-2"/>
                  <c:y val="5.0131133264305273E-2"/>
                </c:manualLayout>
              </c:layout>
              <c:dLblPos val="r"/>
              <c:showLegendKey val="0"/>
              <c:showVal val="1"/>
              <c:showCatName val="0"/>
              <c:showSerName val="0"/>
              <c:showPercent val="0"/>
              <c:showBubbleSize val="0"/>
            </c:dLbl>
            <c:dLbl>
              <c:idx val="1"/>
              <c:layout>
                <c:manualLayout>
                  <c:x val="2.3148148148148147E-3"/>
                  <c:y val="-1.9841269841269969E-2"/>
                </c:manualLayout>
              </c:layout>
              <c:dLblPos val="r"/>
              <c:showLegendKey val="0"/>
              <c:showVal val="1"/>
              <c:showCatName val="0"/>
              <c:showSerName val="0"/>
              <c:showPercent val="0"/>
              <c:showBubbleSize val="0"/>
            </c:dLbl>
            <c:dLbl>
              <c:idx val="2"/>
              <c:layout>
                <c:manualLayout>
                  <c:x val="-3.9351851851851853E-2"/>
                  <c:y val="-4.3650793650793579E-2"/>
                </c:manualLayout>
              </c:layout>
              <c:dLblPos val="r"/>
              <c:showLegendKey val="0"/>
              <c:showVal val="1"/>
              <c:showCatName val="0"/>
              <c:showSerName val="0"/>
              <c:showPercent val="0"/>
              <c:showBubbleSize val="0"/>
            </c:dLbl>
            <c:dLbl>
              <c:idx val="3"/>
              <c:layout>
                <c:manualLayout>
                  <c:x val="-3.7500000000000006E-2"/>
                  <c:y val="3.5040774719673935E-2"/>
                </c:manualLayout>
              </c:layout>
              <c:dLblPos val="r"/>
              <c:showLegendKey val="0"/>
              <c:showVal val="1"/>
              <c:showCatName val="0"/>
              <c:showSerName val="0"/>
              <c:showPercent val="0"/>
              <c:showBubbleSize val="0"/>
            </c:dLbl>
            <c:dLbl>
              <c:idx val="4"/>
              <c:layout>
                <c:manualLayout>
                  <c:x val="-2.9166666666666667E-2"/>
                  <c:y val="5.0968399592252786E-2"/>
                </c:manualLayout>
              </c:layout>
              <c:dLblPos val="r"/>
              <c:showLegendKey val="0"/>
              <c:showVal val="1"/>
              <c:showCatName val="0"/>
              <c:showSerName val="0"/>
              <c:showPercent val="0"/>
              <c:showBubbleSize val="0"/>
            </c:dLbl>
            <c:dLbl>
              <c:idx val="5"/>
              <c:layout>
                <c:manualLayout>
                  <c:x val="-2.9166666666666667E-2"/>
                  <c:y val="-4.7782874617737274E-2"/>
                </c:manualLayout>
              </c:layout>
              <c:dLblPos val="r"/>
              <c:showLegendKey val="0"/>
              <c:showVal val="1"/>
              <c:showCatName val="0"/>
              <c:showSerName val="0"/>
              <c:showPercent val="0"/>
              <c:showBubbleSize val="0"/>
            </c:dLbl>
            <c:dLbl>
              <c:idx val="6"/>
              <c:layout>
                <c:manualLayout>
                  <c:x val="-8.3333333333333367E-3"/>
                  <c:y val="-5.0968399592252786E-2"/>
                </c:manualLayout>
              </c:layout>
              <c:dLblPos val="r"/>
              <c:showLegendKey val="0"/>
              <c:showVal val="1"/>
              <c:showCatName val="0"/>
              <c:showSerName val="0"/>
              <c:showPercent val="0"/>
              <c:showBubbleSize val="0"/>
            </c:dLbl>
            <c:dLbl>
              <c:idx val="7"/>
              <c:layout>
                <c:manualLayout>
                  <c:x val="-3.333333333333334E-2"/>
                  <c:y val="-4.1411824668705396E-2"/>
                </c:manualLayout>
              </c:layout>
              <c:dLblPos val="r"/>
              <c:showLegendKey val="0"/>
              <c:showVal val="1"/>
              <c:showCatName val="0"/>
              <c:showSerName val="0"/>
              <c:showPercent val="0"/>
              <c:showBubbleSize val="0"/>
            </c:dLbl>
            <c:dLbl>
              <c:idx val="8"/>
              <c:layout>
                <c:manualLayout>
                  <c:x val="-2.9166666666666667E-2"/>
                  <c:y val="-3.5040774719673991E-2"/>
                </c:manualLayout>
              </c:layout>
              <c:dLblPos val="r"/>
              <c:showLegendKey val="0"/>
              <c:showVal val="1"/>
              <c:showCatName val="0"/>
              <c:showSerName val="0"/>
              <c:showPercent val="0"/>
              <c:showBubbleSize val="0"/>
            </c:dLbl>
            <c:dLbl>
              <c:idx val="9"/>
              <c:layout>
                <c:manualLayout>
                  <c:x val="-1.4583333333333341E-2"/>
                  <c:y val="-5.0968399592252786E-2"/>
                </c:manualLayout>
              </c:layout>
              <c:dLblPos val="r"/>
              <c:showLegendKey val="0"/>
              <c:showVal val="1"/>
              <c:showCatName val="0"/>
              <c:showSerName val="0"/>
              <c:showPercent val="0"/>
              <c:showBubbleSize val="0"/>
            </c:dLbl>
            <c:txPr>
              <a:bodyPr/>
              <a:lstStyle/>
              <a:p>
                <a:pPr>
                  <a:defRPr sz="1473" b="1" i="0" baseline="0">
                    <a:solidFill>
                      <a:schemeClr val="accent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Лист1!$A$2:$A$11</c:f>
              <c:strCache>
                <c:ptCount val="10"/>
                <c:pt idx="0">
                  <c:v>1999 г.</c:v>
                </c:pt>
                <c:pt idx="1">
                  <c:v>2000 г.</c:v>
                </c:pt>
                <c:pt idx="2">
                  <c:v>2001 г.</c:v>
                </c:pt>
                <c:pt idx="3">
                  <c:v>2002 г.</c:v>
                </c:pt>
                <c:pt idx="4">
                  <c:v>2003 г.</c:v>
                </c:pt>
                <c:pt idx="5">
                  <c:v>2004 г.</c:v>
                </c:pt>
                <c:pt idx="6">
                  <c:v>2005 г.</c:v>
                </c:pt>
                <c:pt idx="7">
                  <c:v>2006 г.</c:v>
                </c:pt>
                <c:pt idx="8">
                  <c:v>2007 г.</c:v>
                </c:pt>
                <c:pt idx="9">
                  <c:v>2008 г.</c:v>
                </c:pt>
              </c:strCache>
            </c:strRef>
          </c:cat>
          <c:val>
            <c:numRef>
              <c:f>Лист1!$C$2:$C$11</c:f>
              <c:numCache>
                <c:formatCode>General</c:formatCode>
                <c:ptCount val="10"/>
                <c:pt idx="0">
                  <c:v>61</c:v>
                </c:pt>
                <c:pt idx="1">
                  <c:v>75</c:v>
                </c:pt>
                <c:pt idx="2">
                  <c:v>105</c:v>
                </c:pt>
                <c:pt idx="3">
                  <c:v>69</c:v>
                </c:pt>
                <c:pt idx="4">
                  <c:v>70</c:v>
                </c:pt>
                <c:pt idx="5">
                  <c:v>95</c:v>
                </c:pt>
                <c:pt idx="6">
                  <c:v>83</c:v>
                </c:pt>
                <c:pt idx="7">
                  <c:v>78</c:v>
                </c:pt>
                <c:pt idx="8">
                  <c:v>98</c:v>
                </c:pt>
                <c:pt idx="9">
                  <c:v>90</c:v>
                </c:pt>
              </c:numCache>
            </c:numRef>
          </c:val>
          <c:smooth val="0"/>
        </c:ser>
        <c:ser>
          <c:idx val="2"/>
          <c:order val="2"/>
          <c:tx>
            <c:strRef>
              <c:f>Лист1!$D$1</c:f>
              <c:strCache>
                <c:ptCount val="1"/>
                <c:pt idx="0">
                  <c:v>Естественный прирост (убыль), чел.</c:v>
                </c:pt>
              </c:strCache>
            </c:strRef>
          </c:tx>
          <c:spPr>
            <a:ln>
              <a:solidFill>
                <a:srgbClr val="FF0066"/>
              </a:solidFill>
            </a:ln>
          </c:spPr>
          <c:marker>
            <c:spPr>
              <a:solidFill>
                <a:srgbClr val="FF0066"/>
              </a:solidFill>
            </c:spPr>
          </c:marker>
          <c:dLbls>
            <c:dLbl>
              <c:idx val="0"/>
              <c:layout>
                <c:manualLayout>
                  <c:x val="-1.4583333333333341E-2"/>
                  <c:y val="-3.654970760233936E-2"/>
                </c:manualLayout>
              </c:layout>
              <c:dLblPos val="r"/>
              <c:showLegendKey val="0"/>
              <c:showVal val="1"/>
              <c:showCatName val="0"/>
              <c:showSerName val="0"/>
              <c:showPercent val="0"/>
              <c:showBubbleSize val="0"/>
            </c:dLbl>
            <c:dLbl>
              <c:idx val="3"/>
              <c:layout>
                <c:manualLayout>
                  <c:x val="-1.4583333333333341E-2"/>
                  <c:y val="-5.2213868003341733E-2"/>
                </c:manualLayout>
              </c:layout>
              <c:dLblPos val="r"/>
              <c:showLegendKey val="0"/>
              <c:showVal val="1"/>
              <c:showCatName val="0"/>
              <c:showSerName val="0"/>
              <c:showPercent val="0"/>
              <c:showBubbleSize val="0"/>
            </c:dLbl>
            <c:dLbl>
              <c:idx val="4"/>
              <c:layout>
                <c:manualLayout>
                  <c:x val="0"/>
                  <c:y val="-4.4381787802840897E-2"/>
                </c:manualLayout>
              </c:layout>
              <c:dLblPos val="r"/>
              <c:showLegendKey val="0"/>
              <c:showVal val="1"/>
              <c:showCatName val="0"/>
              <c:showSerName val="0"/>
              <c:showPercent val="0"/>
              <c:showBubbleSize val="0"/>
            </c:dLbl>
            <c:dLbl>
              <c:idx val="5"/>
              <c:layout>
                <c:manualLayout>
                  <c:x val="-2.7083333333333452E-2"/>
                  <c:y val="4.4381787802840897E-2"/>
                </c:manualLayout>
              </c:layout>
              <c:dLblPos val="r"/>
              <c:showLegendKey val="0"/>
              <c:showVal val="1"/>
              <c:showCatName val="0"/>
              <c:showSerName val="0"/>
              <c:showPercent val="0"/>
              <c:showBubbleSize val="0"/>
            </c:dLbl>
            <c:dLbl>
              <c:idx val="6"/>
              <c:layout>
                <c:manualLayout>
                  <c:x val="-3.333333333333334E-2"/>
                  <c:y val="3.3939014202172095E-2"/>
                </c:manualLayout>
              </c:layout>
              <c:dLblPos val="r"/>
              <c:showLegendKey val="0"/>
              <c:showVal val="1"/>
              <c:showCatName val="0"/>
              <c:showSerName val="0"/>
              <c:showPercent val="0"/>
              <c:showBubbleSize val="0"/>
            </c:dLbl>
            <c:dLbl>
              <c:idx val="7"/>
              <c:layout>
                <c:manualLayout>
                  <c:x val="-1.4583333333333341E-2"/>
                  <c:y val="-3.1328320802005011E-2"/>
                </c:manualLayout>
              </c:layout>
              <c:dLblPos val="r"/>
              <c:showLegendKey val="0"/>
              <c:showVal val="1"/>
              <c:showCatName val="0"/>
              <c:showSerName val="0"/>
              <c:showPercent val="0"/>
              <c:showBubbleSize val="0"/>
            </c:dLbl>
            <c:dLbl>
              <c:idx val="9"/>
              <c:layout>
                <c:manualLayout>
                  <c:x val="0"/>
                  <c:y val="7.8320802005012527E-3"/>
                </c:manualLayout>
              </c:layout>
              <c:dLblPos val="r"/>
              <c:showLegendKey val="0"/>
              <c:showVal val="1"/>
              <c:showCatName val="0"/>
              <c:showSerName val="0"/>
              <c:showPercent val="0"/>
              <c:showBubbleSize val="0"/>
            </c:dLbl>
            <c:txPr>
              <a:bodyPr/>
              <a:lstStyle/>
              <a:p>
                <a:pPr>
                  <a:defRPr sz="1473"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Лист1!$A$2:$A$11</c:f>
              <c:strCache>
                <c:ptCount val="10"/>
                <c:pt idx="0">
                  <c:v>1999 г.</c:v>
                </c:pt>
                <c:pt idx="1">
                  <c:v>2000 г.</c:v>
                </c:pt>
                <c:pt idx="2">
                  <c:v>2001 г.</c:v>
                </c:pt>
                <c:pt idx="3">
                  <c:v>2002 г.</c:v>
                </c:pt>
                <c:pt idx="4">
                  <c:v>2003 г.</c:v>
                </c:pt>
                <c:pt idx="5">
                  <c:v>2004 г.</c:v>
                </c:pt>
                <c:pt idx="6">
                  <c:v>2005 г.</c:v>
                </c:pt>
                <c:pt idx="7">
                  <c:v>2006 г.</c:v>
                </c:pt>
                <c:pt idx="8">
                  <c:v>2007 г.</c:v>
                </c:pt>
                <c:pt idx="9">
                  <c:v>2008 г.</c:v>
                </c:pt>
              </c:strCache>
            </c:strRef>
          </c:cat>
          <c:val>
            <c:numRef>
              <c:f>Лист1!$D$2:$D$11</c:f>
              <c:numCache>
                <c:formatCode>General</c:formatCode>
                <c:ptCount val="10"/>
                <c:pt idx="0">
                  <c:v>4</c:v>
                </c:pt>
                <c:pt idx="1">
                  <c:v>-13</c:v>
                </c:pt>
                <c:pt idx="2">
                  <c:v>-51</c:v>
                </c:pt>
                <c:pt idx="3">
                  <c:v>6</c:v>
                </c:pt>
                <c:pt idx="4">
                  <c:v>2</c:v>
                </c:pt>
                <c:pt idx="5">
                  <c:v>-34</c:v>
                </c:pt>
                <c:pt idx="6">
                  <c:v>-28</c:v>
                </c:pt>
                <c:pt idx="7">
                  <c:v>-2</c:v>
                </c:pt>
                <c:pt idx="8">
                  <c:v>-29</c:v>
                </c:pt>
                <c:pt idx="9">
                  <c:v>-1</c:v>
                </c:pt>
              </c:numCache>
            </c:numRef>
          </c:val>
          <c:smooth val="0"/>
        </c:ser>
        <c:dLbls>
          <c:showLegendKey val="0"/>
          <c:showVal val="0"/>
          <c:showCatName val="0"/>
          <c:showSerName val="0"/>
          <c:showPercent val="0"/>
          <c:showBubbleSize val="0"/>
        </c:dLbls>
        <c:marker val="1"/>
        <c:smooth val="0"/>
        <c:axId val="220314112"/>
        <c:axId val="41606464"/>
      </c:lineChart>
      <c:dateAx>
        <c:axId val="220314112"/>
        <c:scaling>
          <c:orientation val="minMax"/>
        </c:scaling>
        <c:delete val="0"/>
        <c:axPos val="b"/>
        <c:numFmt formatCode="dd/mm/yyyy" sourceLinked="0"/>
        <c:majorTickMark val="out"/>
        <c:minorTickMark val="none"/>
        <c:tickLblPos val="low"/>
        <c:txPr>
          <a:bodyPr rot="-1440000" vert="horz"/>
          <a:lstStyle/>
          <a:p>
            <a:pPr>
              <a:defRPr sz="1263" b="0" i="0" baseline="0"/>
            </a:pPr>
            <a:endParaRPr lang="ru-RU"/>
          </a:p>
        </c:txPr>
        <c:crossAx val="41606464"/>
        <c:crosses val="autoZero"/>
        <c:auto val="0"/>
        <c:lblOffset val="100"/>
        <c:baseTimeUnit val="days"/>
      </c:dateAx>
      <c:valAx>
        <c:axId val="41606464"/>
        <c:scaling>
          <c:orientation val="minMax"/>
          <c:max val="150"/>
          <c:min val="-60"/>
        </c:scaling>
        <c:delete val="0"/>
        <c:axPos val="l"/>
        <c:majorGridlines>
          <c:spPr>
            <a:ln>
              <a:prstDash val="lgDash"/>
            </a:ln>
          </c:spPr>
        </c:majorGridlines>
        <c:numFmt formatCode="General" sourceLinked="1"/>
        <c:majorTickMark val="out"/>
        <c:minorTickMark val="none"/>
        <c:tickLblPos val="nextTo"/>
        <c:txPr>
          <a:bodyPr rot="0" vert="horz"/>
          <a:lstStyle/>
          <a:p>
            <a:pPr>
              <a:defRPr sz="1263">
                <a:latin typeface="Times New Roman" pitchFamily="18" charset="0"/>
                <a:cs typeface="Times New Roman" pitchFamily="18" charset="0"/>
              </a:defRPr>
            </a:pPr>
            <a:endParaRPr lang="ru-RU"/>
          </a:p>
        </c:txPr>
        <c:crossAx val="220314112"/>
        <c:crosses val="autoZero"/>
        <c:crossBetween val="between"/>
      </c:valAx>
    </c:plotArea>
    <c:legend>
      <c:legendPos val="r"/>
      <c:legendEntry>
        <c:idx val="0"/>
        <c:txPr>
          <a:bodyPr/>
          <a:lstStyle/>
          <a:p>
            <a:pPr>
              <a:defRPr sz="1263">
                <a:latin typeface="Times New Roman" pitchFamily="18" charset="0"/>
                <a:cs typeface="Times New Roman" pitchFamily="18" charset="0"/>
              </a:defRPr>
            </a:pPr>
            <a:endParaRPr lang="ru-RU"/>
          </a:p>
        </c:txPr>
      </c:legendEntry>
      <c:legendEntry>
        <c:idx val="1"/>
        <c:txPr>
          <a:bodyPr/>
          <a:lstStyle/>
          <a:p>
            <a:pPr>
              <a:defRPr sz="1263">
                <a:latin typeface="Times New Roman" pitchFamily="18" charset="0"/>
                <a:cs typeface="Times New Roman" pitchFamily="18" charset="0"/>
              </a:defRPr>
            </a:pPr>
            <a:endParaRPr lang="ru-RU"/>
          </a:p>
        </c:txPr>
      </c:legendEntry>
      <c:layout>
        <c:manualLayout>
          <c:xMode val="edge"/>
          <c:yMode val="edge"/>
          <c:x val="7.3381294964028773E-2"/>
          <c:y val="0.89365671641791056"/>
          <c:w val="0.85611510791366918"/>
          <c:h val="0.10074626865671642"/>
        </c:manualLayout>
      </c:layout>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1449184937461089E-2"/>
          <c:y val="2.139089179863753E-2"/>
          <c:w val="0.82669179030910112"/>
          <c:h val="0.58827007579108759"/>
        </c:manualLayout>
      </c:layout>
      <c:lineChart>
        <c:grouping val="standard"/>
        <c:varyColors val="0"/>
        <c:ser>
          <c:idx val="0"/>
          <c:order val="0"/>
          <c:tx>
            <c:strRef>
              <c:f>Лист1!$B$1</c:f>
              <c:strCache>
                <c:ptCount val="1"/>
                <c:pt idx="0">
                  <c:v>Общий прирост, чел.</c:v>
                </c:pt>
              </c:strCache>
            </c:strRef>
          </c:tx>
          <c:spPr>
            <a:ln w="47666">
              <a:solidFill>
                <a:srgbClr val="FF0000"/>
              </a:solidFill>
            </a:ln>
          </c:spPr>
          <c:marker>
            <c:symbol val="diamond"/>
            <c:size val="12"/>
            <c:spPr>
              <a:solidFill>
                <a:srgbClr val="FF0000"/>
              </a:solidFill>
            </c:spPr>
          </c:marker>
          <c:dLbls>
            <c:dLbl>
              <c:idx val="0"/>
              <c:layout>
                <c:manualLayout>
                  <c:x val="-8.4521922873745971E-3"/>
                  <c:y val="4.6918880362884545E-2"/>
                </c:manualLayout>
              </c:layout>
              <c:dLblPos val="r"/>
              <c:showLegendKey val="0"/>
              <c:showVal val="1"/>
              <c:showCatName val="0"/>
              <c:showSerName val="0"/>
              <c:showPercent val="0"/>
              <c:showBubbleSize val="0"/>
            </c:dLbl>
            <c:dLbl>
              <c:idx val="1"/>
              <c:layout>
                <c:manualLayout>
                  <c:x val="-8.0295826730059375E-2"/>
                  <c:y val="-1.8699967191601049E-2"/>
                </c:manualLayout>
              </c:layout>
              <c:dLblPos val="r"/>
              <c:showLegendKey val="0"/>
              <c:showVal val="1"/>
              <c:showCatName val="0"/>
              <c:showSerName val="0"/>
              <c:showPercent val="0"/>
              <c:showBubbleSize val="0"/>
            </c:dLbl>
            <c:dLbl>
              <c:idx val="2"/>
              <c:layout>
                <c:manualLayout>
                  <c:x val="-0.109878499735869"/>
                  <c:y val="-1.1277610663835563E-2"/>
                </c:manualLayout>
              </c:layout>
              <c:dLblPos val="r"/>
              <c:showLegendKey val="0"/>
              <c:showVal val="1"/>
              <c:showCatName val="0"/>
              <c:showSerName val="0"/>
              <c:showPercent val="0"/>
              <c:showBubbleSize val="0"/>
            </c:dLbl>
            <c:dLbl>
              <c:idx val="3"/>
              <c:layout>
                <c:manualLayout>
                  <c:x val="-2.1130480718436345E-3"/>
                  <c:y val="5.6041537644873039E-3"/>
                </c:manualLayout>
              </c:layout>
              <c:dLblPos val="r"/>
              <c:showLegendKey val="0"/>
              <c:showVal val="1"/>
              <c:showCatName val="0"/>
              <c:showSerName val="0"/>
              <c:showPercent val="0"/>
              <c:showBubbleSize val="0"/>
            </c:dLbl>
            <c:dLbl>
              <c:idx val="5"/>
              <c:layout>
                <c:manualLayout>
                  <c:x val="-4.2260961436872734E-3"/>
                  <c:y val="2.3408239700374592E-2"/>
                </c:manualLayout>
              </c:layout>
              <c:dLblPos val="r"/>
              <c:showLegendKey val="0"/>
              <c:showVal val="1"/>
              <c:showCatName val="0"/>
              <c:showSerName val="0"/>
              <c:showPercent val="0"/>
              <c:showBubbleSize val="0"/>
            </c:dLbl>
            <c:dLbl>
              <c:idx val="6"/>
              <c:layout>
                <c:manualLayout>
                  <c:x val="0"/>
                  <c:y val="-3.2771535580524647E-2"/>
                </c:manualLayout>
              </c:layout>
              <c:dLblPos val="r"/>
              <c:showLegendKey val="0"/>
              <c:showVal val="1"/>
              <c:showCatName val="0"/>
              <c:showSerName val="0"/>
              <c:showPercent val="0"/>
              <c:showBubbleSize val="0"/>
            </c:dLbl>
            <c:txPr>
              <a:bodyPr/>
              <a:lstStyle/>
              <a:p>
                <a:pPr>
                  <a:defRPr sz="1501"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Лист1!$A$2:$A$8</c:f>
              <c:strCache>
                <c:ptCount val="7"/>
                <c:pt idx="0">
                  <c:v>2002 г.</c:v>
                </c:pt>
                <c:pt idx="1">
                  <c:v>2003 г.</c:v>
                </c:pt>
                <c:pt idx="2">
                  <c:v>2004 г.</c:v>
                </c:pt>
                <c:pt idx="3">
                  <c:v>2005 г.</c:v>
                </c:pt>
                <c:pt idx="4">
                  <c:v>2006 г.</c:v>
                </c:pt>
                <c:pt idx="5">
                  <c:v>2007 г.</c:v>
                </c:pt>
                <c:pt idx="6">
                  <c:v>2008 г.</c:v>
                </c:pt>
              </c:strCache>
            </c:strRef>
          </c:cat>
          <c:val>
            <c:numRef>
              <c:f>Лист1!$B$2:$B$8</c:f>
              <c:numCache>
                <c:formatCode>General</c:formatCode>
                <c:ptCount val="7"/>
                <c:pt idx="0">
                  <c:v>-3</c:v>
                </c:pt>
                <c:pt idx="1">
                  <c:v>26</c:v>
                </c:pt>
                <c:pt idx="2">
                  <c:v>-70</c:v>
                </c:pt>
                <c:pt idx="3">
                  <c:v>-2</c:v>
                </c:pt>
                <c:pt idx="4">
                  <c:v>-288</c:v>
                </c:pt>
                <c:pt idx="5">
                  <c:v>-25</c:v>
                </c:pt>
                <c:pt idx="6">
                  <c:v>27</c:v>
                </c:pt>
              </c:numCache>
            </c:numRef>
          </c:val>
          <c:smooth val="0"/>
        </c:ser>
        <c:ser>
          <c:idx val="1"/>
          <c:order val="1"/>
          <c:tx>
            <c:strRef>
              <c:f>Лист1!$C$1</c:f>
              <c:strCache>
                <c:ptCount val="1"/>
                <c:pt idx="0">
                  <c:v>Естественный прирост, чел.</c:v>
                </c:pt>
              </c:strCache>
            </c:strRef>
          </c:tx>
          <c:spPr>
            <a:ln>
              <a:solidFill>
                <a:srgbClr val="CC00CC"/>
              </a:solidFill>
              <a:prstDash val="sysDash"/>
            </a:ln>
          </c:spPr>
          <c:marker>
            <c:symbol val="none"/>
          </c:marker>
          <c:cat>
            <c:strRef>
              <c:f>Лист1!$A$2:$A$8</c:f>
              <c:strCache>
                <c:ptCount val="7"/>
                <c:pt idx="0">
                  <c:v>2002 г.</c:v>
                </c:pt>
                <c:pt idx="1">
                  <c:v>2003 г.</c:v>
                </c:pt>
                <c:pt idx="2">
                  <c:v>2004 г.</c:v>
                </c:pt>
                <c:pt idx="3">
                  <c:v>2005 г.</c:v>
                </c:pt>
                <c:pt idx="4">
                  <c:v>2006 г.</c:v>
                </c:pt>
                <c:pt idx="5">
                  <c:v>2007 г.</c:v>
                </c:pt>
                <c:pt idx="6">
                  <c:v>2008 г.</c:v>
                </c:pt>
              </c:strCache>
            </c:strRef>
          </c:cat>
          <c:val>
            <c:numRef>
              <c:f>Лист1!$C$2:$C$8</c:f>
              <c:numCache>
                <c:formatCode>General</c:formatCode>
                <c:ptCount val="7"/>
                <c:pt idx="0">
                  <c:v>6</c:v>
                </c:pt>
                <c:pt idx="1">
                  <c:v>2</c:v>
                </c:pt>
                <c:pt idx="2">
                  <c:v>-34</c:v>
                </c:pt>
                <c:pt idx="3">
                  <c:v>-28</c:v>
                </c:pt>
                <c:pt idx="4">
                  <c:v>-2</c:v>
                </c:pt>
                <c:pt idx="5">
                  <c:v>-29</c:v>
                </c:pt>
                <c:pt idx="6">
                  <c:v>-1</c:v>
                </c:pt>
              </c:numCache>
            </c:numRef>
          </c:val>
          <c:smooth val="0"/>
        </c:ser>
        <c:ser>
          <c:idx val="2"/>
          <c:order val="2"/>
          <c:tx>
            <c:strRef>
              <c:f>Лист1!$D$1</c:f>
              <c:strCache>
                <c:ptCount val="1"/>
                <c:pt idx="0">
                  <c:v>Механический прирост, чел.</c:v>
                </c:pt>
              </c:strCache>
            </c:strRef>
          </c:tx>
          <c:spPr>
            <a:ln>
              <a:solidFill>
                <a:srgbClr val="3399FF"/>
              </a:solidFill>
              <a:prstDash val="sysDash"/>
            </a:ln>
          </c:spPr>
          <c:marker>
            <c:symbol val="none"/>
          </c:marker>
          <c:cat>
            <c:strRef>
              <c:f>Лист1!$A$2:$A$8</c:f>
              <c:strCache>
                <c:ptCount val="7"/>
                <c:pt idx="0">
                  <c:v>2002 г.</c:v>
                </c:pt>
                <c:pt idx="1">
                  <c:v>2003 г.</c:v>
                </c:pt>
                <c:pt idx="2">
                  <c:v>2004 г.</c:v>
                </c:pt>
                <c:pt idx="3">
                  <c:v>2005 г.</c:v>
                </c:pt>
                <c:pt idx="4">
                  <c:v>2006 г.</c:v>
                </c:pt>
                <c:pt idx="5">
                  <c:v>2007 г.</c:v>
                </c:pt>
                <c:pt idx="6">
                  <c:v>2008 г.</c:v>
                </c:pt>
              </c:strCache>
            </c:strRef>
          </c:cat>
          <c:val>
            <c:numRef>
              <c:f>Лист1!$D$2:$D$8</c:f>
              <c:numCache>
                <c:formatCode>General</c:formatCode>
                <c:ptCount val="7"/>
                <c:pt idx="0">
                  <c:v>-9</c:v>
                </c:pt>
                <c:pt idx="1">
                  <c:v>24</c:v>
                </c:pt>
                <c:pt idx="2">
                  <c:v>-36</c:v>
                </c:pt>
                <c:pt idx="3">
                  <c:v>26</c:v>
                </c:pt>
                <c:pt idx="4">
                  <c:v>-286</c:v>
                </c:pt>
                <c:pt idx="5">
                  <c:v>4</c:v>
                </c:pt>
                <c:pt idx="6">
                  <c:v>28</c:v>
                </c:pt>
              </c:numCache>
            </c:numRef>
          </c:val>
          <c:smooth val="0"/>
        </c:ser>
        <c:dLbls>
          <c:showLegendKey val="0"/>
          <c:showVal val="0"/>
          <c:showCatName val="0"/>
          <c:showSerName val="0"/>
          <c:showPercent val="0"/>
          <c:showBubbleSize val="0"/>
        </c:dLbls>
        <c:marker val="1"/>
        <c:smooth val="0"/>
        <c:axId val="205415424"/>
        <c:axId val="41608896"/>
      </c:lineChart>
      <c:catAx>
        <c:axId val="205415424"/>
        <c:scaling>
          <c:orientation val="minMax"/>
        </c:scaling>
        <c:delete val="0"/>
        <c:axPos val="b"/>
        <c:numFmt formatCode="General" sourceLinked="1"/>
        <c:majorTickMark val="cross"/>
        <c:minorTickMark val="none"/>
        <c:tickLblPos val="low"/>
        <c:txPr>
          <a:bodyPr rot="-1740000"/>
          <a:lstStyle/>
          <a:p>
            <a:pPr>
              <a:defRPr sz="1126" b="0" i="0" baseline="0"/>
            </a:pPr>
            <a:endParaRPr lang="ru-RU"/>
          </a:p>
        </c:txPr>
        <c:crossAx val="41608896"/>
        <c:crosses val="autoZero"/>
        <c:auto val="1"/>
        <c:lblAlgn val="ctr"/>
        <c:lblOffset val="100"/>
        <c:noMultiLvlLbl val="0"/>
      </c:catAx>
      <c:valAx>
        <c:axId val="41608896"/>
        <c:scaling>
          <c:orientation val="minMax"/>
          <c:max val="40"/>
          <c:min val="-300"/>
        </c:scaling>
        <c:delete val="0"/>
        <c:axPos val="l"/>
        <c:majorGridlines>
          <c:spPr>
            <a:ln>
              <a:solidFill>
                <a:sysClr val="windowText" lastClr="000000"/>
              </a:solidFill>
              <a:prstDash val="dash"/>
            </a:ln>
          </c:spPr>
        </c:majorGridlines>
        <c:numFmt formatCode="General" sourceLinked="1"/>
        <c:majorTickMark val="out"/>
        <c:minorTickMark val="none"/>
        <c:tickLblPos val="low"/>
        <c:txPr>
          <a:bodyPr/>
          <a:lstStyle/>
          <a:p>
            <a:pPr>
              <a:defRPr sz="1126">
                <a:latin typeface="Times New Roman" pitchFamily="18" charset="0"/>
                <a:cs typeface="Times New Roman" pitchFamily="18" charset="0"/>
              </a:defRPr>
            </a:pPr>
            <a:endParaRPr lang="ru-RU"/>
          </a:p>
        </c:txPr>
        <c:crossAx val="205415424"/>
        <c:crossesAt val="1"/>
        <c:crossBetween val="midCat"/>
        <c:majorUnit val="50"/>
      </c:valAx>
    </c:plotArea>
    <c:legend>
      <c:legendPos val="r"/>
      <c:layout>
        <c:manualLayout>
          <c:xMode val="edge"/>
          <c:yMode val="edge"/>
          <c:x val="6.8613138686131392E-2"/>
          <c:y val="0.79878048780487809"/>
          <c:w val="0.86131386861313874"/>
          <c:h val="0.18699186991869921"/>
        </c:manualLayout>
      </c:layout>
      <c:overlay val="0"/>
      <c:txPr>
        <a:bodyPr/>
        <a:lstStyle/>
        <a:p>
          <a:pPr algn="just">
            <a:defRPr sz="1126">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200"/>
      <c:rAngAx val="0"/>
      <c:perspective val="5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0"/>
            <c:bubble3D val="0"/>
            <c:spPr>
              <a:solidFill>
                <a:srgbClr val="FFC000"/>
              </a:solidFill>
            </c:spPr>
          </c:dPt>
          <c:dPt>
            <c:idx val="1"/>
            <c:bubble3D val="0"/>
            <c:spPr>
              <a:solidFill>
                <a:schemeClr val="bg2">
                  <a:lumMod val="75000"/>
                </a:schemeClr>
              </a:solidFill>
            </c:spPr>
          </c:dPt>
          <c:dPt>
            <c:idx val="2"/>
            <c:bubble3D val="0"/>
            <c:spPr>
              <a:solidFill>
                <a:srgbClr val="92D050"/>
              </a:solidFill>
            </c:spPr>
          </c:dPt>
          <c:dPt>
            <c:idx val="3"/>
            <c:bubble3D val="0"/>
            <c:spPr>
              <a:solidFill>
                <a:srgbClr val="CC3300"/>
              </a:solidFill>
            </c:spPr>
          </c:dPt>
          <c:dLbls>
            <c:dLbl>
              <c:idx val="0"/>
              <c:layout>
                <c:manualLayout>
                  <c:x val="-4.7246667695949804E-2"/>
                  <c:y val="2.7478177605650494E-2"/>
                </c:manualLayout>
              </c:layout>
              <c:tx>
                <c:rich>
                  <a:bodyPr/>
                  <a:lstStyle/>
                  <a:p>
                    <a:r>
                      <a:rPr lang="ru-RU" sz="1398" b="1">
                        <a:latin typeface="Times New Roman" pitchFamily="18" charset="0"/>
                        <a:cs typeface="Times New Roman" pitchFamily="18" charset="0"/>
                      </a:rPr>
                      <a:t>60 </a:t>
                    </a:r>
                    <a:r>
                      <a:rPr lang="en-US" sz="1398" b="1">
                        <a:latin typeface="Times New Roman" pitchFamily="18" charset="0"/>
                        <a:cs typeface="Times New Roman" pitchFamily="18" charset="0"/>
                      </a:rPr>
                      <a:t>%</a:t>
                    </a:r>
                  </a:p>
                </c:rich>
              </c:tx>
              <c:dLblPos val="bestFit"/>
              <c:showLegendKey val="0"/>
              <c:showVal val="0"/>
              <c:showCatName val="0"/>
              <c:showSerName val="0"/>
              <c:showPercent val="0"/>
              <c:showBubbleSize val="0"/>
            </c:dLbl>
            <c:dLbl>
              <c:idx val="1"/>
              <c:layout>
                <c:manualLayout>
                  <c:x val="-5.1306160259379403E-2"/>
                  <c:y val="-0.22655176246291692"/>
                </c:manualLayout>
              </c:layout>
              <c:tx>
                <c:rich>
                  <a:bodyPr/>
                  <a:lstStyle/>
                  <a:p>
                    <a:endParaRPr lang="ru-RU" sz="1400" b="1">
                      <a:latin typeface="Times New Roman" pitchFamily="18" charset="0"/>
                      <a:cs typeface="Times New Roman" pitchFamily="18" charset="0"/>
                    </a:endParaRPr>
                  </a:p>
                  <a:p>
                    <a:r>
                      <a:rPr lang="ru-RU" sz="1398" b="1">
                        <a:latin typeface="Times New Roman" pitchFamily="18" charset="0"/>
                        <a:cs typeface="Times New Roman" pitchFamily="18" charset="0"/>
                      </a:rPr>
                      <a:t>9,5</a:t>
                    </a:r>
                    <a:r>
                      <a:rPr lang="ru-RU" sz="1398" b="1" baseline="0">
                        <a:latin typeface="Times New Roman" pitchFamily="18" charset="0"/>
                        <a:cs typeface="Times New Roman" pitchFamily="18" charset="0"/>
                      </a:rPr>
                      <a:t> </a:t>
                    </a:r>
                    <a:r>
                      <a:rPr lang="en-US" sz="1398" b="1">
                        <a:latin typeface="Times New Roman" pitchFamily="18" charset="0"/>
                        <a:cs typeface="Times New Roman" pitchFamily="18" charset="0"/>
                      </a:rPr>
                      <a:t>%</a:t>
                    </a:r>
                  </a:p>
                </c:rich>
              </c:tx>
              <c:dLblPos val="bestFit"/>
              <c:showLegendKey val="0"/>
              <c:showVal val="0"/>
              <c:showCatName val="0"/>
              <c:showSerName val="0"/>
              <c:showPercent val="0"/>
              <c:showBubbleSize val="0"/>
            </c:dLbl>
            <c:dLbl>
              <c:idx val="2"/>
              <c:layout>
                <c:manualLayout>
                  <c:x val="-3.5056696344329542E-2"/>
                  <c:y val="1.0179965289355141E-2"/>
                </c:manualLayout>
              </c:layout>
              <c:tx>
                <c:rich>
                  <a:bodyPr/>
                  <a:lstStyle/>
                  <a:p>
                    <a:r>
                      <a:rPr lang="ru-RU" sz="1398" b="1">
                        <a:latin typeface="Times New Roman" pitchFamily="18" charset="0"/>
                        <a:cs typeface="Times New Roman" pitchFamily="18" charset="0"/>
                      </a:rPr>
                      <a:t>30 </a:t>
                    </a:r>
                    <a:r>
                      <a:rPr lang="en-US" sz="1398" b="1">
                        <a:latin typeface="Times New Roman" pitchFamily="18" charset="0"/>
                        <a:cs typeface="Times New Roman" pitchFamily="18" charset="0"/>
                      </a:rPr>
                      <a:t>%</a:t>
                    </a:r>
                  </a:p>
                </c:rich>
              </c:tx>
              <c:dLblPos val="bestFit"/>
              <c:showLegendKey val="0"/>
              <c:showVal val="0"/>
              <c:showCatName val="0"/>
              <c:showSerName val="0"/>
              <c:showPercent val="0"/>
              <c:showBubbleSize val="0"/>
            </c:dLbl>
            <c:dLbl>
              <c:idx val="3"/>
              <c:tx>
                <c:rich>
                  <a:bodyPr/>
                  <a:lstStyle/>
                  <a:p>
                    <a:r>
                      <a:rPr lang="en-US" sz="1398" b="1">
                        <a:latin typeface="Times New Roman" pitchFamily="18" charset="0"/>
                        <a:cs typeface="Times New Roman" pitchFamily="18" charset="0"/>
                      </a:rPr>
                      <a:t>0,</a:t>
                    </a:r>
                    <a:r>
                      <a:rPr lang="ru-RU" sz="1398" b="1">
                        <a:latin typeface="Times New Roman" pitchFamily="18" charset="0"/>
                        <a:cs typeface="Times New Roman" pitchFamily="18" charset="0"/>
                      </a:rPr>
                      <a:t>5 </a:t>
                    </a:r>
                    <a:r>
                      <a:rPr lang="en-US" sz="1398" b="1">
                        <a:latin typeface="Times New Roman" pitchFamily="18" charset="0"/>
                        <a:cs typeface="Times New Roman" pitchFamily="18" charset="0"/>
                      </a:rPr>
                      <a:t>%</a:t>
                    </a:r>
                  </a:p>
                </c:rich>
              </c:tx>
              <c:dLblPos val="bestFit"/>
              <c:showLegendKey val="0"/>
              <c:showVal val="0"/>
              <c:showCatName val="0"/>
              <c:showSerName val="0"/>
              <c:showPercent val="0"/>
              <c:showBubbleSize val="0"/>
            </c:dLbl>
            <c:txPr>
              <a:bodyPr/>
              <a:lstStyle/>
              <a:p>
                <a:pPr>
                  <a:defRPr sz="1398"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Зерновые культуры</c:v>
                </c:pt>
                <c:pt idx="1">
                  <c:v>Технические культуры</c:v>
                </c:pt>
                <c:pt idx="2">
                  <c:v>Кормовые культуры</c:v>
                </c:pt>
                <c:pt idx="3">
                  <c:v>Картофель и овощные культуры</c:v>
                </c:pt>
              </c:strCache>
            </c:strRef>
          </c:cat>
          <c:val>
            <c:numRef>
              <c:f>Лист1!$B$2:$B$5</c:f>
              <c:numCache>
                <c:formatCode>0%</c:formatCode>
                <c:ptCount val="4"/>
                <c:pt idx="0" formatCode="0.00%">
                  <c:v>0.6</c:v>
                </c:pt>
                <c:pt idx="1">
                  <c:v>9.5000000000000001E-2</c:v>
                </c:pt>
                <c:pt idx="2">
                  <c:v>0.3</c:v>
                </c:pt>
                <c:pt idx="3" formatCode="0.00%">
                  <c:v>5.0000000000000001E-3</c:v>
                </c:pt>
              </c:numCache>
            </c:numRef>
          </c:val>
        </c:ser>
        <c:dLbls>
          <c:showLegendKey val="0"/>
          <c:showVal val="0"/>
          <c:showCatName val="0"/>
          <c:showSerName val="0"/>
          <c:showPercent val="0"/>
          <c:showBubbleSize val="0"/>
          <c:showLeaderLines val="0"/>
        </c:dLbls>
      </c:pie3DChart>
      <c:spPr>
        <a:noFill/>
        <a:ln w="25357">
          <a:noFill/>
        </a:ln>
      </c:spPr>
    </c:plotArea>
    <c:legend>
      <c:legendPos val="r"/>
      <c:layout>
        <c:manualLayout>
          <c:xMode val="edge"/>
          <c:yMode val="edge"/>
          <c:x val="0.68975903614457834"/>
          <c:y val="0.22258064516129031"/>
          <c:w val="0.29668674698795178"/>
          <c:h val="0.60967741935483866"/>
        </c:manualLayout>
      </c:layout>
      <c:overlay val="0"/>
      <c:txPr>
        <a:bodyPr/>
        <a:lstStyle/>
        <a:p>
          <a:pPr>
            <a:defRPr sz="1198">
              <a:latin typeface="Times New Roman" pitchFamily="18" charset="0"/>
              <a:cs typeface="Times New Roman" pitchFamily="18" charset="0"/>
            </a:defRPr>
          </a:pPr>
          <a:endParaRPr lang="ru-RU"/>
        </a:p>
      </c:txPr>
    </c:legend>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47B65-CAA7-4715-B61E-F1D6ED58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13995</TotalTime>
  <Pages>107</Pages>
  <Words>27227</Words>
  <Characters>155196</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Генеральный план муниципального образования Асекеевский сельсовет Асекеевского района Оренбургской области (редакция 2022г.)             Материалы по обоснованию</vt:lpstr>
    </vt:vector>
  </TitlesOfParts>
  <Company/>
  <LinksUpToDate>false</LinksUpToDate>
  <CharactersWithSpaces>182059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муниципального образования Асекеевский сельсовет Асекеевского района Оренбургской области (редакция 2022г.)             Материалы по обоснованию</dc:title>
  <dc:subject/>
  <cp:keywords/>
  <dc:description/>
  <cp:lastModifiedBy>1</cp:lastModifiedBy>
  <cp:revision>558</cp:revision>
  <dcterms:created xsi:type="dcterms:W3CDTF">2019-04-17T10:12:00Z</dcterms:created>
  <dcterms:modified xsi:type="dcterms:W3CDTF">2022-09-02T07:21:00Z</dcterms:modified>
</cp:coreProperties>
</file>